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B" w:rsidRDefault="00AD4F40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探究凸透镜成像的规律</w:t>
      </w:r>
      <w:r w:rsidR="00DB6C4B">
        <w:rPr>
          <w:rFonts w:ascii="黑体" w:eastAsia="黑体" w:hAnsi="黑体" w:cs="黑体" w:hint="eastAsia"/>
          <w:b/>
          <w:sz w:val="24"/>
        </w:rPr>
        <w:t>——拓展任务指导</w:t>
      </w:r>
    </w:p>
    <w:p w:rsidR="00AD4F40" w:rsidRPr="00544B19" w:rsidRDefault="00AD4F40" w:rsidP="00AD4F40">
      <w:pPr>
        <w:adjustRightInd w:val="0"/>
        <w:snapToGrid w:val="0"/>
        <w:spacing w:line="276" w:lineRule="auto"/>
        <w:rPr>
          <w:b/>
          <w:bCs/>
          <w:szCs w:val="21"/>
        </w:rPr>
      </w:pPr>
      <w:bookmarkStart w:id="0" w:name="_GoBack"/>
      <w:bookmarkEnd w:id="0"/>
      <w:r w:rsidRPr="009165BF">
        <w:rPr>
          <w:rStyle w:val="a7"/>
          <w:rFonts w:hint="eastAsia"/>
          <w:b/>
          <w:bCs/>
          <w:szCs w:val="21"/>
        </w:rPr>
        <w:t>拓展内容</w:t>
      </w:r>
      <w:proofErr w:type="gramStart"/>
      <w:r w:rsidRPr="009165BF">
        <w:rPr>
          <w:rStyle w:val="a7"/>
          <w:rFonts w:hint="eastAsia"/>
          <w:b/>
          <w:bCs/>
          <w:szCs w:val="21"/>
        </w:rPr>
        <w:t>一</w:t>
      </w:r>
      <w:proofErr w:type="gramEnd"/>
      <w:r w:rsidRPr="009165BF">
        <w:rPr>
          <w:rStyle w:val="a7"/>
          <w:rFonts w:hint="eastAsia"/>
          <w:b/>
          <w:bCs/>
          <w:szCs w:val="21"/>
        </w:rPr>
        <w:t>：</w:t>
      </w:r>
    </w:p>
    <w:p w:rsidR="00AD4F40" w:rsidRDefault="00AD4F40" w:rsidP="00AD4F40">
      <w:pPr>
        <w:autoSpaceDE w:val="0"/>
        <w:autoSpaceDN w:val="0"/>
        <w:adjustRightIn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 w:hint="eastAsia"/>
        </w:rPr>
        <w:t>答案：</w:t>
      </w:r>
      <w:r w:rsidRPr="0067662A">
        <w:rPr>
          <w:rFonts w:ascii="Calibri" w:hAnsi="Calibri" w:hint="eastAsia"/>
        </w:rPr>
        <w:t>（</w:t>
      </w:r>
      <w:r w:rsidRPr="0067662A">
        <w:rPr>
          <w:rFonts w:ascii="Calibri" w:hAnsi="Calibri"/>
        </w:rPr>
        <w:t>1</w:t>
      </w:r>
      <w:r w:rsidRPr="0067662A">
        <w:rPr>
          <w:rFonts w:ascii="Calibri" w:hAnsi="Calibri" w:hint="eastAsia"/>
        </w:rPr>
        <w:t>）</w:t>
      </w:r>
      <w:r>
        <w:rPr>
          <w:rFonts w:ascii="Calibri" w:hAnsi="Calibri" w:hint="eastAsia"/>
        </w:rPr>
        <w:t>电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67662A">
        <w:rPr>
          <w:rFonts w:ascii="Calibri" w:hAnsi="Calibri" w:hint="eastAsia"/>
        </w:rPr>
        <w:t>（</w:t>
      </w:r>
      <w:r w:rsidRPr="0067662A">
        <w:rPr>
          <w:rFonts w:ascii="Calibri" w:hAnsi="Calibri" w:hint="eastAsia"/>
        </w:rPr>
        <w:t>2</w:t>
      </w:r>
      <w:r w:rsidRPr="0067662A">
        <w:rPr>
          <w:rFonts w:ascii="Calibri" w:hAnsi="Calibri" w:hint="eastAsia"/>
        </w:rPr>
        <w:t>）</w:t>
      </w:r>
      <w:r>
        <w:rPr>
          <w:rFonts w:ascii="Calibri" w:hAnsi="Calibri" w:hint="eastAsia"/>
        </w:rPr>
        <w:t>漫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67662A">
        <w:rPr>
          <w:rFonts w:ascii="Calibri" w:hAnsi="Calibri" w:hint="eastAsia"/>
        </w:rPr>
        <w:t>（</w:t>
      </w:r>
      <w:r w:rsidRPr="0067662A">
        <w:rPr>
          <w:rFonts w:ascii="Calibri" w:hAnsi="Calibri" w:hint="eastAsia"/>
        </w:rPr>
        <w:t>3</w:t>
      </w:r>
      <w:r w:rsidRPr="0067662A">
        <w:rPr>
          <w:rFonts w:ascii="Calibri" w:hAnsi="Calibri" w:hint="eastAsia"/>
        </w:rPr>
        <w:t>）</w:t>
      </w:r>
      <w:r>
        <w:rPr>
          <w:rFonts w:ascii="Calibri" w:hAnsi="Calibri" w:hint="eastAsia"/>
        </w:rPr>
        <w:t>实</w:t>
      </w:r>
    </w:p>
    <w:p w:rsidR="00AD4F40" w:rsidRDefault="00AD4F40" w:rsidP="00AD4F40">
      <w:pPr>
        <w:autoSpaceDE w:val="0"/>
        <w:autoSpaceDN w:val="0"/>
        <w:adjustRightIn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 w:hint="eastAsia"/>
        </w:rPr>
        <w:t>解析：</w:t>
      </w:r>
    </w:p>
    <w:p w:rsidR="00AD4F40" w:rsidRDefault="00AD4F40" w:rsidP="00AD4F40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Calibri" w:hAnsi="Calibri"/>
        </w:rPr>
      </w:pPr>
      <w:r>
        <w:rPr>
          <w:rFonts w:ascii="Calibri" w:hAnsi="Calibri" w:hint="eastAsia"/>
        </w:rPr>
        <w:t>根据原文描述“</w:t>
      </w:r>
      <w:r w:rsidRPr="00627562">
        <w:rPr>
          <w:rFonts w:ascii="宋体" w:hAnsi="宋体"/>
          <w:color w:val="000000" w:themeColor="text1"/>
          <w:szCs w:val="21"/>
          <w:shd w:val="clear" w:color="auto" w:fill="FFFFFF"/>
        </w:rPr>
        <w:t>光电鼠标器是通过红外线或激光检测鼠标器的位移，转换为电</w:t>
      </w:r>
      <w:hyperlink r:id="rId6" w:tgtFrame="http://baike.baidu.com/_blank" w:history="1">
        <w:r w:rsidRPr="00627562">
          <w:rPr>
            <w:rFonts w:ascii="宋体" w:hAnsi="宋体"/>
            <w:color w:val="000000" w:themeColor="text1"/>
            <w:szCs w:val="21"/>
            <w:shd w:val="clear" w:color="auto" w:fill="FFFFFF"/>
          </w:rPr>
          <w:t>脉冲信号</w:t>
        </w:r>
      </w:hyperlink>
      <w:r w:rsidRPr="00627562">
        <w:rPr>
          <w:rFonts w:ascii="宋体" w:hAnsi="宋体"/>
          <w:color w:val="000000" w:themeColor="text1"/>
          <w:szCs w:val="21"/>
          <w:shd w:val="clear" w:color="auto" w:fill="FFFFFF"/>
        </w:rPr>
        <w:t>，再通过程序的处理和转换来控制屏幕上的</w:t>
      </w:r>
      <w:hyperlink r:id="rId7" w:tgtFrame="http://baike.baidu.com/_blank" w:history="1">
        <w:r w:rsidRPr="00627562">
          <w:rPr>
            <w:rFonts w:ascii="宋体" w:hAnsi="宋体"/>
            <w:color w:val="000000" w:themeColor="text1"/>
            <w:szCs w:val="21"/>
            <w:shd w:val="clear" w:color="auto" w:fill="FFFFFF"/>
          </w:rPr>
          <w:t>光标</w:t>
        </w:r>
      </w:hyperlink>
      <w:r w:rsidRPr="00627562">
        <w:rPr>
          <w:rFonts w:ascii="宋体" w:hAnsi="宋体"/>
          <w:color w:val="000000" w:themeColor="text1"/>
          <w:szCs w:val="21"/>
          <w:shd w:val="clear" w:color="auto" w:fill="FFFFFF"/>
        </w:rPr>
        <w:t>箭头的移动的一种硬件设备。</w:t>
      </w:r>
      <w:r>
        <w:rPr>
          <w:rFonts w:ascii="Calibri" w:hAnsi="Calibri" w:hint="eastAsia"/>
        </w:rPr>
        <w:t>”故第一问光电鼠标器将光信号转化为电信号。</w:t>
      </w:r>
    </w:p>
    <w:p w:rsidR="00AD4F40" w:rsidRDefault="00AD4F40" w:rsidP="00163F6D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第二问中题干提示了“粗糙的鼠标垫”，所以在粗糙表面上应发生漫反射。</w:t>
      </w:r>
    </w:p>
    <w:p w:rsidR="00AD4F40" w:rsidRDefault="00AD4F40" w:rsidP="00163F6D">
      <w:pPr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第三问中给出了透镜到鼠标垫的距离为7mm，即物距为7mm，光学</w:t>
      </w:r>
      <w:proofErr w:type="gramStart"/>
      <w:r>
        <w:rPr>
          <w:rFonts w:ascii="宋体" w:hAnsi="宋体" w:hint="eastAsia"/>
          <w:sz w:val="24"/>
          <w:szCs w:val="24"/>
        </w:rPr>
        <w:t>感应器距透镜</w:t>
      </w:r>
      <w:proofErr w:type="gramEnd"/>
      <w:r>
        <w:rPr>
          <w:rFonts w:ascii="宋体" w:hAnsi="宋体" w:hint="eastAsia"/>
          <w:sz w:val="24"/>
          <w:szCs w:val="24"/>
        </w:rPr>
        <w:t>3mm，即像距为3mm，可以知道物距大于像距，故应属于凸透镜成像规律中，物距大于二倍焦距，像距在一倍焦距与二倍焦距之间，成倒立、缩小、实像的情况，故为“实”。</w:t>
      </w:r>
    </w:p>
    <w:p w:rsidR="00AD4F40" w:rsidRPr="00636FDC" w:rsidRDefault="00AD4F40" w:rsidP="00AD4F40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</w:p>
    <w:p w:rsidR="00AD4F40" w:rsidRDefault="00AD4F40" w:rsidP="00AD4F40">
      <w:pPr>
        <w:adjustRightInd w:val="0"/>
        <w:snapToGrid w:val="0"/>
        <w:spacing w:line="276" w:lineRule="auto"/>
        <w:rPr>
          <w:rStyle w:val="a7"/>
          <w:b/>
          <w:bCs/>
          <w:szCs w:val="21"/>
        </w:rPr>
      </w:pPr>
      <w:r w:rsidRPr="009165BF">
        <w:rPr>
          <w:rStyle w:val="a7"/>
          <w:rFonts w:hint="eastAsia"/>
          <w:b/>
          <w:bCs/>
          <w:szCs w:val="21"/>
        </w:rPr>
        <w:t>拓展内容</w:t>
      </w:r>
      <w:r>
        <w:rPr>
          <w:rStyle w:val="a7"/>
          <w:rFonts w:hint="eastAsia"/>
          <w:b/>
          <w:bCs/>
          <w:szCs w:val="21"/>
        </w:rPr>
        <w:t>二</w:t>
      </w:r>
      <w:r w:rsidRPr="009165BF">
        <w:rPr>
          <w:rStyle w:val="a7"/>
          <w:rFonts w:hint="eastAsia"/>
          <w:b/>
          <w:bCs/>
          <w:szCs w:val="21"/>
        </w:rPr>
        <w:t>：</w:t>
      </w:r>
    </w:p>
    <w:p w:rsidR="00AD4F40" w:rsidRDefault="00AD4F40" w:rsidP="00AD4F40">
      <w:pPr>
        <w:spacing w:line="360" w:lineRule="auto"/>
        <w:rPr>
          <w:szCs w:val="20"/>
        </w:rPr>
      </w:pPr>
      <w:r>
        <w:rPr>
          <w:rFonts w:hint="eastAsia"/>
          <w:color w:val="000000"/>
          <w:szCs w:val="21"/>
        </w:rPr>
        <w:t>答案：</w:t>
      </w:r>
      <w:r w:rsidRPr="00FF127A">
        <w:rPr>
          <w:rFonts w:hint="eastAsia"/>
          <w:color w:val="000000"/>
          <w:szCs w:val="21"/>
        </w:rPr>
        <w:t>（</w:t>
      </w:r>
      <w:r w:rsidRPr="00FF127A">
        <w:rPr>
          <w:rFonts w:hint="eastAsia"/>
          <w:color w:val="000000"/>
          <w:szCs w:val="21"/>
        </w:rPr>
        <w:t>1</w:t>
      </w:r>
      <w:r w:rsidRPr="00FF127A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倒立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等大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实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Pr="00FF127A"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 w:rsidRPr="00FF127A">
        <w:rPr>
          <w:rFonts w:hint="eastAsia"/>
          <w:color w:val="000000"/>
          <w:szCs w:val="21"/>
        </w:rPr>
        <w:t>）</w:t>
      </w:r>
      <w:r>
        <w:rPr>
          <w:rFonts w:hint="eastAsia"/>
          <w:szCs w:val="20"/>
        </w:rPr>
        <w:t>小于</w:t>
      </w: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变大</w:t>
      </w: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等于</w:t>
      </w:r>
    </w:p>
    <w:p w:rsidR="00AD4F40" w:rsidRDefault="00AD4F40" w:rsidP="00AD4F40">
      <w:pPr>
        <w:spacing w:line="360" w:lineRule="auto"/>
        <w:rPr>
          <w:szCs w:val="20"/>
        </w:rPr>
      </w:pPr>
      <w:r>
        <w:rPr>
          <w:rFonts w:hint="eastAsia"/>
          <w:szCs w:val="20"/>
        </w:rPr>
        <w:t>解析：</w:t>
      </w:r>
    </w:p>
    <w:p w:rsidR="00AD4F40" w:rsidRDefault="00AD4F40" w:rsidP="00163F6D">
      <w:pPr>
        <w:spacing w:line="360" w:lineRule="auto"/>
        <w:ind w:firstLineChars="202" w:firstLine="424"/>
        <w:rPr>
          <w:szCs w:val="20"/>
        </w:rPr>
      </w:pPr>
      <w:r>
        <w:rPr>
          <w:rFonts w:hint="eastAsia"/>
          <w:szCs w:val="20"/>
        </w:rPr>
        <w:t>根据凸透镜成像规律可知，当物距为二倍焦距时，成倒立、等大的实像。故</w:t>
      </w:r>
      <w:proofErr w:type="gramStart"/>
      <w:r>
        <w:rPr>
          <w:rFonts w:hint="eastAsia"/>
          <w:szCs w:val="20"/>
        </w:rPr>
        <w:t>第一问填“倒立”</w:t>
      </w:r>
      <w:proofErr w:type="gramEnd"/>
      <w:r>
        <w:rPr>
          <w:rFonts w:hint="eastAsia"/>
          <w:szCs w:val="20"/>
        </w:rPr>
        <w:t>、“等大”、“实像”。</w:t>
      </w:r>
    </w:p>
    <w:p w:rsidR="00DB6C4B" w:rsidRPr="00B67A4D" w:rsidRDefault="00AD4F40" w:rsidP="00163F6D">
      <w:pPr>
        <w:adjustRightInd w:val="0"/>
        <w:snapToGrid w:val="0"/>
        <w:spacing w:line="276" w:lineRule="auto"/>
        <w:ind w:firstLineChars="202" w:firstLine="424"/>
        <w:rPr>
          <w:color w:val="000000" w:themeColor="text1"/>
        </w:rPr>
      </w:pPr>
      <w:r>
        <w:rPr>
          <w:rFonts w:hint="eastAsia"/>
          <w:szCs w:val="20"/>
        </w:rPr>
        <w:t>第二问中提示看到放大的文字，所以此时物距小于一倍焦距，</w:t>
      </w:r>
      <w:proofErr w:type="gramStart"/>
      <w:r>
        <w:rPr>
          <w:rFonts w:hint="eastAsia"/>
          <w:szCs w:val="20"/>
        </w:rPr>
        <w:t>故填“小于”</w:t>
      </w:r>
      <w:proofErr w:type="gramEnd"/>
      <w:r>
        <w:rPr>
          <w:rFonts w:hint="eastAsia"/>
          <w:szCs w:val="20"/>
        </w:rPr>
        <w:t>；若增大物距，根据凸透镜成像规律，像距也会增大，且像变大，</w:t>
      </w:r>
      <w:proofErr w:type="gramStart"/>
      <w:r>
        <w:rPr>
          <w:rFonts w:hint="eastAsia"/>
          <w:szCs w:val="20"/>
        </w:rPr>
        <w:t>故填“变大”</w:t>
      </w:r>
      <w:proofErr w:type="gramEnd"/>
      <w:r>
        <w:rPr>
          <w:rFonts w:hint="eastAsia"/>
          <w:szCs w:val="20"/>
        </w:rPr>
        <w:t>；直至恰好看不到像时，物距等于一倍焦距，</w:t>
      </w:r>
      <w:proofErr w:type="gramStart"/>
      <w:r>
        <w:rPr>
          <w:rFonts w:hint="eastAsia"/>
          <w:szCs w:val="20"/>
        </w:rPr>
        <w:t>故填“等于”</w:t>
      </w:r>
      <w:proofErr w:type="gramEnd"/>
      <w:r>
        <w:rPr>
          <w:rFonts w:hint="eastAsia"/>
          <w:szCs w:val="20"/>
        </w:rPr>
        <w:t>。</w:t>
      </w:r>
    </w:p>
    <w:sectPr w:rsidR="00DB6C4B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9E" w:rsidRDefault="001B409E" w:rsidP="002A1E5F">
      <w:r>
        <w:separator/>
      </w:r>
    </w:p>
  </w:endnote>
  <w:endnote w:type="continuationSeparator" w:id="0">
    <w:p w:rsidR="001B409E" w:rsidRDefault="001B409E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9E" w:rsidRDefault="001B409E" w:rsidP="002A1E5F">
      <w:r>
        <w:separator/>
      </w:r>
    </w:p>
  </w:footnote>
  <w:footnote w:type="continuationSeparator" w:id="0">
    <w:p w:rsidR="001B409E" w:rsidRDefault="001B409E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F1377"/>
    <w:rsid w:val="00163F6D"/>
    <w:rsid w:val="001B409E"/>
    <w:rsid w:val="001D303A"/>
    <w:rsid w:val="00296687"/>
    <w:rsid w:val="002A1E5F"/>
    <w:rsid w:val="002D5119"/>
    <w:rsid w:val="002F4721"/>
    <w:rsid w:val="003625BE"/>
    <w:rsid w:val="004015F6"/>
    <w:rsid w:val="004C777C"/>
    <w:rsid w:val="00507690"/>
    <w:rsid w:val="00544B19"/>
    <w:rsid w:val="00572D5C"/>
    <w:rsid w:val="006E162D"/>
    <w:rsid w:val="00826ECC"/>
    <w:rsid w:val="008D7D88"/>
    <w:rsid w:val="00A53AE5"/>
    <w:rsid w:val="00AD4F40"/>
    <w:rsid w:val="00B67A4D"/>
    <w:rsid w:val="00C8796A"/>
    <w:rsid w:val="00C92963"/>
    <w:rsid w:val="00DB6C4B"/>
    <w:rsid w:val="00DD0669"/>
    <w:rsid w:val="00E94009"/>
    <w:rsid w:val="00FA1117"/>
    <w:rsid w:val="00FD13E5"/>
    <w:rsid w:val="00FD18E3"/>
    <w:rsid w:val="00FF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23672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71747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9</cp:revision>
  <dcterms:created xsi:type="dcterms:W3CDTF">2020-02-01T05:39:00Z</dcterms:created>
  <dcterms:modified xsi:type="dcterms:W3CDTF">2020-02-07T08:20:00Z</dcterms:modified>
</cp:coreProperties>
</file>