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3F" w:rsidRDefault="00681EF6" w:rsidP="00C71149">
      <w:pPr>
        <w:ind w:firstLineChars="201" w:firstLine="565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初三专题《</w:t>
      </w:r>
      <w:r w:rsidR="00C71149" w:rsidRPr="00510076">
        <w:rPr>
          <w:rFonts w:ascii="黑体" w:eastAsia="黑体" w:hAnsi="黑体" w:hint="eastAsia"/>
          <w:b/>
          <w:bCs/>
          <w:sz w:val="28"/>
          <w:szCs w:val="21"/>
        </w:rPr>
        <w:t>气候对生产生活的影响</w:t>
      </w:r>
      <w:r>
        <w:rPr>
          <w:rFonts w:ascii="黑体" w:eastAsia="黑体" w:hAnsi="黑体" w:hint="eastAsia"/>
          <w:b/>
          <w:bCs/>
          <w:sz w:val="28"/>
          <w:szCs w:val="28"/>
        </w:rPr>
        <w:t>》</w:t>
      </w:r>
      <w:r w:rsidR="00C71149">
        <w:rPr>
          <w:rFonts w:ascii="黑体" w:eastAsia="黑体" w:hAnsi="黑体" w:hint="eastAsia"/>
          <w:b/>
          <w:bCs/>
          <w:sz w:val="28"/>
          <w:szCs w:val="28"/>
        </w:rPr>
        <w:t>课时作业</w:t>
      </w:r>
    </w:p>
    <w:p w:rsidR="009E0E3F" w:rsidRPr="004C5126" w:rsidRDefault="00681EF6">
      <w:pPr>
        <w:spacing w:line="400" w:lineRule="exact"/>
        <w:rPr>
          <w:rFonts w:ascii="黑体" w:eastAsia="黑体" w:hAnsi="黑体" w:cs="Times New Roman"/>
          <w:b/>
          <w:color w:val="000000" w:themeColor="text1"/>
        </w:rPr>
      </w:pPr>
      <w:r>
        <w:rPr>
          <w:rFonts w:ascii="黑体" w:eastAsia="黑体" w:hAnsi="黑体" w:cs="Times New Roman" w:hint="eastAsia"/>
          <w:b/>
          <w:color w:val="000000" w:themeColor="text1"/>
        </w:rPr>
        <w:t>一、选择题（共</w:t>
      </w:r>
      <w:r w:rsidR="00735DD5">
        <w:rPr>
          <w:rFonts w:ascii="黑体" w:eastAsia="黑体" w:hAnsi="黑体" w:cs="Times New Roman" w:hint="eastAsia"/>
          <w:b/>
          <w:color w:val="000000" w:themeColor="text1"/>
        </w:rPr>
        <w:t>5</w:t>
      </w:r>
      <w:r>
        <w:rPr>
          <w:rFonts w:ascii="黑体" w:eastAsia="黑体" w:hAnsi="黑体" w:cs="Times New Roman" w:hint="eastAsia"/>
          <w:b/>
          <w:color w:val="000000" w:themeColor="text1"/>
        </w:rPr>
        <w:t>小题，每题四个选项，只有一个正确答案，将正确答案填在括号内。）</w:t>
      </w:r>
    </w:p>
    <w:p w:rsidR="009E0E3F" w:rsidRDefault="00681EF6">
      <w:pPr>
        <w:spacing w:line="400" w:lineRule="exact"/>
        <w:rPr>
          <w:rFonts w:ascii="宋体" w:eastAsia="宋体" w:hAnsi="宋体" w:cs="宋体"/>
          <w:szCs w:val="21"/>
        </w:rPr>
      </w:pPr>
      <w:r w:rsidRPr="00BC3781">
        <w:rPr>
          <w:rFonts w:ascii="Times New Roman" w:eastAsia="宋体" w:hAnsi="Times New Roman" w:cs="Times New Roman"/>
          <w:szCs w:val="21"/>
        </w:rPr>
        <w:t>1.</w:t>
      </w:r>
      <w:r w:rsidR="004C5126">
        <w:rPr>
          <w:rFonts w:ascii="楷体" w:eastAsia="楷体" w:hAnsi="楷体" w:cs="楷体" w:hint="eastAsia"/>
          <w:bCs/>
          <w:szCs w:val="21"/>
        </w:rPr>
        <w:t>我国有“</w:t>
      </w:r>
      <w:proofErr w:type="gramStart"/>
      <w:r w:rsidR="004C5126">
        <w:rPr>
          <w:rFonts w:ascii="楷体" w:eastAsia="楷体" w:hAnsi="楷体" w:cs="楷体" w:hint="eastAsia"/>
          <w:bCs/>
          <w:szCs w:val="21"/>
        </w:rPr>
        <w:t>橘</w:t>
      </w:r>
      <w:proofErr w:type="gramEnd"/>
      <w:r w:rsidR="004C5126">
        <w:rPr>
          <w:rFonts w:ascii="楷体" w:eastAsia="楷体" w:hAnsi="楷体" w:cs="楷体" w:hint="eastAsia"/>
          <w:bCs/>
          <w:szCs w:val="21"/>
        </w:rPr>
        <w:t>生淮南则为橘，</w:t>
      </w:r>
      <w:proofErr w:type="gramStart"/>
      <w:r w:rsidR="004C5126">
        <w:rPr>
          <w:rFonts w:ascii="楷体" w:eastAsia="楷体" w:hAnsi="楷体" w:cs="楷体" w:hint="eastAsia"/>
          <w:bCs/>
          <w:szCs w:val="21"/>
        </w:rPr>
        <w:t>橘</w:t>
      </w:r>
      <w:proofErr w:type="gramEnd"/>
      <w:r w:rsidR="004C5126">
        <w:rPr>
          <w:rFonts w:ascii="楷体" w:eastAsia="楷体" w:hAnsi="楷体" w:cs="楷体" w:hint="eastAsia"/>
          <w:bCs/>
          <w:szCs w:val="21"/>
        </w:rPr>
        <w:t>生淮北则为</w:t>
      </w:r>
      <w:proofErr w:type="gramStart"/>
      <w:r w:rsidR="004C5126">
        <w:rPr>
          <w:rFonts w:ascii="楷体" w:eastAsia="楷体" w:hAnsi="楷体" w:cs="楷体" w:hint="eastAsia"/>
          <w:bCs/>
          <w:szCs w:val="21"/>
        </w:rPr>
        <w:t>枳</w:t>
      </w:r>
      <w:proofErr w:type="gramEnd"/>
      <w:r w:rsidR="004C5126">
        <w:rPr>
          <w:rFonts w:ascii="楷体" w:eastAsia="楷体" w:hAnsi="楷体" w:cs="楷体" w:hint="eastAsia"/>
          <w:bCs/>
          <w:szCs w:val="21"/>
        </w:rPr>
        <w:t>”的记载。</w:t>
      </w:r>
      <w:r>
        <w:rPr>
          <w:rFonts w:ascii="宋体" w:eastAsia="宋体" w:hAnsi="宋体" w:cs="宋体" w:hint="eastAsia"/>
          <w:szCs w:val="21"/>
        </w:rPr>
        <w:t>造成这种差异的主要原因是</w:t>
      </w:r>
      <w:r w:rsidR="00C71149">
        <w:rPr>
          <w:rFonts w:ascii="Times New Roman" w:hAnsi="Times New Roman" w:cs="Times New Roman"/>
        </w:rPr>
        <w:t>(</w:t>
      </w:r>
      <w:r w:rsidR="00C71149">
        <w:rPr>
          <w:rFonts w:ascii="Times New Roman" w:hAnsi="Times New Roman" w:cs="Times New Roman"/>
        </w:rPr>
        <w:t xml:space="preserve">　　</w:t>
      </w:r>
      <w:r w:rsidR="00C71149">
        <w:rPr>
          <w:rFonts w:ascii="Times New Roman" w:hAnsi="Times New Roman" w:cs="Times New Roman"/>
        </w:rPr>
        <w:t>)</w:t>
      </w:r>
    </w:p>
    <w:p w:rsidR="009E0E3F" w:rsidRPr="009868B0" w:rsidRDefault="00681EF6" w:rsidP="00C71149">
      <w:pPr>
        <w:spacing w:line="400" w:lineRule="exact"/>
        <w:ind w:firstLineChars="100" w:firstLine="210"/>
        <w:rPr>
          <w:rFonts w:ascii="Times New Roman" w:eastAsia="宋体" w:hAnsi="Times New Roman" w:cs="宋体"/>
          <w:szCs w:val="21"/>
        </w:rPr>
      </w:pPr>
      <w:r w:rsidRPr="009868B0">
        <w:rPr>
          <w:rFonts w:ascii="Times New Roman" w:eastAsia="宋体" w:hAnsi="Times New Roman" w:cs="宋体" w:hint="eastAsia"/>
          <w:szCs w:val="21"/>
        </w:rPr>
        <w:t>A</w:t>
      </w:r>
      <w:r w:rsidR="004C5126">
        <w:rPr>
          <w:rFonts w:ascii="宋体" w:eastAsia="宋体" w:hAnsi="宋体" w:cs="宋体" w:hint="eastAsia"/>
          <w:szCs w:val="21"/>
        </w:rPr>
        <w:t>.</w:t>
      </w:r>
      <w:r w:rsidRPr="009868B0">
        <w:rPr>
          <w:rFonts w:ascii="Times New Roman" w:eastAsia="宋体" w:hAnsi="Times New Roman" w:cs="宋体" w:hint="eastAsia"/>
          <w:szCs w:val="21"/>
        </w:rPr>
        <w:t>土壤性质不同</w:t>
      </w:r>
      <w:r w:rsidR="004C5126">
        <w:rPr>
          <w:rFonts w:ascii="Times New Roman" w:eastAsia="宋体" w:hAnsi="Times New Roman" w:cs="宋体" w:hint="eastAsia"/>
          <w:szCs w:val="21"/>
        </w:rPr>
        <w:tab/>
      </w:r>
      <w:r w:rsidRPr="009868B0">
        <w:rPr>
          <w:rFonts w:ascii="Times New Roman" w:eastAsia="宋体" w:hAnsi="Times New Roman" w:cs="宋体" w:hint="eastAsia"/>
          <w:szCs w:val="21"/>
        </w:rPr>
        <w:t>B</w:t>
      </w:r>
      <w:r w:rsidR="004C5126">
        <w:rPr>
          <w:rFonts w:ascii="宋体" w:eastAsia="宋体" w:hAnsi="宋体" w:cs="宋体" w:hint="eastAsia"/>
          <w:szCs w:val="21"/>
        </w:rPr>
        <w:t>.</w:t>
      </w:r>
      <w:r w:rsidRPr="009868B0">
        <w:rPr>
          <w:rFonts w:ascii="Times New Roman" w:eastAsia="宋体" w:hAnsi="Times New Roman" w:cs="宋体" w:hint="eastAsia"/>
          <w:szCs w:val="21"/>
        </w:rPr>
        <w:t>气候条件不同</w:t>
      </w:r>
      <w:r w:rsidR="00C71149" w:rsidRPr="009868B0">
        <w:rPr>
          <w:rFonts w:ascii="Times New Roman" w:eastAsia="宋体" w:hAnsi="Times New Roman" w:cs="宋体" w:hint="eastAsia"/>
          <w:szCs w:val="21"/>
        </w:rPr>
        <w:tab/>
      </w:r>
      <w:r w:rsidR="00C71149" w:rsidRPr="009868B0">
        <w:rPr>
          <w:rFonts w:ascii="Times New Roman" w:eastAsia="宋体" w:hAnsi="Times New Roman" w:cs="宋体" w:hint="eastAsia"/>
          <w:szCs w:val="21"/>
        </w:rPr>
        <w:tab/>
      </w:r>
      <w:r w:rsidRPr="009868B0">
        <w:rPr>
          <w:rFonts w:ascii="Times New Roman" w:eastAsia="宋体" w:hAnsi="Times New Roman" w:cs="宋体" w:hint="eastAsia"/>
          <w:szCs w:val="21"/>
        </w:rPr>
        <w:t>C</w:t>
      </w:r>
      <w:r w:rsidR="004C5126">
        <w:rPr>
          <w:rFonts w:ascii="宋体" w:eastAsia="宋体" w:hAnsi="宋体" w:cs="宋体" w:hint="eastAsia"/>
          <w:szCs w:val="21"/>
        </w:rPr>
        <w:t>.</w:t>
      </w:r>
      <w:r w:rsidRPr="009868B0">
        <w:rPr>
          <w:rFonts w:ascii="Times New Roman" w:eastAsia="宋体" w:hAnsi="Times New Roman" w:cs="宋体" w:hint="eastAsia"/>
          <w:szCs w:val="21"/>
        </w:rPr>
        <w:t>地形类型不同</w:t>
      </w:r>
      <w:r w:rsidR="00C71149" w:rsidRPr="009868B0">
        <w:rPr>
          <w:rFonts w:ascii="Times New Roman" w:eastAsia="宋体" w:hAnsi="Times New Roman" w:cs="宋体" w:hint="eastAsia"/>
          <w:szCs w:val="21"/>
        </w:rPr>
        <w:tab/>
      </w:r>
      <w:r w:rsidR="00C71149" w:rsidRPr="009868B0">
        <w:rPr>
          <w:rFonts w:ascii="Times New Roman" w:eastAsia="宋体" w:hAnsi="Times New Roman" w:cs="宋体" w:hint="eastAsia"/>
          <w:szCs w:val="21"/>
        </w:rPr>
        <w:tab/>
      </w:r>
      <w:r w:rsidRPr="009868B0">
        <w:rPr>
          <w:rFonts w:ascii="Times New Roman" w:eastAsia="宋体" w:hAnsi="Times New Roman" w:cs="宋体" w:hint="eastAsia"/>
          <w:szCs w:val="21"/>
        </w:rPr>
        <w:t>D</w:t>
      </w:r>
      <w:r w:rsidR="004C5126">
        <w:rPr>
          <w:rFonts w:ascii="宋体" w:eastAsia="宋体" w:hAnsi="宋体" w:cs="宋体" w:hint="eastAsia"/>
          <w:szCs w:val="21"/>
        </w:rPr>
        <w:t>.</w:t>
      </w:r>
      <w:r w:rsidRPr="009868B0">
        <w:rPr>
          <w:rFonts w:ascii="Times New Roman" w:eastAsia="宋体" w:hAnsi="Times New Roman" w:cs="宋体" w:hint="eastAsia"/>
          <w:szCs w:val="21"/>
        </w:rPr>
        <w:t>市场需求不同</w:t>
      </w:r>
    </w:p>
    <w:p w:rsidR="009E0E3F" w:rsidRDefault="00681EF6" w:rsidP="004C5126">
      <w:pPr>
        <w:pStyle w:val="a4"/>
        <w:spacing w:line="400" w:lineRule="exac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C71149">
        <w:rPr>
          <w:rFonts w:ascii="Times New Roman" w:hAnsi="Times New Roman" w:cs="Times New Roman" w:hint="eastAsia"/>
        </w:rPr>
        <w:t>.</w:t>
      </w:r>
      <w:r w:rsidRPr="00C71149">
        <w:rPr>
          <w:rFonts w:ascii="楷体" w:eastAsia="楷体" w:hAnsi="楷体" w:cs="Times New Roman" w:hint="eastAsia"/>
        </w:rPr>
        <w:t>2022</w:t>
      </w:r>
      <w:r w:rsidRPr="00C71149">
        <w:rPr>
          <w:rFonts w:ascii="楷体" w:eastAsia="楷体" w:hAnsi="楷体" w:cs="Times New Roman"/>
        </w:rPr>
        <w:t>年第24届冬奥会将由北京与张家口联合举办</w:t>
      </w:r>
      <w:r w:rsidR="00C71149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世界滑雪场分布示意图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世界滑雪场集中分布在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868B0" w:rsidRDefault="009868B0" w:rsidP="00C71149">
      <w:pPr>
        <w:pStyle w:val="a4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3B422EB" wp14:editId="20AC4E4A">
            <wp:simplePos x="0" y="0"/>
            <wp:positionH relativeFrom="column">
              <wp:posOffset>1533525</wp:posOffset>
            </wp:positionH>
            <wp:positionV relativeFrom="paragraph">
              <wp:posOffset>81915</wp:posOffset>
            </wp:positionV>
            <wp:extent cx="2319020" cy="1009650"/>
            <wp:effectExtent l="0" t="0" r="508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8B0" w:rsidRDefault="009868B0" w:rsidP="00C71149">
      <w:pPr>
        <w:pStyle w:val="a4"/>
        <w:spacing w:line="400" w:lineRule="exact"/>
        <w:rPr>
          <w:rFonts w:ascii="Times New Roman" w:hAnsi="Times New Roman" w:cs="Times New Roman"/>
        </w:rPr>
      </w:pPr>
    </w:p>
    <w:p w:rsidR="009868B0" w:rsidRDefault="009868B0" w:rsidP="00C71149">
      <w:pPr>
        <w:pStyle w:val="a4"/>
        <w:spacing w:line="400" w:lineRule="exact"/>
        <w:rPr>
          <w:rFonts w:ascii="Times New Roman" w:hAnsi="Times New Roman" w:cs="Times New Roman"/>
        </w:rPr>
      </w:pPr>
    </w:p>
    <w:p w:rsidR="009868B0" w:rsidRDefault="009868B0" w:rsidP="00C71149">
      <w:pPr>
        <w:pStyle w:val="a4"/>
        <w:spacing w:line="400" w:lineRule="exact"/>
        <w:rPr>
          <w:rFonts w:ascii="Times New Roman" w:hAnsi="Times New Roman" w:cs="Times New Roman"/>
        </w:rPr>
      </w:pPr>
    </w:p>
    <w:p w:rsidR="009868B0" w:rsidRDefault="009868B0" w:rsidP="00C71149">
      <w:pPr>
        <w:pStyle w:val="a4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9FC1D" wp14:editId="1989A4E7">
                <wp:simplePos x="0" y="0"/>
                <wp:positionH relativeFrom="column">
                  <wp:posOffset>1885950</wp:posOffset>
                </wp:positionH>
                <wp:positionV relativeFrom="paragraph">
                  <wp:posOffset>28990</wp:posOffset>
                </wp:positionV>
                <wp:extent cx="1571625" cy="295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B0" w:rsidRPr="009868B0" w:rsidRDefault="009868B0" w:rsidP="009868B0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</w:rPr>
                            </w:pPr>
                            <w:r w:rsidRPr="009868B0">
                              <w:rPr>
                                <w:rFonts w:ascii="宋体" w:eastAsia="宋体" w:hAnsi="宋体" w:cs="Times New Roman"/>
                              </w:rPr>
                              <w:t>世界滑雪场分布示意图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48.5pt;margin-top:2.3pt;width:123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" filled="f" stroked="f" strokeweight=".5pt">
                <v:textbox>
                  <w:txbxContent>
                    <w:p w:rsidR="009868B0" w:rsidRPr="009868B0" w:rsidRDefault="009868B0" w:rsidP="009868B0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</w:rPr>
                      </w:pPr>
                      <w:r w:rsidRPr="009868B0">
                        <w:rPr>
                          <w:rFonts w:ascii="宋体" w:eastAsia="宋体" w:hAnsi="宋体" w:cs="Times New Roman"/>
                        </w:rPr>
                        <w:t>世界滑雪场分布示意图</w:t>
                      </w:r>
                    </w:p>
                  </w:txbxContent>
                </v:textbox>
              </v:shape>
            </w:pict>
          </mc:Fallback>
        </mc:AlternateContent>
      </w:r>
    </w:p>
    <w:p w:rsidR="009E0E3F" w:rsidRDefault="00681EF6" w:rsidP="009868B0">
      <w:pPr>
        <w:pStyle w:val="a4"/>
        <w:spacing w:line="4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C71149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低纬度地区</w:t>
      </w:r>
      <w:r w:rsidR="00C71149">
        <w:rPr>
          <w:rFonts w:ascii="Times New Roman" w:hAnsi="Times New Roman" w:cs="Times New Roman" w:hint="eastAsia"/>
        </w:rPr>
        <w:tab/>
      </w:r>
      <w:r w:rsidR="00C71149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B</w:t>
      </w:r>
      <w:r w:rsidR="00C71149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高纬度地区</w:t>
      </w:r>
      <w:r w:rsidR="009868B0">
        <w:rPr>
          <w:rFonts w:ascii="Times New Roman" w:hAnsi="Times New Roman" w:cs="Times New Roman" w:hint="eastAsia"/>
        </w:rPr>
        <w:tab/>
      </w:r>
      <w:r w:rsidR="009868B0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C</w:t>
      </w:r>
      <w:r w:rsidR="00C71149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亚洲地区</w:t>
      </w:r>
      <w:r w:rsidR="00C71149">
        <w:rPr>
          <w:rFonts w:ascii="Times New Roman" w:hAnsi="Times New Roman" w:cs="Times New Roman" w:hint="eastAsia"/>
        </w:rPr>
        <w:tab/>
      </w:r>
      <w:r w:rsidR="00C71149">
        <w:rPr>
          <w:rFonts w:ascii="Times New Roman" w:hAnsi="Times New Roman" w:cs="Times New Roman" w:hint="eastAsia"/>
        </w:rPr>
        <w:tab/>
      </w:r>
      <w:r w:rsidR="009868B0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</w:t>
      </w:r>
      <w:r w:rsidR="00C71149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发达国家</w:t>
      </w:r>
    </w:p>
    <w:p w:rsidR="009E0E3F" w:rsidRDefault="00681EF6" w:rsidP="004C5126">
      <w:pPr>
        <w:pStyle w:val="a4"/>
        <w:spacing w:line="400" w:lineRule="exac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9868B0">
        <w:rPr>
          <w:rFonts w:ascii="Times New Roman" w:hAnsi="Times New Roman" w:cs="Times New Roman" w:hint="eastAsia"/>
        </w:rPr>
        <w:t>.</w:t>
      </w:r>
      <w:r w:rsidRPr="009868B0">
        <w:rPr>
          <w:rFonts w:ascii="楷体" w:eastAsia="楷体" w:hAnsi="楷体" w:cs="Times New Roman"/>
        </w:rPr>
        <w:t>中国某地居民就地取材</w:t>
      </w:r>
      <w:r w:rsidRPr="009868B0">
        <w:rPr>
          <w:rFonts w:ascii="楷体" w:eastAsia="楷体" w:hAnsi="楷体" w:cs="Times New Roman" w:hint="eastAsia"/>
        </w:rPr>
        <w:t>，</w:t>
      </w:r>
      <w:r w:rsidRPr="009868B0">
        <w:rPr>
          <w:rFonts w:ascii="楷体" w:eastAsia="楷体" w:hAnsi="楷体" w:cs="Times New Roman"/>
        </w:rPr>
        <w:t>用竹木扎制屋架</w:t>
      </w:r>
      <w:r w:rsidRPr="009868B0">
        <w:rPr>
          <w:rFonts w:ascii="楷体" w:eastAsia="楷体" w:hAnsi="楷体" w:cs="Times New Roman" w:hint="eastAsia"/>
        </w:rPr>
        <w:t>，</w:t>
      </w:r>
      <w:r w:rsidRPr="009868B0">
        <w:rPr>
          <w:rFonts w:ascii="楷体" w:eastAsia="楷体" w:hAnsi="楷体" w:cs="Times New Roman"/>
        </w:rPr>
        <w:t>茅草屋顶建造的传统民居远看像船底</w:t>
      </w:r>
      <w:r w:rsidRPr="009868B0">
        <w:rPr>
          <w:rFonts w:ascii="楷体" w:eastAsia="楷体" w:hAnsi="楷体" w:cs="Times New Roman" w:hint="eastAsia"/>
        </w:rPr>
        <w:t>，</w:t>
      </w:r>
      <w:r w:rsidRPr="009868B0">
        <w:rPr>
          <w:rFonts w:ascii="楷体" w:eastAsia="楷体" w:hAnsi="楷体" w:cs="Times New Roman"/>
        </w:rPr>
        <w:t>因而被称为船形屋。</w:t>
      </w:r>
      <w:r w:rsidR="009868B0">
        <w:rPr>
          <w:rFonts w:ascii="Times New Roman" w:hAnsi="Times New Roman" w:cs="Times New Roman"/>
        </w:rPr>
        <w:t>读</w:t>
      </w:r>
      <w:r w:rsidR="009868B0">
        <w:rPr>
          <w:rFonts w:hAnsi="宋体" w:cs="Times New Roman"/>
        </w:rPr>
        <w:t>“</w:t>
      </w:r>
      <w:r w:rsidR="009868B0">
        <w:rPr>
          <w:rFonts w:ascii="Times New Roman" w:hAnsi="Times New Roman" w:cs="Times New Roman"/>
        </w:rPr>
        <w:t>船形屋示意图</w:t>
      </w:r>
      <w:r w:rsidR="009868B0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该传统</w:t>
      </w:r>
      <w:r>
        <w:rPr>
          <w:rFonts w:ascii="Times New Roman" w:hAnsi="Times New Roman" w:cs="Times New Roman" w:hint="eastAsia"/>
        </w:rPr>
        <w:t>民居能够反映当地的气候类型是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02D97" w:rsidRDefault="00702D97" w:rsidP="00C71149">
      <w:pPr>
        <w:pStyle w:val="a4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370E869" wp14:editId="2D90DE96">
            <wp:simplePos x="0" y="0"/>
            <wp:positionH relativeFrom="column">
              <wp:posOffset>1737360</wp:posOffset>
            </wp:positionH>
            <wp:positionV relativeFrom="paragraph">
              <wp:posOffset>76835</wp:posOffset>
            </wp:positionV>
            <wp:extent cx="1788160" cy="827405"/>
            <wp:effectExtent l="0" t="0" r="2540" b="0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E3F" w:rsidRDefault="009E0E3F">
      <w:pPr>
        <w:pStyle w:val="a4"/>
        <w:ind w:firstLineChars="200" w:firstLine="420"/>
        <w:jc w:val="center"/>
        <w:rPr>
          <w:rFonts w:ascii="Times New Roman" w:hAnsi="Times New Roman" w:cs="Times New Roman"/>
        </w:rPr>
      </w:pPr>
    </w:p>
    <w:p w:rsidR="009E0E3F" w:rsidRDefault="009E0E3F">
      <w:pPr>
        <w:pStyle w:val="a4"/>
        <w:ind w:firstLineChars="200" w:firstLine="420"/>
        <w:jc w:val="center"/>
        <w:rPr>
          <w:rFonts w:ascii="Times New Roman" w:hAnsi="Times New Roman" w:cs="Times New Roman"/>
        </w:rPr>
      </w:pPr>
    </w:p>
    <w:p w:rsidR="009868B0" w:rsidRDefault="009868B0">
      <w:pPr>
        <w:pStyle w:val="a4"/>
        <w:ind w:firstLineChars="200" w:firstLine="420"/>
        <w:rPr>
          <w:rFonts w:ascii="Times New Roman" w:hAnsi="Times New Roman" w:cs="Times New Roman"/>
        </w:rPr>
      </w:pPr>
    </w:p>
    <w:p w:rsidR="009868B0" w:rsidRDefault="00702D97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253BC" wp14:editId="3E73026D">
                <wp:simplePos x="0" y="0"/>
                <wp:positionH relativeFrom="column">
                  <wp:posOffset>2155190</wp:posOffset>
                </wp:positionH>
                <wp:positionV relativeFrom="paragraph">
                  <wp:posOffset>9525</wp:posOffset>
                </wp:positionV>
                <wp:extent cx="1571625" cy="2952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8B0" w:rsidRPr="009868B0" w:rsidRDefault="009868B0" w:rsidP="009868B0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</w:rPr>
                            </w:pPr>
                            <w:r w:rsidRPr="009868B0">
                              <w:rPr>
                                <w:rFonts w:ascii="宋体" w:eastAsia="宋体" w:hAnsi="宋体" w:cs="Times New Roman" w:hint="eastAsia"/>
                              </w:rPr>
                              <w:t>船型屋示意图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69.7pt;margin-top:.75pt;width:123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" filled="f" stroked="f" strokeweight=".5pt">
                <v:textbox>
                  <w:txbxContent>
                    <w:p w:rsidR="009868B0" w:rsidRPr="009868B0" w:rsidRDefault="009868B0" w:rsidP="009868B0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</w:rPr>
                      </w:pPr>
                      <w:r w:rsidRPr="009868B0">
                        <w:rPr>
                          <w:rFonts w:ascii="宋体" w:eastAsia="宋体" w:hAnsi="宋体" w:cs="Times New Roman" w:hint="eastAsia"/>
                        </w:rPr>
                        <w:t>船型屋示意图</w:t>
                      </w:r>
                    </w:p>
                  </w:txbxContent>
                </v:textbox>
              </v:shape>
            </w:pict>
          </mc:Fallback>
        </mc:AlternateContent>
      </w:r>
    </w:p>
    <w:p w:rsidR="009868B0" w:rsidRDefault="00702D97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F21559E" wp14:editId="2CDE4F83">
            <wp:simplePos x="0" y="0"/>
            <wp:positionH relativeFrom="column">
              <wp:posOffset>923925</wp:posOffset>
            </wp:positionH>
            <wp:positionV relativeFrom="paragraph">
              <wp:posOffset>20955</wp:posOffset>
            </wp:positionV>
            <wp:extent cx="3597275" cy="1200150"/>
            <wp:effectExtent l="0" t="0" r="3175" b="0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6"/>
                    <a:stretch/>
                  </pic:blipFill>
                  <pic:spPr bwMode="auto">
                    <a:xfrm>
                      <a:off x="0" y="0"/>
                      <a:ext cx="3597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8B0" w:rsidRDefault="009868B0">
      <w:pPr>
        <w:pStyle w:val="a4"/>
        <w:ind w:firstLineChars="200" w:firstLine="420"/>
        <w:rPr>
          <w:rFonts w:ascii="Times New Roman" w:hAnsi="Times New Roman" w:cs="Times New Roman"/>
        </w:rPr>
      </w:pPr>
    </w:p>
    <w:p w:rsidR="009868B0" w:rsidRDefault="009868B0" w:rsidP="00702D97">
      <w:pPr>
        <w:pStyle w:val="a4"/>
        <w:ind w:firstLineChars="200" w:firstLine="420"/>
        <w:rPr>
          <w:rFonts w:ascii="Times New Roman" w:hAnsi="Times New Roman" w:cs="Times New Roman"/>
        </w:rPr>
      </w:pPr>
    </w:p>
    <w:p w:rsidR="009868B0" w:rsidRDefault="009868B0" w:rsidP="00702D97">
      <w:pPr>
        <w:pStyle w:val="a4"/>
        <w:ind w:firstLineChars="200" w:firstLine="420"/>
        <w:rPr>
          <w:rFonts w:ascii="Times New Roman" w:hAnsi="Times New Roman" w:cs="Times New Roman"/>
        </w:rPr>
      </w:pPr>
    </w:p>
    <w:p w:rsidR="009868B0" w:rsidRDefault="009868B0" w:rsidP="00702D97">
      <w:pPr>
        <w:pStyle w:val="a4"/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9868B0" w:rsidRPr="00702D97" w:rsidRDefault="00702D97" w:rsidP="00702D97">
      <w:pPr>
        <w:pStyle w:val="a4"/>
        <w:adjustRightInd w:val="0"/>
        <w:snapToGrid w:val="0"/>
        <w:ind w:leftChars="200" w:left="420" w:firstLineChars="900" w:firstLine="18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 C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/>
        </w:rPr>
        <w:t>D</w:t>
      </w:r>
    </w:p>
    <w:p w:rsidR="009E0E3F" w:rsidRPr="004C5126" w:rsidRDefault="004C5126" w:rsidP="00BC3781">
      <w:pPr>
        <w:pStyle w:val="a4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2384DD28" wp14:editId="3B24FFF4">
            <wp:simplePos x="0" y="0"/>
            <wp:positionH relativeFrom="column">
              <wp:posOffset>3848100</wp:posOffset>
            </wp:positionH>
            <wp:positionV relativeFrom="paragraph">
              <wp:posOffset>100965</wp:posOffset>
            </wp:positionV>
            <wp:extent cx="1367790" cy="1016635"/>
            <wp:effectExtent l="0" t="0" r="3810" b="0"/>
            <wp:wrapSquare wrapText="bothSides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EF6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.</w:t>
      </w:r>
      <w:r w:rsidR="00BC3781">
        <w:rPr>
          <w:rFonts w:ascii="Times New Roman" w:hAnsi="Times New Roman" w:cs="Times New Roman" w:hint="eastAsia"/>
        </w:rPr>
        <w:t>右图为亚欧大陆人口分布示意图。</w:t>
      </w:r>
      <w:r w:rsidR="00681EF6">
        <w:rPr>
          <w:rFonts w:ascii="Times New Roman" w:hAnsi="Times New Roman" w:cs="Times New Roman"/>
        </w:rPr>
        <w:t>图中的阴影表示亚欧大陆的人口密集区</w:t>
      </w:r>
      <w:r w:rsidR="00681EF6">
        <w:rPr>
          <w:rFonts w:ascii="Times New Roman" w:hAnsi="Times New Roman" w:cs="Times New Roman" w:hint="eastAsia"/>
        </w:rPr>
        <w:t>，</w:t>
      </w:r>
      <w:r w:rsidR="00681EF6">
        <w:rPr>
          <w:rFonts w:ascii="Times New Roman" w:hAnsi="Times New Roman" w:cs="Times New Roman"/>
        </w:rPr>
        <w:t>对它们分布的描述正确的是</w:t>
      </w:r>
      <w:r w:rsidR="00681EF6">
        <w:rPr>
          <w:rFonts w:ascii="Times New Roman" w:hAnsi="Times New Roman" w:cs="Times New Roman"/>
        </w:rPr>
        <w:t>(</w:t>
      </w:r>
      <w:r w:rsidR="00681EF6">
        <w:rPr>
          <w:rFonts w:ascii="Times New Roman" w:hAnsi="Times New Roman" w:cs="Times New Roman"/>
        </w:rPr>
        <w:t xml:space="preserve">　　</w:t>
      </w:r>
      <w:r w:rsidR="00681EF6">
        <w:rPr>
          <w:rFonts w:ascii="Times New Roman" w:hAnsi="Times New Roman" w:cs="Times New Roman"/>
        </w:rPr>
        <w:t>)</w:t>
      </w:r>
    </w:p>
    <w:p w:rsidR="009E0E3F" w:rsidRDefault="00681EF6" w:rsidP="004C5126">
      <w:pPr>
        <w:pStyle w:val="a4"/>
        <w:spacing w:line="4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都分布在中高纬度</w:t>
      </w:r>
    </w:p>
    <w:p w:rsidR="009E0E3F" w:rsidRDefault="00681EF6" w:rsidP="004C5126">
      <w:pPr>
        <w:pStyle w:val="a4"/>
        <w:spacing w:line="4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都分布在河流稀少的地方</w:t>
      </w:r>
    </w:p>
    <w:p w:rsidR="009E0E3F" w:rsidRDefault="00BC3781" w:rsidP="004C5126">
      <w:pPr>
        <w:pStyle w:val="a4"/>
        <w:spacing w:line="4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4E1F8" wp14:editId="0BFDE5BA">
                <wp:simplePos x="0" y="0"/>
                <wp:positionH relativeFrom="column">
                  <wp:posOffset>3714750</wp:posOffset>
                </wp:positionH>
                <wp:positionV relativeFrom="paragraph">
                  <wp:posOffset>212725</wp:posOffset>
                </wp:positionV>
                <wp:extent cx="1752600" cy="2952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781" w:rsidRPr="00BC3781" w:rsidRDefault="00BC3781" w:rsidP="00BC3781">
                            <w:pPr>
                              <w:adjustRightInd w:val="0"/>
                              <w:snapToGrid w:val="0"/>
                              <w:rPr>
                                <w:rFonts w:ascii="宋体" w:eastAsia="宋体" w:hAnsi="宋体"/>
                              </w:rPr>
                            </w:pPr>
                            <w:r w:rsidRPr="00BC3781">
                              <w:rPr>
                                <w:rFonts w:ascii="宋体" w:eastAsia="宋体" w:hAnsi="宋体" w:cs="Times New Roman" w:hint="eastAsia"/>
                              </w:rPr>
                              <w:t>亚欧大陆人口分布示意图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8" type="#_x0000_t202" style="position:absolute;left:0;text-align:left;margin-left:292.5pt;margin-top:16.75pt;width:13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" filled="f" stroked="f" strokeweight=".5pt">
                <v:textbox>
                  <w:txbxContent>
                    <w:p w:rsidR="00BC3781" w:rsidRPr="00BC3781" w:rsidRDefault="00BC3781" w:rsidP="00BC3781">
                      <w:pPr>
                        <w:adjustRightInd w:val="0"/>
                        <w:snapToGrid w:val="0"/>
                        <w:rPr>
                          <w:rFonts w:ascii="宋体" w:eastAsia="宋体" w:hAnsi="宋体"/>
                        </w:rPr>
                      </w:pPr>
                      <w:bookmarkStart w:id="1" w:name="_GoBack"/>
                      <w:r w:rsidRPr="00BC3781">
                        <w:rPr>
                          <w:rFonts w:ascii="宋体" w:eastAsia="宋体" w:hAnsi="宋体" w:cs="Times New Roman" w:hint="eastAsia"/>
                        </w:rPr>
                        <w:t>亚欧大陆人口分布示意图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1EF6">
        <w:rPr>
          <w:rFonts w:ascii="Times New Roman" w:hAnsi="Times New Roman" w:cs="Times New Roman" w:hint="eastAsia"/>
        </w:rPr>
        <w:t>C</w:t>
      </w:r>
      <w:r w:rsidR="004C5126">
        <w:rPr>
          <w:rFonts w:hAnsi="宋体" w:cs="宋体" w:hint="eastAsia"/>
        </w:rPr>
        <w:t>.</w:t>
      </w:r>
      <w:r w:rsidR="00681EF6">
        <w:rPr>
          <w:rFonts w:ascii="Times New Roman" w:hAnsi="Times New Roman" w:cs="Times New Roman"/>
        </w:rPr>
        <w:t>都分布在平原地区</w:t>
      </w:r>
    </w:p>
    <w:p w:rsidR="004C5126" w:rsidRDefault="00681EF6" w:rsidP="004C5126">
      <w:pPr>
        <w:pStyle w:val="a4"/>
        <w:spacing w:line="4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都分布在气候比较湿润地区</w:t>
      </w:r>
    </w:p>
    <w:p w:rsidR="009E0E3F" w:rsidRDefault="00681EF6" w:rsidP="004C5126">
      <w:pPr>
        <w:pStyle w:val="a4"/>
        <w:spacing w:line="400" w:lineRule="exact"/>
        <w:ind w:left="284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4C5126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新疆阿尔泰山的喀纳斯是我国多雪地区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当地民居多为人字形屋顶、窗户</w:t>
      </w:r>
      <w:r>
        <w:rPr>
          <w:rFonts w:ascii="Times New Roman" w:hAnsi="Times New Roman" w:cs="Times New Roman" w:hint="eastAsia"/>
        </w:rPr>
        <w:t>较小的木屋，该民居结构主要功能是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E0E3F" w:rsidRDefault="00681EF6" w:rsidP="00BC3781">
      <w:pPr>
        <w:pStyle w:val="a4"/>
        <w:adjustRightInd w:val="0"/>
        <w:snapToGrid w:val="0"/>
        <w:spacing w:line="4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防御风沙</w:t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B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防御台风</w:t>
      </w:r>
    </w:p>
    <w:p w:rsidR="009E0E3F" w:rsidRDefault="00681EF6" w:rsidP="00BC3781">
      <w:pPr>
        <w:pStyle w:val="a4"/>
        <w:adjustRightInd w:val="0"/>
        <w:snapToGrid w:val="0"/>
        <w:spacing w:line="400" w:lineRule="exact"/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C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防御风雪</w:t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 w:rsidR="00BC3781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</w:t>
      </w:r>
      <w:r w:rsidR="004C5126"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防御地震</w:t>
      </w:r>
    </w:p>
    <w:p w:rsidR="00C67526" w:rsidRDefault="00C67526" w:rsidP="00BC3781">
      <w:pPr>
        <w:pStyle w:val="a4"/>
        <w:adjustRightInd w:val="0"/>
        <w:snapToGrid w:val="0"/>
        <w:spacing w:line="400" w:lineRule="exact"/>
        <w:ind w:firstLineChars="100" w:firstLine="210"/>
        <w:rPr>
          <w:rFonts w:ascii="Times New Roman" w:hAnsi="Times New Roman" w:cs="Times New Roman"/>
        </w:rPr>
      </w:pPr>
    </w:p>
    <w:p w:rsidR="009E0E3F" w:rsidRDefault="009E0E3F">
      <w:pPr>
        <w:spacing w:line="400" w:lineRule="exact"/>
        <w:jc w:val="left"/>
        <w:rPr>
          <w:rFonts w:ascii="宋体" w:eastAsia="宋体" w:hAnsi="宋体" w:cs="宋体" w:hint="eastAsia"/>
          <w:szCs w:val="21"/>
        </w:rPr>
      </w:pPr>
    </w:p>
    <w:p w:rsidR="00C67526" w:rsidRPr="00C94D09" w:rsidRDefault="00C67526" w:rsidP="00C67526">
      <w:pPr>
        <w:spacing w:line="400" w:lineRule="exact"/>
        <w:rPr>
          <w:rFonts w:ascii="黑体" w:eastAsia="黑体" w:hAnsi="黑体"/>
          <w:szCs w:val="21"/>
        </w:rPr>
      </w:pPr>
      <w:r w:rsidRPr="00C94D09">
        <w:rPr>
          <w:rFonts w:ascii="黑体" w:eastAsia="黑体" w:hAnsi="黑体" w:hint="eastAsia"/>
          <w:szCs w:val="21"/>
        </w:rPr>
        <w:t>二、综合题</w:t>
      </w:r>
    </w:p>
    <w:p w:rsidR="00C67526" w:rsidRPr="004028AC" w:rsidRDefault="00C67526" w:rsidP="00C67526">
      <w:pPr>
        <w:adjustRightInd w:val="0"/>
        <w:snapToGrid w:val="0"/>
        <w:rPr>
          <w:rFonts w:asciiTheme="minorEastAsia" w:hAnsiTheme="minorEastAsia" w:cs="华文楷体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bookmarkStart w:id="0" w:name="_GoBack"/>
      <w:bookmarkEnd w:id="0"/>
      <w:r w:rsidRPr="003C21A3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cs="华文楷体" w:hint="eastAsia"/>
          <w:szCs w:val="21"/>
        </w:rPr>
        <w:t>读两则材料和图</w:t>
      </w:r>
      <w:r>
        <w:rPr>
          <w:rFonts w:asciiTheme="minorEastAsia" w:hAnsiTheme="minorEastAsia" w:cs="华文楷体" w:hint="eastAsia"/>
          <w:szCs w:val="21"/>
        </w:rPr>
        <w:t>1</w:t>
      </w:r>
      <w:r>
        <w:rPr>
          <w:rFonts w:asciiTheme="minorEastAsia" w:hAnsiTheme="minorEastAsia" w:cs="华文楷体" w:hint="eastAsia"/>
          <w:szCs w:val="21"/>
        </w:rPr>
        <w:t>、</w:t>
      </w:r>
      <w:r>
        <w:rPr>
          <w:rFonts w:asciiTheme="minorEastAsia" w:hAnsiTheme="minorEastAsia" w:cs="华文楷体" w:hint="eastAsia"/>
          <w:szCs w:val="21"/>
        </w:rPr>
        <w:t>2</w:t>
      </w:r>
      <w:r>
        <w:rPr>
          <w:rFonts w:asciiTheme="minorEastAsia" w:hAnsiTheme="minorEastAsia" w:cs="华文楷体" w:hint="eastAsia"/>
          <w:szCs w:val="21"/>
        </w:rPr>
        <w:t>，回答问题。</w:t>
      </w:r>
    </w:p>
    <w:p w:rsidR="00C67526" w:rsidRPr="00D23E08" w:rsidRDefault="00C67526" w:rsidP="00C67526">
      <w:pPr>
        <w:adjustRightInd w:val="0"/>
        <w:snapToGrid w:val="0"/>
        <w:ind w:firstLineChars="200" w:firstLine="420"/>
        <w:rPr>
          <w:rFonts w:ascii="楷体" w:eastAsia="楷体" w:hAnsi="楷体" w:cs="华文楷体"/>
          <w:szCs w:val="21"/>
        </w:rPr>
      </w:pPr>
      <w:r w:rsidRPr="00D23E08">
        <w:rPr>
          <w:rFonts w:ascii="楷体" w:eastAsia="楷体" w:hAnsi="楷体" w:cs="华文楷体" w:hint="eastAsia"/>
          <w:szCs w:val="21"/>
        </w:rPr>
        <w:t>材料1:雨燕是北京地区典型的夏候鸟，为更好地研究、保护雨燕，科研人员绘制了2014～2015年北京雨燕迁徙线路图。</w:t>
      </w:r>
    </w:p>
    <w:p w:rsidR="00C67526" w:rsidRPr="00D23E08" w:rsidRDefault="00C67526" w:rsidP="00C67526">
      <w:pPr>
        <w:adjustRightInd w:val="0"/>
        <w:snapToGrid w:val="0"/>
        <w:ind w:firstLineChars="200" w:firstLine="420"/>
        <w:rPr>
          <w:rFonts w:ascii="楷体" w:eastAsia="楷体" w:hAnsi="楷体" w:cs="华文楷体"/>
          <w:szCs w:val="21"/>
        </w:rPr>
      </w:pPr>
      <w:r w:rsidRPr="00D23E08">
        <w:rPr>
          <w:rFonts w:ascii="楷体" w:eastAsia="楷体" w:hAnsi="楷体" w:cs="华文楷体" w:hint="eastAsia"/>
          <w:szCs w:val="21"/>
        </w:rPr>
        <w:t>材料2:根据目前的数据来看，雨燕在迁徙的过程中会选择在某些地点徘徊停留，时间上基本与当地的雨季吻合。温暖湿润的气候能够促进当地昆虫的大量羽化，为雨燕提供充足的食物以补充能量。</w:t>
      </w: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  <w:r>
        <w:rPr>
          <w:rFonts w:ascii="楷体" w:eastAsia="楷体" w:hAnsi="楷体" w:cs="华文楷体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206ACECA" wp14:editId="3C8BCDF6">
            <wp:simplePos x="0" y="0"/>
            <wp:positionH relativeFrom="column">
              <wp:posOffset>2922905</wp:posOffset>
            </wp:positionH>
            <wp:positionV relativeFrom="paragraph">
              <wp:posOffset>55880</wp:posOffset>
            </wp:positionV>
            <wp:extent cx="2162175" cy="1962150"/>
            <wp:effectExtent l="0" t="0" r="9525" b="0"/>
            <wp:wrapSquare wrapText="bothSides"/>
            <wp:docPr id="4" name="图片 2" descr="撒哈拉以南非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撒哈拉以南非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楷体" w:eastAsia="楷体" w:hAnsi="楷体" w:cs="华文楷体"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5A692125" wp14:editId="0E296CEC">
            <wp:simplePos x="0" y="0"/>
            <wp:positionH relativeFrom="column">
              <wp:posOffset>403860</wp:posOffset>
            </wp:positionH>
            <wp:positionV relativeFrom="paragraph">
              <wp:posOffset>17780</wp:posOffset>
            </wp:positionV>
            <wp:extent cx="2438400" cy="2000250"/>
            <wp:effectExtent l="0" t="0" r="0" b="0"/>
            <wp:wrapSquare wrapText="bothSides"/>
            <wp:docPr id="3" name="图片 3" descr="北京雨燕迁徙图（分辨率600dpi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北京雨燕迁徙图（分辨率600dpi）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Default="00C67526" w:rsidP="00C67526">
      <w:pPr>
        <w:spacing w:line="400" w:lineRule="atLeast"/>
        <w:jc w:val="left"/>
        <w:rPr>
          <w:rFonts w:ascii="宋体" w:hAnsi="宋体"/>
          <w:szCs w:val="21"/>
        </w:rPr>
      </w:pPr>
    </w:p>
    <w:p w:rsidR="00C67526" w:rsidRPr="00D23E08" w:rsidRDefault="00C67526" w:rsidP="00C67526">
      <w:pPr>
        <w:spacing w:line="400" w:lineRule="atLeast"/>
        <w:ind w:firstLineChars="1200" w:firstLine="2520"/>
        <w:jc w:val="left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>图</w:t>
      </w:r>
      <w:r w:rsidRPr="00D23E0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                            </w:t>
      </w:r>
      <w:r w:rsidRPr="00D23E08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</w:t>
      </w:r>
    </w:p>
    <w:p w:rsidR="00C67526" w:rsidRPr="00D23E08" w:rsidRDefault="00C67526" w:rsidP="00C67526">
      <w:pPr>
        <w:spacing w:line="400" w:lineRule="exact"/>
        <w:ind w:left="525" w:hangingChars="250" w:hanging="525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>（</w:t>
      </w:r>
      <w:r w:rsidRPr="00D23E08">
        <w:rPr>
          <w:rFonts w:ascii="宋体" w:hAnsi="宋体" w:hint="eastAsia"/>
          <w:szCs w:val="21"/>
        </w:rPr>
        <w:t>1</w:t>
      </w:r>
      <w:r w:rsidRPr="00D23E08">
        <w:rPr>
          <w:rFonts w:ascii="宋体" w:hAnsi="宋体" w:hint="eastAsia"/>
          <w:szCs w:val="21"/>
        </w:rPr>
        <w:t>）北京雨燕迁徙跨越亚非两大洲，图中</w:t>
      </w:r>
      <w:r w:rsidRPr="00D23E08">
        <w:rPr>
          <w:rFonts w:ascii="宋体" w:hAnsi="宋体" w:hint="eastAsia"/>
          <w:szCs w:val="21"/>
        </w:rPr>
        <w:t>A</w:t>
      </w:r>
      <w:r w:rsidRPr="00D23E08">
        <w:rPr>
          <w:rFonts w:ascii="宋体" w:hAnsi="宋体" w:hint="eastAsia"/>
          <w:szCs w:val="21"/>
        </w:rPr>
        <w:t>为亚洲和非洲的分界线</w:t>
      </w:r>
      <w:r w:rsidRPr="00D23E08">
        <w:rPr>
          <w:rFonts w:ascii="宋体" w:hAnsi="宋体" w:hint="eastAsia"/>
          <w:szCs w:val="21"/>
        </w:rPr>
        <w:t>______</w:t>
      </w:r>
      <w:r w:rsidRPr="00D23E08">
        <w:rPr>
          <w:rFonts w:ascii="宋体" w:hAnsi="宋体" w:hint="eastAsia"/>
          <w:szCs w:val="21"/>
        </w:rPr>
        <w:t>运河，亚非两洲共同面临的大洋是</w:t>
      </w:r>
      <w:r w:rsidRPr="00D23E08">
        <w:rPr>
          <w:rFonts w:ascii="宋体" w:hAnsi="宋体" w:hint="eastAsia"/>
          <w:szCs w:val="21"/>
        </w:rPr>
        <w:t xml:space="preserve"> ________ </w:t>
      </w:r>
      <w:r>
        <w:rPr>
          <w:rFonts w:ascii="宋体" w:hAnsi="宋体" w:hint="eastAsia"/>
          <w:szCs w:val="21"/>
        </w:rPr>
        <w:t>。</w:t>
      </w:r>
    </w:p>
    <w:p w:rsidR="00C67526" w:rsidRPr="00D23E08" w:rsidRDefault="00C67526" w:rsidP="00C67526">
      <w:pPr>
        <w:spacing w:line="400" w:lineRule="exact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>（</w:t>
      </w:r>
      <w:r w:rsidRPr="00D23E08">
        <w:rPr>
          <w:rFonts w:ascii="宋体" w:hAnsi="宋体" w:hint="eastAsia"/>
          <w:szCs w:val="21"/>
        </w:rPr>
        <w:t>2</w:t>
      </w:r>
      <w:r w:rsidRPr="00D23E08">
        <w:rPr>
          <w:rFonts w:ascii="宋体" w:hAnsi="宋体" w:hint="eastAsia"/>
          <w:szCs w:val="21"/>
        </w:rPr>
        <w:t>）北京雨燕穿越乙地所在</w:t>
      </w:r>
      <w:r w:rsidRPr="00D23E08">
        <w:rPr>
          <w:rFonts w:ascii="宋体" w:hAnsi="宋体" w:hint="eastAsia"/>
          <w:szCs w:val="21"/>
        </w:rPr>
        <w:t>_______</w:t>
      </w:r>
      <w:r w:rsidRPr="00D23E08">
        <w:rPr>
          <w:rFonts w:ascii="宋体" w:hAnsi="宋体" w:hint="eastAsia"/>
          <w:szCs w:val="21"/>
        </w:rPr>
        <w:t>半岛期间，可能看到的景象有（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   </w:t>
      </w:r>
      <w:r w:rsidRPr="00D23E0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）</w:t>
      </w:r>
    </w:p>
    <w:p w:rsidR="00C67526" w:rsidRPr="00D23E08" w:rsidRDefault="00C67526" w:rsidP="00C67526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 xml:space="preserve">A. </w:t>
      </w:r>
      <w:r w:rsidRPr="00D23E08">
        <w:rPr>
          <w:rFonts w:ascii="宋体" w:hAnsi="宋体" w:hint="eastAsia"/>
          <w:szCs w:val="21"/>
        </w:rPr>
        <w:t>穿白袍缠白头巾的人</w:t>
      </w:r>
      <w:r w:rsidRPr="00D23E08">
        <w:rPr>
          <w:rFonts w:ascii="宋体" w:hAnsi="宋体" w:hint="eastAsia"/>
          <w:szCs w:val="21"/>
        </w:rPr>
        <w:t xml:space="preserve">       B.</w:t>
      </w:r>
      <w:r w:rsidRPr="00D23E08">
        <w:rPr>
          <w:rFonts w:ascii="宋体" w:hAnsi="宋体" w:hint="eastAsia"/>
          <w:szCs w:val="21"/>
        </w:rPr>
        <w:t>乘着雪橇的居民</w:t>
      </w:r>
    </w:p>
    <w:p w:rsidR="00C67526" w:rsidRPr="00D23E08" w:rsidRDefault="00C67526" w:rsidP="00C67526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 xml:space="preserve">C. </w:t>
      </w:r>
      <w:r w:rsidRPr="00D23E08">
        <w:rPr>
          <w:rFonts w:ascii="宋体" w:hAnsi="宋体" w:hint="eastAsia"/>
          <w:szCs w:val="21"/>
        </w:rPr>
        <w:t>广袤平原上河网密布</w:t>
      </w:r>
      <w:r w:rsidRPr="00D23E08">
        <w:rPr>
          <w:rFonts w:ascii="宋体" w:hAnsi="宋体" w:hint="eastAsia"/>
          <w:szCs w:val="21"/>
        </w:rPr>
        <w:t xml:space="preserve">       D.</w:t>
      </w:r>
      <w:r w:rsidRPr="00D23E08">
        <w:rPr>
          <w:rFonts w:ascii="宋体" w:hAnsi="宋体" w:hint="eastAsia"/>
          <w:szCs w:val="21"/>
        </w:rPr>
        <w:t>沙漠里有高耸的井架</w:t>
      </w:r>
    </w:p>
    <w:p w:rsidR="00C67526" w:rsidRPr="00D23E08" w:rsidRDefault="00C67526" w:rsidP="00C67526">
      <w:pPr>
        <w:spacing w:line="400" w:lineRule="exact"/>
        <w:ind w:left="420" w:hangingChars="200" w:hanging="420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>（</w:t>
      </w:r>
      <w:r w:rsidRPr="00D23E08">
        <w:rPr>
          <w:rFonts w:ascii="宋体" w:hAnsi="宋体" w:hint="eastAsia"/>
          <w:szCs w:val="21"/>
        </w:rPr>
        <w:t>3</w:t>
      </w:r>
      <w:r w:rsidRPr="00D23E08">
        <w:rPr>
          <w:rFonts w:ascii="宋体" w:hAnsi="宋体" w:hint="eastAsia"/>
          <w:szCs w:val="21"/>
        </w:rPr>
        <w:t>）北京雨燕途经的丙地和丁地都属于</w:t>
      </w:r>
      <w:r w:rsidRPr="00D23E08">
        <w:rPr>
          <w:rFonts w:ascii="宋体" w:hAnsi="宋体" w:hint="eastAsia"/>
          <w:szCs w:val="21"/>
        </w:rPr>
        <w:t xml:space="preserve"> ________</w:t>
      </w:r>
      <w:r w:rsidRPr="00D23E08">
        <w:rPr>
          <w:rFonts w:ascii="宋体" w:hAnsi="宋体" w:hint="eastAsia"/>
          <w:szCs w:val="21"/>
        </w:rPr>
        <w:t>地区，该地区是</w:t>
      </w:r>
      <w:r w:rsidRPr="00D23E08">
        <w:rPr>
          <w:rFonts w:ascii="宋体" w:hAnsi="宋体" w:hint="eastAsia"/>
          <w:szCs w:val="21"/>
        </w:rPr>
        <w:t>______</w:t>
      </w:r>
      <w:r w:rsidRPr="00D23E08">
        <w:rPr>
          <w:rFonts w:ascii="宋体" w:hAnsi="宋体" w:hint="eastAsia"/>
          <w:szCs w:val="21"/>
        </w:rPr>
        <w:t>色人种的故乡，该地区气候类型的分布有一定的规律性，大体上以</w:t>
      </w:r>
      <w:r w:rsidRPr="00D23E08">
        <w:rPr>
          <w:rFonts w:ascii="宋体" w:hAnsi="宋体" w:hint="eastAsia"/>
          <w:szCs w:val="21"/>
        </w:rPr>
        <w:t>_______</w:t>
      </w:r>
      <w:r w:rsidRPr="00D23E08">
        <w:rPr>
          <w:rFonts w:ascii="宋体" w:hAnsi="宋体" w:hint="eastAsia"/>
          <w:szCs w:val="21"/>
        </w:rPr>
        <w:t>为轴南北对</w:t>
      </w:r>
      <w:r>
        <w:rPr>
          <w:rFonts w:ascii="宋体" w:hAnsi="宋体" w:hint="eastAsia"/>
          <w:szCs w:val="21"/>
        </w:rPr>
        <w:t>称分布。</w:t>
      </w:r>
    </w:p>
    <w:p w:rsidR="00C67526" w:rsidRPr="00D23E08" w:rsidRDefault="00C67526" w:rsidP="00C67526">
      <w:pPr>
        <w:spacing w:line="400" w:lineRule="exact"/>
        <w:ind w:left="420" w:hangingChars="200" w:hanging="420"/>
        <w:rPr>
          <w:rFonts w:ascii="宋体" w:hAnsi="宋体"/>
          <w:szCs w:val="21"/>
        </w:rPr>
      </w:pPr>
      <w:r w:rsidRPr="00D23E08">
        <w:rPr>
          <w:rFonts w:ascii="宋体" w:hAnsi="宋体" w:hint="eastAsia"/>
          <w:szCs w:val="21"/>
        </w:rPr>
        <w:t>（</w:t>
      </w:r>
      <w:r w:rsidRPr="00D23E08">
        <w:rPr>
          <w:rFonts w:ascii="宋体" w:hAnsi="宋体" w:hint="eastAsia"/>
          <w:szCs w:val="21"/>
        </w:rPr>
        <w:t>4</w:t>
      </w:r>
      <w:r w:rsidRPr="00D23E08">
        <w:rPr>
          <w:rFonts w:ascii="宋体" w:hAnsi="宋体" w:hint="eastAsia"/>
          <w:szCs w:val="21"/>
        </w:rPr>
        <w:t>）北京雨燕越冬地丁地的气候类型是</w:t>
      </w:r>
      <w:r w:rsidRPr="00D23E08">
        <w:rPr>
          <w:rFonts w:ascii="宋体" w:hAnsi="宋体" w:hint="eastAsia"/>
          <w:szCs w:val="21"/>
        </w:rPr>
        <w:t xml:space="preserve">____________ </w:t>
      </w:r>
      <w:r w:rsidRPr="00D23E08">
        <w:rPr>
          <w:rFonts w:ascii="宋体" w:hAnsi="宋体" w:hint="eastAsia"/>
          <w:szCs w:val="21"/>
        </w:rPr>
        <w:t>，雨燕在此地停留的月份正值该地的</w:t>
      </w:r>
      <w:r w:rsidRPr="00D23E08">
        <w:rPr>
          <w:rFonts w:ascii="宋体" w:hAnsi="宋体" w:hint="eastAsia"/>
          <w:szCs w:val="21"/>
        </w:rPr>
        <w:t>_________</w:t>
      </w:r>
      <w:r w:rsidRPr="00D23E08">
        <w:rPr>
          <w:rFonts w:ascii="宋体" w:hAnsi="宋体" w:hint="eastAsia"/>
          <w:szCs w:val="21"/>
        </w:rPr>
        <w:t>季（干</w:t>
      </w:r>
      <w:r w:rsidRPr="00D23E08"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湿），昆虫较为丰富，能满足雨燕的食物需求。</w:t>
      </w:r>
    </w:p>
    <w:p w:rsidR="00C67526" w:rsidRPr="00C67526" w:rsidRDefault="00C67526">
      <w:pPr>
        <w:spacing w:line="400" w:lineRule="exact"/>
        <w:jc w:val="left"/>
        <w:rPr>
          <w:rFonts w:ascii="宋体" w:eastAsia="宋体" w:hAnsi="宋体" w:cs="宋体"/>
          <w:szCs w:val="21"/>
        </w:rPr>
      </w:pPr>
    </w:p>
    <w:sectPr w:rsidR="00C67526" w:rsidRPr="00C67526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42" w:rsidRDefault="00B21A42">
      <w:r>
        <w:separator/>
      </w:r>
    </w:p>
  </w:endnote>
  <w:endnote w:type="continuationSeparator" w:id="0">
    <w:p w:rsidR="00B21A42" w:rsidRDefault="00B2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3F" w:rsidRDefault="00681EF6">
    <w:pPr>
      <w:pStyle w:val="a6"/>
      <w:jc w:val="right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0E3F" w:rsidRDefault="00681EF6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675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E0E3F" w:rsidRDefault="00681EF6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6752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楷体" w:eastAsia="楷体" w:hAnsi="楷体"/>
        <w:sz w:val="21"/>
        <w:szCs w:val="21"/>
      </w:rPr>
      <w:t>_______延期开学课程资源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42" w:rsidRDefault="00B21A42">
      <w:r>
        <w:separator/>
      </w:r>
    </w:p>
  </w:footnote>
  <w:footnote w:type="continuationSeparator" w:id="0">
    <w:p w:rsidR="00B21A42" w:rsidRDefault="00B2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3F" w:rsidRDefault="00681EF6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 九年级地理  课时</w:t>
    </w:r>
    <w:r w:rsidR="00C71149">
      <w:rPr>
        <w:rFonts w:ascii="黑体" w:eastAsia="黑体" w:hAnsi="黑体" w:hint="eastAsia"/>
        <w:b/>
        <w:sz w:val="21"/>
        <w:szCs w:val="21"/>
      </w:rPr>
      <w:t>作业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04C"/>
    <w:rsid w:val="002122BF"/>
    <w:rsid w:val="00213613"/>
    <w:rsid w:val="00227D9A"/>
    <w:rsid w:val="00261B67"/>
    <w:rsid w:val="00284667"/>
    <w:rsid w:val="00292342"/>
    <w:rsid w:val="002E3B61"/>
    <w:rsid w:val="00353EEE"/>
    <w:rsid w:val="003B7A2F"/>
    <w:rsid w:val="003D553C"/>
    <w:rsid w:val="003F5A20"/>
    <w:rsid w:val="004379E9"/>
    <w:rsid w:val="00440E7C"/>
    <w:rsid w:val="00442E51"/>
    <w:rsid w:val="004A7DB8"/>
    <w:rsid w:val="004C5126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81EF6"/>
    <w:rsid w:val="006C7549"/>
    <w:rsid w:val="006D4A64"/>
    <w:rsid w:val="006D536B"/>
    <w:rsid w:val="00702D97"/>
    <w:rsid w:val="007109CA"/>
    <w:rsid w:val="00735DD5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868B0"/>
    <w:rsid w:val="009C5C22"/>
    <w:rsid w:val="009D0AE6"/>
    <w:rsid w:val="009E0E3F"/>
    <w:rsid w:val="009F4904"/>
    <w:rsid w:val="00A7071B"/>
    <w:rsid w:val="00A71A3A"/>
    <w:rsid w:val="00AE0BB9"/>
    <w:rsid w:val="00B21A42"/>
    <w:rsid w:val="00B3586A"/>
    <w:rsid w:val="00B818A6"/>
    <w:rsid w:val="00BC0D5D"/>
    <w:rsid w:val="00BC3781"/>
    <w:rsid w:val="00BC550E"/>
    <w:rsid w:val="00BF7855"/>
    <w:rsid w:val="00C01F0D"/>
    <w:rsid w:val="00C20899"/>
    <w:rsid w:val="00C67526"/>
    <w:rsid w:val="00C7114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7380E"/>
    <w:rsid w:val="00EA1BF7"/>
    <w:rsid w:val="00F12A4F"/>
    <w:rsid w:val="00F224C3"/>
    <w:rsid w:val="00F36AE5"/>
    <w:rsid w:val="00F73569"/>
    <w:rsid w:val="00F926B3"/>
    <w:rsid w:val="00FD4D62"/>
    <w:rsid w:val="08562D5B"/>
    <w:rsid w:val="0A47087B"/>
    <w:rsid w:val="0A497C1F"/>
    <w:rsid w:val="131715F3"/>
    <w:rsid w:val="180331BD"/>
    <w:rsid w:val="1C6D7769"/>
    <w:rsid w:val="1D207C21"/>
    <w:rsid w:val="1F0F7384"/>
    <w:rsid w:val="2EC13B9F"/>
    <w:rsid w:val="32326E64"/>
    <w:rsid w:val="38702661"/>
    <w:rsid w:val="3C715BDC"/>
    <w:rsid w:val="3D8F2120"/>
    <w:rsid w:val="3DAE769E"/>
    <w:rsid w:val="3F046C52"/>
    <w:rsid w:val="446F7910"/>
    <w:rsid w:val="4BFC2CFB"/>
    <w:rsid w:val="58CC45F7"/>
    <w:rsid w:val="629F7257"/>
    <w:rsid w:val="63711806"/>
    <w:rsid w:val="65044F79"/>
    <w:rsid w:val="6749366C"/>
    <w:rsid w:val="677D1BB0"/>
    <w:rsid w:val="6D467D43"/>
    <w:rsid w:val="73E1460B"/>
    <w:rsid w:val="7B2D4A4E"/>
    <w:rsid w:val="7D0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hAnsi="宋体" w:cs="宋体"/>
      <w:sz w:val="21"/>
      <w:szCs w:val="21"/>
    </w:rPr>
  </w:style>
  <w:style w:type="character" w:customStyle="1" w:styleId="ask-title">
    <w:name w:val="ask-titl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hAnsi="宋体" w:cs="宋体"/>
      <w:sz w:val="21"/>
      <w:szCs w:val="21"/>
    </w:rPr>
  </w:style>
  <w:style w:type="character" w:customStyle="1" w:styleId="ask-title">
    <w:name w:val="ask-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D469.ti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D469A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D470.ti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D468.tif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617</Characters>
  <Application>Microsoft Office Word</Application>
  <DocSecurity>0</DocSecurity>
  <Lines>68</Lines>
  <Paragraphs>91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23</cp:revision>
  <dcterms:created xsi:type="dcterms:W3CDTF">2020-02-04T11:56:00Z</dcterms:created>
  <dcterms:modified xsi:type="dcterms:W3CDTF">2020-02-13T05:40:00Z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