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val="0"/>
        <w:snapToGrid w:val="0"/>
        <w:spacing w:line="360" w:lineRule="auto"/>
        <w:jc w:val="center"/>
        <w:textAlignment w:val="auto"/>
        <w:rPr>
          <w:rFonts w:ascii="宋体"/>
          <w:b/>
          <w:bCs/>
          <w:szCs w:val="21"/>
        </w:rPr>
      </w:pPr>
      <w:r>
        <w:rPr>
          <w:rFonts w:hint="eastAsia" w:ascii="宋体" w:hAnsi="宋体"/>
          <w:b/>
          <w:bCs/>
          <w:szCs w:val="21"/>
        </w:rPr>
        <w:t>作业设计</w:t>
      </w:r>
    </w:p>
    <w:p>
      <w:pPr>
        <w:keepNext w:val="0"/>
        <w:keepLines w:val="0"/>
        <w:pageBreakBefore w:val="0"/>
        <w:kinsoku/>
        <w:wordWrap/>
        <w:overflowPunct/>
        <w:topLinePunct w:val="0"/>
        <w:bidi w:val="0"/>
        <w:adjustRightInd w:val="0"/>
        <w:snapToGrid w:val="0"/>
        <w:spacing w:line="360" w:lineRule="auto"/>
        <w:jc w:val="left"/>
        <w:textAlignment w:val="auto"/>
        <w:rPr>
          <w:rFonts w:ascii="宋体" w:cs="FZSSK--GBK1-0"/>
          <w:kern w:val="0"/>
          <w:szCs w:val="21"/>
        </w:rPr>
      </w:pPr>
      <w:r>
        <w:rPr>
          <w:rFonts w:hint="eastAsia" w:ascii="宋体" w:hAnsi="宋体" w:cs="FZSSK--GBK1-0"/>
          <w:kern w:val="0"/>
          <w:szCs w:val="21"/>
        </w:rPr>
        <w:t>一、选择题</w:t>
      </w:r>
    </w:p>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ascii="宋体" w:cs="FZSSK--GBK1-0"/>
          <w:kern w:val="0"/>
          <w:szCs w:val="21"/>
        </w:rPr>
      </w:pPr>
      <w:r>
        <w:rPr>
          <w:rFonts w:ascii="宋体" w:hAnsi="宋体" w:cs="FZSSK--GBK1-0"/>
          <w:kern w:val="0"/>
          <w:szCs w:val="21"/>
        </w:rPr>
        <w:t xml:space="preserve">1. </w:t>
      </w:r>
      <w:r>
        <w:rPr>
          <w:rFonts w:hint="eastAsia" w:ascii="宋体" w:hAnsi="宋体" w:cs="FZSSK--GBK1-0"/>
          <w:kern w:val="0"/>
          <w:szCs w:val="21"/>
        </w:rPr>
        <w:t>有一首诗这样写道：“天下安危系一身，弥天下勇壮军威。双十协定应运生，中华人民主沉浮”该诗反映的历史事件是（</w:t>
      </w:r>
      <w:r>
        <w:rPr>
          <w:rFonts w:ascii="宋体" w:hAnsi="宋体" w:cs="FZSSK--GBK1-0"/>
          <w:kern w:val="0"/>
          <w:szCs w:val="21"/>
        </w:rPr>
        <w:t xml:space="preserve">   </w:t>
      </w:r>
      <w:r>
        <w:rPr>
          <w:rFonts w:hint="eastAsia" w:ascii="宋体" w:hAnsi="宋体" w:cs="FZSSK--GBK1-0"/>
          <w:kern w:val="0"/>
          <w:szCs w:val="21"/>
        </w:rPr>
        <w:t>）</w:t>
      </w:r>
    </w:p>
    <w:p>
      <w:pPr>
        <w:keepNext w:val="0"/>
        <w:keepLines w:val="0"/>
        <w:pageBreakBefore w:val="0"/>
        <w:kinsoku/>
        <w:wordWrap/>
        <w:overflowPunct/>
        <w:topLinePunct w:val="0"/>
        <w:bidi w:val="0"/>
        <w:spacing w:line="360" w:lineRule="auto"/>
        <w:textAlignment w:val="auto"/>
        <w:rPr>
          <w:rFonts w:ascii="宋体" w:hAnsi="宋体"/>
          <w:color w:val="000000"/>
          <w:szCs w:val="21"/>
        </w:rPr>
      </w:pPr>
      <w:r>
        <w:rPr>
          <w:rFonts w:hint="eastAsia" w:ascii="宋体" w:hAnsi="宋体"/>
          <w:color w:val="000000"/>
          <w:szCs w:val="21"/>
        </w:rPr>
        <w:t>A．</w:t>
      </w:r>
      <w:r>
        <w:rPr>
          <w:rFonts w:hint="eastAsia" w:ascii="宋体" w:hAnsi="宋体"/>
          <w:szCs w:val="21"/>
        </w:rPr>
        <w:t xml:space="preserve">西安事变           </w:t>
      </w:r>
      <w:r>
        <w:rPr>
          <w:rFonts w:hint="eastAsia" w:ascii="宋体" w:hAnsi="宋体"/>
          <w:color w:val="000000"/>
          <w:szCs w:val="21"/>
        </w:rPr>
        <w:t>B．</w:t>
      </w:r>
      <w:r>
        <w:rPr>
          <w:rFonts w:hint="eastAsia" w:ascii="宋体" w:hAnsi="宋体"/>
          <w:szCs w:val="21"/>
        </w:rPr>
        <w:t xml:space="preserve">重庆谈判         </w:t>
      </w:r>
      <w:r>
        <w:rPr>
          <w:rFonts w:hint="eastAsia" w:ascii="宋体" w:hAnsi="宋体"/>
          <w:color w:val="000000"/>
          <w:szCs w:val="21"/>
        </w:rPr>
        <w:t>C．</w:t>
      </w:r>
      <w:r>
        <w:rPr>
          <w:rFonts w:hint="eastAsia" w:ascii="宋体" w:hAnsi="宋体"/>
          <w:szCs w:val="21"/>
        </w:rPr>
        <w:t xml:space="preserve">淮海战役          </w:t>
      </w:r>
      <w:r>
        <w:rPr>
          <w:rFonts w:hint="eastAsia" w:ascii="宋体" w:hAnsi="宋体"/>
          <w:color w:val="000000"/>
          <w:szCs w:val="21"/>
        </w:rPr>
        <w:t>D．</w:t>
      </w:r>
      <w:r>
        <w:rPr>
          <w:rFonts w:hint="eastAsia" w:ascii="宋体" w:hAnsi="宋体"/>
          <w:szCs w:val="21"/>
        </w:rPr>
        <w:t>解放南京</w:t>
      </w:r>
    </w:p>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ascii="宋体" w:cs="FZSSK--GBK1-0"/>
          <w:kern w:val="0"/>
          <w:szCs w:val="21"/>
        </w:rPr>
      </w:pPr>
      <w:r>
        <w:rPr>
          <w:rFonts w:ascii="宋体" w:hAnsi="宋体" w:cs="FZSSK--GBK1-0"/>
          <w:kern w:val="0"/>
          <w:szCs w:val="21"/>
        </w:rPr>
        <w:t xml:space="preserve">2. </w:t>
      </w:r>
      <w:r>
        <w:rPr>
          <w:rFonts w:hint="eastAsia" w:ascii="宋体" w:hAnsi="宋体"/>
          <w:szCs w:val="21"/>
        </w:rPr>
        <w:t>1945年9月，毛泽东会客时说：“我们的目标是‘和平民主’，这与蒋介石打算正相反。不过，他愿意谈，我就谈；他愿意打，我就打。反正我是延安来的客人，客随主便嘛！”据此判断，这次会客是在</w:t>
      </w:r>
      <w:r>
        <w:rPr>
          <w:rFonts w:hint="eastAsia" w:ascii="宋体" w:hAnsi="宋体" w:cs="FZSSK--GBK1-0"/>
          <w:kern w:val="0"/>
          <w:szCs w:val="21"/>
        </w:rPr>
        <w:t>（</w:t>
      </w:r>
      <w:r>
        <w:rPr>
          <w:rFonts w:ascii="宋体" w:hAnsi="宋体" w:cs="FZSSK--GBK1-0"/>
          <w:kern w:val="0"/>
          <w:szCs w:val="21"/>
        </w:rPr>
        <w:t xml:space="preserve">   </w:t>
      </w:r>
      <w:r>
        <w:rPr>
          <w:rFonts w:hint="eastAsia" w:ascii="宋体" w:hAnsi="宋体" w:cs="FZSSK--GBK1-0"/>
          <w:kern w:val="0"/>
          <w:szCs w:val="21"/>
        </w:rPr>
        <w:t>）</w:t>
      </w:r>
    </w:p>
    <w:p>
      <w:pPr>
        <w:keepNext w:val="0"/>
        <w:keepLines w:val="0"/>
        <w:pageBreakBefore w:val="0"/>
        <w:kinsoku/>
        <w:wordWrap/>
        <w:overflowPunct/>
        <w:topLinePunct w:val="0"/>
        <w:bidi w:val="0"/>
        <w:spacing w:line="360" w:lineRule="auto"/>
        <w:ind w:hanging="2"/>
        <w:textAlignment w:val="auto"/>
        <w:rPr>
          <w:rFonts w:ascii="宋体" w:hAnsi="宋体"/>
          <w:szCs w:val="21"/>
        </w:rPr>
      </w:pPr>
      <w:r>
        <w:pict>
          <v:shape id="图片 104" o:spid="_x0000_s1030" o:spt="75" type="#_x0000_t75" style="position:absolute;left:0pt;margin-left:264.85pt;margin-top:20.3pt;height:132.5pt;width:182.25pt;mso-wrap-distance-left:9pt;mso-wrap-distance-right:9pt;z-index:-251446272;mso-width-relative:page;mso-height-relative:page;" filled="f" o:preferrelative="t" stroked="f" coordsize="21600,21600" wrapcoords="21592 -2 0 0 0 21600 21592 21602 8 21602 21600 21600 21600 0 8 -2 21592 -2">
            <v:path/>
            <v:fill on="f" focussize="0,0"/>
            <v:stroke on="f"/>
            <v:imagedata r:id="rId5" o:title=""/>
            <o:lock v:ext="edit" aspectratio="t"/>
            <w10:wrap type="tight"/>
          </v:shape>
        </w:pict>
      </w:r>
      <w:r>
        <w:rPr>
          <w:rFonts w:hint="eastAsia" w:ascii="宋体" w:hAnsi="宋体"/>
          <w:szCs w:val="21"/>
        </w:rPr>
        <w:t>A．西安         B．重庆         C．上海         D．北平</w:t>
      </w:r>
    </w:p>
    <w:p>
      <w:pPr>
        <w:keepNext w:val="0"/>
        <w:keepLines w:val="0"/>
        <w:pageBreakBefore w:val="0"/>
        <w:widowControl w:val="0"/>
        <w:kinsoku/>
        <w:wordWrap/>
        <w:overflowPunct/>
        <w:topLinePunct w:val="0"/>
        <w:bidi w:val="0"/>
        <w:spacing w:line="360" w:lineRule="auto"/>
        <w:textAlignment w:val="auto"/>
        <w:rPr>
          <w:rFonts w:hint="eastAsia" w:ascii="宋体" w:hAnsi="宋体"/>
        </w:rPr>
      </w:pPr>
      <w:r>
        <w:rPr>
          <w:rFonts w:ascii="宋体" w:hAnsi="宋体" w:cs="FZSSK--GBK1-0"/>
          <w:kern w:val="0"/>
          <w:szCs w:val="21"/>
        </w:rPr>
        <w:t xml:space="preserve">3. </w:t>
      </w:r>
      <w:r>
        <w:rPr>
          <w:rFonts w:hint="eastAsia" w:ascii="宋体" w:hAnsi="宋体"/>
        </w:rPr>
        <w:t>与右图相关的历史事件（   ）</w:t>
      </w:r>
    </w:p>
    <w:p>
      <w:pPr>
        <w:keepNext w:val="0"/>
        <w:keepLines w:val="0"/>
        <w:pageBreakBefore w:val="0"/>
        <w:widowControl w:val="0"/>
        <w:kinsoku/>
        <w:wordWrap/>
        <w:overflowPunct/>
        <w:topLinePunct w:val="0"/>
        <w:bidi w:val="0"/>
        <w:spacing w:line="360" w:lineRule="auto"/>
        <w:textAlignment w:val="auto"/>
        <w:rPr>
          <w:rFonts w:ascii="宋体" w:hAnsi="宋体"/>
        </w:rPr>
      </w:pPr>
      <w:r>
        <w:rPr>
          <w:rFonts w:hint="eastAsia" w:ascii="宋体" w:hAnsi="宋体"/>
          <w:color w:val="000000"/>
          <w:szCs w:val="21"/>
        </w:rPr>
        <w:t>A．</w:t>
      </w:r>
      <w:r>
        <w:rPr>
          <w:rFonts w:hint="eastAsia" w:ascii="宋体" w:hAnsi="宋体"/>
        </w:rPr>
        <w:t>粉碎了敌人的重点进攻</w:t>
      </w:r>
    </w:p>
    <w:p>
      <w:pPr>
        <w:keepNext w:val="0"/>
        <w:keepLines w:val="0"/>
        <w:pageBreakBefore w:val="0"/>
        <w:widowControl w:val="0"/>
        <w:kinsoku/>
        <w:wordWrap/>
        <w:overflowPunct/>
        <w:topLinePunct w:val="0"/>
        <w:bidi w:val="0"/>
        <w:spacing w:line="360" w:lineRule="auto"/>
        <w:textAlignment w:val="auto"/>
        <w:rPr>
          <w:rFonts w:ascii="宋体" w:hAnsi="宋体"/>
        </w:rPr>
      </w:pPr>
      <w:r>
        <w:rPr>
          <w:rFonts w:hint="eastAsia" w:ascii="宋体" w:hAnsi="宋体"/>
          <w:color w:val="000000"/>
          <w:szCs w:val="21"/>
        </w:rPr>
        <w:t>B．</w:t>
      </w:r>
      <w:r>
        <w:rPr>
          <w:rFonts w:hint="eastAsia" w:ascii="宋体" w:hAnsi="宋体"/>
        </w:rPr>
        <w:t>揭开了人民解放军战略进攻序幕</w:t>
      </w:r>
    </w:p>
    <w:p>
      <w:pPr>
        <w:keepNext w:val="0"/>
        <w:keepLines w:val="0"/>
        <w:pageBreakBefore w:val="0"/>
        <w:widowControl w:val="0"/>
        <w:kinsoku/>
        <w:wordWrap/>
        <w:overflowPunct/>
        <w:topLinePunct w:val="0"/>
        <w:bidi w:val="0"/>
        <w:spacing w:line="360" w:lineRule="auto"/>
        <w:textAlignment w:val="auto"/>
        <w:rPr>
          <w:rFonts w:ascii="宋体" w:hAnsi="宋体"/>
        </w:rPr>
      </w:pPr>
      <w:r>
        <w:rPr>
          <w:rFonts w:hint="eastAsia" w:ascii="宋体" w:hAnsi="宋体"/>
          <w:color w:val="000000"/>
          <w:szCs w:val="21"/>
        </w:rPr>
        <w:t>C．</w:t>
      </w:r>
      <w:r>
        <w:rPr>
          <w:rFonts w:hint="eastAsia" w:ascii="宋体" w:hAnsi="宋体"/>
        </w:rPr>
        <w:t>为解放长江以南各省奠定基础</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宋体" w:hAnsi="宋体"/>
        </w:rPr>
      </w:pPr>
      <w:r>
        <w:rPr>
          <w:rFonts w:hint="eastAsia" w:ascii="宋体" w:hAnsi="宋体"/>
          <w:color w:val="000000"/>
          <w:szCs w:val="21"/>
        </w:rPr>
        <w:t>D．</w:t>
      </w:r>
      <w:r>
        <w:rPr>
          <w:rFonts w:hint="eastAsia" w:ascii="宋体" w:hAnsi="宋体"/>
        </w:rPr>
        <w:t>宣告国民党在大陆22年反动统治的覆灭</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rPr>
      </w:pPr>
    </w:p>
    <w:p>
      <w:pPr>
        <w:keepNext w:val="0"/>
        <w:keepLines w:val="0"/>
        <w:pageBreakBefore w:val="0"/>
        <w:widowControl w:val="0"/>
        <w:kinsoku/>
        <w:wordWrap/>
        <w:overflowPunct/>
        <w:topLinePunct w:val="0"/>
        <w:bidi w:val="0"/>
        <w:spacing w:line="360" w:lineRule="auto"/>
        <w:textAlignment w:val="auto"/>
        <w:rPr>
          <w:rFonts w:ascii="宋体" w:hAnsi="宋体"/>
          <w:color w:val="000000"/>
          <w:szCs w:val="21"/>
        </w:rPr>
      </w:pPr>
      <w:r>
        <w:rPr>
          <w:rFonts w:ascii="宋体" w:hAnsi="宋体" w:cs="FZSSK--GBK1-0"/>
          <w:kern w:val="0"/>
          <w:szCs w:val="21"/>
        </w:rPr>
        <w:t xml:space="preserve">4. </w:t>
      </w:r>
      <w:r>
        <w:rPr>
          <w:rFonts w:hint="eastAsia" w:ascii="宋体" w:hAnsi="宋体" w:cs="宋体"/>
        </w:rPr>
        <w:t>1947年，中国共产党颁布《中国土地法大纲》推动解放区土改运动的发展。1948年，中共中央起草了《新解放区土地改革要点》，对新解放区的土改政策又作了许多明确的规定，解放区的土地改革运动有了深入的发展，到1948年下半年，解放区大约有1亿农民分得了土地。材料强调了</w:t>
      </w:r>
      <w:r>
        <w:rPr>
          <w:rFonts w:hint="eastAsia" w:ascii="宋体" w:hAnsi="宋体"/>
        </w:rPr>
        <w:t>（   ）</w:t>
      </w:r>
    </w:p>
    <w:p>
      <w:pPr>
        <w:keepNext w:val="0"/>
        <w:keepLines w:val="0"/>
        <w:pageBreakBefore w:val="0"/>
        <w:widowControl w:val="0"/>
        <w:kinsoku/>
        <w:wordWrap/>
        <w:overflowPunct/>
        <w:topLinePunct w:val="0"/>
        <w:bidi w:val="0"/>
        <w:spacing w:line="360" w:lineRule="auto"/>
        <w:textAlignment w:val="auto"/>
        <w:rPr>
          <w:rFonts w:ascii="宋体" w:hAnsi="宋体" w:cs="宋体"/>
        </w:rPr>
      </w:pPr>
      <w:r>
        <w:rPr>
          <w:rFonts w:hint="eastAsia" w:ascii="宋体" w:hAnsi="宋体"/>
          <w:color w:val="000000"/>
          <w:szCs w:val="21"/>
        </w:rPr>
        <w:t>A．</w:t>
      </w:r>
      <w:r>
        <w:rPr>
          <w:rFonts w:hint="eastAsia" w:ascii="宋体" w:hAnsi="宋体" w:cs="宋体"/>
        </w:rPr>
        <w:t xml:space="preserve">广大农民群众分得了土地     </w:t>
      </w:r>
      <w:r>
        <w:rPr>
          <w:rFonts w:hint="eastAsia" w:ascii="宋体" w:hAnsi="宋体"/>
          <w:color w:val="000000"/>
          <w:szCs w:val="21"/>
        </w:rPr>
        <w:t>B．</w:t>
      </w:r>
      <w:r>
        <w:rPr>
          <w:rFonts w:hint="eastAsia" w:ascii="宋体" w:hAnsi="宋体" w:cs="宋体"/>
        </w:rPr>
        <w:t>土地改革为解放战争提供了重要的物力保障</w:t>
      </w:r>
    </w:p>
    <w:p>
      <w:pPr>
        <w:keepNext w:val="0"/>
        <w:keepLines w:val="0"/>
        <w:pageBreakBefore w:val="0"/>
        <w:widowControl w:val="0"/>
        <w:kinsoku/>
        <w:wordWrap/>
        <w:overflowPunct/>
        <w:topLinePunct w:val="0"/>
        <w:bidi w:val="0"/>
        <w:spacing w:line="360" w:lineRule="auto"/>
        <w:textAlignment w:val="auto"/>
        <w:rPr>
          <w:rFonts w:ascii="宋体" w:cs="FZSSK--GBK1-0"/>
          <w:kern w:val="0"/>
          <w:szCs w:val="21"/>
        </w:rPr>
      </w:pPr>
      <w:r>
        <w:rPr>
          <w:rFonts w:hint="eastAsia" w:ascii="宋体" w:hAnsi="宋体"/>
          <w:color w:val="000000"/>
          <w:szCs w:val="21"/>
        </w:rPr>
        <w:t>C．</w:t>
      </w:r>
      <w:r>
        <w:rPr>
          <w:rFonts w:hint="eastAsia" w:ascii="宋体" w:hAnsi="宋体" w:cs="宋体"/>
        </w:rPr>
        <w:t xml:space="preserve">废除了封建剥削的土地制度   </w:t>
      </w:r>
      <w:r>
        <w:rPr>
          <w:rFonts w:hint="eastAsia" w:ascii="宋体" w:hAnsi="宋体"/>
          <w:color w:val="000000"/>
          <w:szCs w:val="21"/>
        </w:rPr>
        <w:t>D．</w:t>
      </w:r>
      <w:r>
        <w:rPr>
          <w:rFonts w:hint="eastAsia" w:ascii="宋体" w:hAnsi="宋体" w:cs="宋体"/>
        </w:rPr>
        <w:t>土地改革的发展得益于中国共产党的领导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szCs w:val="21"/>
          <w:lang w:val="en-US" w:eastAsia="zh-CN"/>
        </w:rPr>
        <w:t>5</w:t>
      </w:r>
      <w:r>
        <w:rPr>
          <w:rFonts w:ascii="宋体" w:hAnsi="宋体"/>
          <w:szCs w:val="21"/>
        </w:rPr>
        <w:t>. “毛泽东和中央军委走了两步最关键又最精彩的棋</w:t>
      </w:r>
      <w:r>
        <w:rPr>
          <w:rFonts w:hint="eastAsia" w:ascii="宋体" w:hAnsi="宋体"/>
          <w:szCs w:val="21"/>
        </w:rPr>
        <w:t>：</w:t>
      </w:r>
      <w:r>
        <w:rPr>
          <w:rFonts w:ascii="宋体" w:hAnsi="宋体"/>
          <w:szCs w:val="21"/>
        </w:rPr>
        <w:t>一是首先歼灭黄伯韬兵团，争取了战役主动权</w:t>
      </w:r>
      <w:r>
        <w:rPr>
          <w:rFonts w:hint="eastAsia" w:ascii="宋体" w:hAnsi="宋体"/>
          <w:szCs w:val="21"/>
        </w:rPr>
        <w:t>；</w:t>
      </w:r>
      <w:r>
        <w:rPr>
          <w:rFonts w:ascii="宋体" w:hAnsi="宋体"/>
          <w:szCs w:val="21"/>
        </w:rPr>
        <w:t>二是截断徐</w:t>
      </w:r>
      <w:r>
        <w:rPr>
          <w:rFonts w:hint="eastAsia" w:ascii="宋体" w:hAnsi="宋体"/>
          <w:szCs w:val="21"/>
        </w:rPr>
        <w:t>蚌</w:t>
      </w:r>
      <w:r>
        <w:rPr>
          <w:rFonts w:ascii="宋体" w:hAnsi="宋体"/>
          <w:szCs w:val="21"/>
        </w:rPr>
        <w:t>线，对整个战役的发展起了加速作用。”材料中的战役是</w:t>
      </w:r>
      <w:r>
        <w:rPr>
          <w:rFonts w:hint="eastAsia" w:ascii="宋体" w:hAnsi="宋体"/>
        </w:rPr>
        <w:t>（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color w:val="000000"/>
          <w:szCs w:val="21"/>
        </w:rPr>
        <w:t>A．</w:t>
      </w:r>
      <w:r>
        <w:rPr>
          <w:rFonts w:ascii="宋体" w:hAnsi="宋体"/>
          <w:szCs w:val="21"/>
        </w:rPr>
        <w:t>辽沈战役</w:t>
      </w:r>
      <w:r>
        <w:rPr>
          <w:rFonts w:hint="eastAsia" w:ascii="宋体" w:hAnsi="宋体"/>
          <w:szCs w:val="21"/>
        </w:rPr>
        <w:t xml:space="preserve">         </w:t>
      </w:r>
      <w:r>
        <w:rPr>
          <w:rFonts w:hint="eastAsia" w:ascii="宋体" w:hAnsi="宋体"/>
          <w:color w:val="000000"/>
          <w:szCs w:val="21"/>
        </w:rPr>
        <w:t>B．</w:t>
      </w:r>
      <w:r>
        <w:rPr>
          <w:rFonts w:ascii="宋体" w:hAnsi="宋体"/>
          <w:szCs w:val="21"/>
        </w:rPr>
        <w:t>平津战役</w:t>
      </w:r>
      <w:r>
        <w:rPr>
          <w:rFonts w:hint="eastAsia" w:ascii="宋体" w:hAnsi="宋体"/>
          <w:szCs w:val="21"/>
        </w:rPr>
        <w:t xml:space="preserve">         </w:t>
      </w:r>
      <w:r>
        <w:rPr>
          <w:rFonts w:hint="eastAsia" w:ascii="宋体" w:hAnsi="宋体"/>
          <w:color w:val="000000"/>
          <w:szCs w:val="21"/>
        </w:rPr>
        <w:t>C．</w:t>
      </w:r>
      <w:r>
        <w:rPr>
          <w:rFonts w:ascii="宋体" w:hAnsi="宋体"/>
          <w:szCs w:val="21"/>
        </w:rPr>
        <w:t>渡江战役</w:t>
      </w:r>
      <w:r>
        <w:rPr>
          <w:rFonts w:hint="eastAsia" w:ascii="宋体" w:hAnsi="宋体"/>
          <w:szCs w:val="21"/>
        </w:rPr>
        <w:t xml:space="preserve">         </w:t>
      </w:r>
      <w:r>
        <w:rPr>
          <w:rFonts w:hint="eastAsia" w:ascii="宋体" w:hAnsi="宋体"/>
          <w:color w:val="000000"/>
          <w:szCs w:val="21"/>
        </w:rPr>
        <w:t>D．</w:t>
      </w:r>
      <w:r>
        <w:rPr>
          <w:rFonts w:hint="eastAsia" w:ascii="宋体" w:hAnsi="宋体"/>
          <w:szCs w:val="21"/>
        </w:rPr>
        <w:t>淮海</w:t>
      </w:r>
      <w:r>
        <w:rPr>
          <w:rFonts w:ascii="宋体" w:hAnsi="宋体"/>
          <w:szCs w:val="21"/>
        </w:rPr>
        <w:t>战役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lang w:val="en-US" w:eastAsia="zh-CN"/>
        </w:rPr>
        <w:t>6</w:t>
      </w:r>
      <w:r>
        <w:rPr>
          <w:rFonts w:ascii="宋体" w:hAnsi="宋体"/>
          <w:szCs w:val="21"/>
        </w:rPr>
        <w:t xml:space="preserve">. </w:t>
      </w:r>
      <w:r>
        <w:rPr>
          <w:rFonts w:hint="eastAsia" w:ascii="宋体" w:hAnsi="宋体"/>
          <w:szCs w:val="21"/>
        </w:rPr>
        <w:t>利用历史地图，可以帮助我们在历史学习中形成正确的时空观。下图所示的战役是（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Cs w:val="21"/>
        </w:rPr>
      </w:pPr>
      <w:r>
        <w:rPr>
          <w:rFonts w:ascii="宋体" w:hAnsi="宋体"/>
          <w:szCs w:val="21"/>
        </w:rPr>
        <w:pict>
          <v:shape id="_x0000_i1025" o:spt="75" type="#_x0000_t75" style="height:170.25pt;width:174.75pt;" filled="f" o:preferrelative="t" stroked="f" coordsize="21600,21600">
            <v:path/>
            <v:fill on="f" focussize="0,0"/>
            <v:stroke on="f"/>
            <v:imagedata r:id="rId6"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A．百团大战        B．辽沈战役       C．淮海战役        D．平津战役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lang w:val="en-US" w:eastAsia="zh-CN"/>
        </w:rPr>
        <w:t>7</w:t>
      </w:r>
      <w:r>
        <w:rPr>
          <w:rFonts w:ascii="宋体" w:hAnsi="宋体"/>
          <w:szCs w:val="21"/>
        </w:rPr>
        <w:t xml:space="preserve">. </w:t>
      </w:r>
      <w:r>
        <w:rPr>
          <w:rFonts w:hint="eastAsia" w:ascii="宋体" w:hAnsi="宋体"/>
          <w:szCs w:val="21"/>
        </w:rPr>
        <w:t>“钟山风雨起苍黄，百万雄师过大江。虎踞龙盘今胜昔，天翻地覆慨而慷”。毛泽东诗句所反映的历史事件是（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Cs w:val="21"/>
        </w:rPr>
      </w:pPr>
      <w:r>
        <w:rPr>
          <w:rFonts w:hint="eastAsia" w:ascii="宋体" w:hAnsi="宋体"/>
          <w:szCs w:val="21"/>
        </w:rPr>
        <w:t xml:space="preserve">A．淮海战役取得胜利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B．日本无条件投降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Cs w:val="21"/>
        </w:rPr>
      </w:pPr>
      <w:r>
        <w:rPr>
          <w:rFonts w:hint="eastAsia" w:ascii="宋体" w:hAnsi="宋体"/>
          <w:szCs w:val="21"/>
        </w:rPr>
        <w:t xml:space="preserve">C．中华民国临时政府成立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cs="FZSSK--GBK1-0"/>
          <w:kern w:val="0"/>
          <w:szCs w:val="21"/>
        </w:rPr>
      </w:pPr>
      <w:r>
        <w:rPr>
          <w:rFonts w:hint="eastAsia" w:ascii="宋体" w:hAnsi="宋体"/>
          <w:szCs w:val="21"/>
        </w:rPr>
        <w:t>D．人民解放军占领南京</w:t>
      </w:r>
    </w:p>
    <w:p>
      <w:pPr>
        <w:keepNext w:val="0"/>
        <w:keepLines w:val="0"/>
        <w:pageBreakBefore w:val="0"/>
        <w:kinsoku/>
        <w:wordWrap/>
        <w:overflowPunct/>
        <w:topLinePunct w:val="0"/>
        <w:bidi w:val="0"/>
        <w:spacing w:line="360" w:lineRule="auto"/>
        <w:textAlignment w:val="auto"/>
        <w:rPr>
          <w:rFonts w:ascii="宋体" w:hAnsi="宋体"/>
        </w:rPr>
      </w:pPr>
      <w:r>
        <w:rPr>
          <w:rFonts w:hint="eastAsia" w:ascii="宋体" w:hAnsi="宋体" w:cs="FZSSK--GBK1-0"/>
          <w:kern w:val="0"/>
          <w:szCs w:val="21"/>
          <w:lang w:val="en-US" w:eastAsia="zh-CN"/>
        </w:rPr>
        <w:t>8</w:t>
      </w:r>
      <w:r>
        <w:rPr>
          <w:rFonts w:ascii="宋体" w:hAnsi="宋体" w:cs="FZSSK--GBK1-0"/>
          <w:kern w:val="0"/>
          <w:szCs w:val="21"/>
        </w:rPr>
        <w:t xml:space="preserve">. </w:t>
      </w:r>
      <w:r>
        <w:rPr>
          <w:rFonts w:hint="eastAsia" w:ascii="宋体" w:hAnsi="宋体"/>
          <w:szCs w:val="21"/>
        </w:rPr>
        <w:t>图2是中国棉纺织业布机数（1912～1921年）和机制面粉业年产量（1913～1921年）柱状图。该图反映了</w:t>
      </w:r>
      <w:r>
        <w:rPr>
          <w:rFonts w:hint="eastAsia" w:ascii="宋体" w:hAnsi="宋体"/>
        </w:rPr>
        <w:t>（   ）</w:t>
      </w:r>
    </w:p>
    <w:p>
      <w:pPr>
        <w:keepNext w:val="0"/>
        <w:keepLines w:val="0"/>
        <w:pageBreakBefore w:val="0"/>
        <w:kinsoku/>
        <w:wordWrap/>
        <w:overflowPunct/>
        <w:topLinePunct w:val="0"/>
        <w:bidi w:val="0"/>
        <w:spacing w:line="360" w:lineRule="auto"/>
        <w:jc w:val="center"/>
        <w:textAlignment w:val="auto"/>
        <w:rPr>
          <w:rFonts w:ascii="宋体" w:hAnsi="宋体"/>
          <w:color w:val="000000"/>
          <w:szCs w:val="21"/>
        </w:rPr>
      </w:pPr>
      <w:r>
        <w:rPr>
          <w:rFonts w:ascii="宋体" w:hAnsi="宋体"/>
          <w:szCs w:val="21"/>
        </w:rPr>
        <w:pict>
          <v:shape id="_x0000_i1026" o:spt="75" type="#_x0000_t75" style="height:141.75pt;width:270pt;" filled="f" o:preferrelative="t" stroked="f" coordsize="21600,21600">
            <v:path/>
            <v:fill on="f" focussize="0,0"/>
            <v:stroke on="f"/>
            <v:imagedata r:id="rId7" o:title=""/>
            <o:lock v:ext="edit" aspectratio="t"/>
            <w10:wrap type="none"/>
            <w10:anchorlock/>
          </v:shape>
        </w:pict>
      </w:r>
    </w:p>
    <w:p>
      <w:pPr>
        <w:keepNext w:val="0"/>
        <w:keepLines w:val="0"/>
        <w:pageBreakBefore w:val="0"/>
        <w:kinsoku/>
        <w:wordWrap/>
        <w:overflowPunct/>
        <w:topLinePunct w:val="0"/>
        <w:bidi w:val="0"/>
        <w:spacing w:line="360" w:lineRule="auto"/>
        <w:textAlignment w:val="auto"/>
        <w:rPr>
          <w:rFonts w:ascii="宋体" w:hAnsi="宋体"/>
          <w:szCs w:val="21"/>
        </w:rPr>
      </w:pPr>
      <w:r>
        <w:rPr>
          <w:rFonts w:hint="eastAsia" w:ascii="宋体" w:hAnsi="宋体"/>
          <w:color w:val="000000"/>
          <w:szCs w:val="21"/>
        </w:rPr>
        <w:t>A．</w:t>
      </w:r>
      <w:r>
        <w:rPr>
          <w:rFonts w:hint="eastAsia" w:ascii="宋体" w:hAnsi="宋体"/>
          <w:szCs w:val="21"/>
        </w:rPr>
        <w:t xml:space="preserve">列强加大对中国的商品倾销         </w:t>
      </w:r>
      <w:r>
        <w:rPr>
          <w:rFonts w:hint="eastAsia" w:ascii="宋体" w:hAnsi="宋体"/>
          <w:color w:val="000000"/>
          <w:szCs w:val="21"/>
        </w:rPr>
        <w:t>B．</w:t>
      </w:r>
      <w:r>
        <w:rPr>
          <w:rFonts w:hint="eastAsia" w:ascii="宋体" w:hAnsi="宋体"/>
          <w:szCs w:val="21"/>
        </w:rPr>
        <w:t>中国近代民族工业开始起步</w:t>
      </w:r>
    </w:p>
    <w:p>
      <w:pPr>
        <w:keepNext w:val="0"/>
        <w:keepLines w:val="0"/>
        <w:pageBreakBefore w:val="0"/>
        <w:kinsoku/>
        <w:wordWrap/>
        <w:overflowPunct/>
        <w:topLinePunct w:val="0"/>
        <w:bidi w:val="0"/>
        <w:spacing w:line="360" w:lineRule="auto"/>
        <w:textAlignment w:val="auto"/>
        <w:rPr>
          <w:rFonts w:ascii="宋体" w:cs="FZSSK--GBK1-0"/>
          <w:kern w:val="0"/>
          <w:szCs w:val="21"/>
        </w:rPr>
      </w:pPr>
      <w:r>
        <w:rPr>
          <w:rFonts w:hint="eastAsia" w:ascii="宋体" w:hAnsi="宋体"/>
          <w:color w:val="000000"/>
          <w:szCs w:val="21"/>
        </w:rPr>
        <w:t>C．</w:t>
      </w:r>
      <w:r>
        <w:rPr>
          <w:rFonts w:hint="eastAsia" w:ascii="宋体" w:hAnsi="宋体"/>
          <w:szCs w:val="21"/>
        </w:rPr>
        <w:t xml:space="preserve">中国重工业获得了初步发展         </w:t>
      </w:r>
      <w:r>
        <w:rPr>
          <w:rFonts w:hint="eastAsia" w:ascii="宋体" w:hAnsi="宋体"/>
          <w:color w:val="000000"/>
          <w:szCs w:val="21"/>
        </w:rPr>
        <w:t>D．</w:t>
      </w:r>
      <w:r>
        <w:rPr>
          <w:rFonts w:hint="eastAsia" w:ascii="宋体" w:hAnsi="宋体"/>
          <w:szCs w:val="21"/>
        </w:rPr>
        <w:t>民族工业获得快速发展良机</w:t>
      </w:r>
    </w:p>
    <w:p>
      <w:pPr>
        <w:keepNext w:val="0"/>
        <w:keepLines w:val="0"/>
        <w:pageBreakBefore w:val="0"/>
        <w:kinsoku/>
        <w:wordWrap/>
        <w:overflowPunct/>
        <w:topLinePunct w:val="0"/>
        <w:bidi w:val="0"/>
        <w:spacing w:line="360" w:lineRule="auto"/>
        <w:textAlignment w:val="auto"/>
        <w:rPr>
          <w:rFonts w:ascii="宋体" w:hAnsi="宋体"/>
          <w:color w:val="000000"/>
          <w:szCs w:val="21"/>
        </w:rPr>
      </w:pPr>
      <w:r>
        <w:rPr>
          <w:rFonts w:hint="eastAsia" w:ascii="宋体" w:hAnsi="宋体" w:cs="FZSSK--GBK1-0"/>
          <w:kern w:val="0"/>
          <w:szCs w:val="21"/>
          <w:lang w:val="en-US" w:eastAsia="zh-CN"/>
        </w:rPr>
        <w:t>9</w:t>
      </w:r>
      <w:r>
        <w:rPr>
          <w:rFonts w:ascii="宋体" w:hAnsi="宋体" w:cs="FZSSK--GBK1-0"/>
          <w:kern w:val="0"/>
          <w:szCs w:val="21"/>
        </w:rPr>
        <w:t xml:space="preserve">. </w:t>
      </w:r>
      <w:r>
        <w:rPr>
          <w:rFonts w:hint="eastAsia" w:ascii="宋体" w:hAnsi="宋体" w:cs="宋体"/>
          <w:szCs w:val="21"/>
        </w:rPr>
        <w:t>梁实秋在《过年》一文中曾回忆道，早在民国建立前一两年，家中除岁方式已然做了“维新”。“我不再奉派出去挨门磕头拜年，我从此不再是磕头虫儿。”促使春节习俗发生变化主要是因为</w:t>
      </w:r>
      <w:r>
        <w:rPr>
          <w:rFonts w:hint="eastAsia" w:ascii="宋体" w:hAnsi="宋体"/>
        </w:rPr>
        <w:t>（   ）</w:t>
      </w:r>
    </w:p>
    <w:p>
      <w:pPr>
        <w:keepNext w:val="0"/>
        <w:keepLines w:val="0"/>
        <w:pageBreakBefore w:val="0"/>
        <w:kinsoku/>
        <w:wordWrap/>
        <w:overflowPunct/>
        <w:topLinePunct w:val="0"/>
        <w:bidi w:val="0"/>
        <w:spacing w:line="360" w:lineRule="auto"/>
        <w:textAlignment w:val="auto"/>
        <w:rPr>
          <w:rFonts w:ascii="宋体" w:hAnsi="宋体" w:cs="宋体"/>
          <w:szCs w:val="21"/>
        </w:rPr>
      </w:pPr>
      <w:r>
        <w:rPr>
          <w:rFonts w:hint="eastAsia" w:ascii="宋体" w:hAnsi="宋体"/>
          <w:color w:val="000000"/>
          <w:szCs w:val="21"/>
        </w:rPr>
        <w:t>A．</w:t>
      </w:r>
      <w:r>
        <w:rPr>
          <w:rFonts w:hint="eastAsia" w:ascii="宋体" w:hAnsi="宋体" w:cs="宋体"/>
          <w:szCs w:val="21"/>
        </w:rPr>
        <w:t xml:space="preserve">辛亥革命使民主共和观念深入人心      </w:t>
      </w:r>
      <w:r>
        <w:rPr>
          <w:rFonts w:hint="eastAsia" w:ascii="宋体" w:hAnsi="宋体"/>
          <w:color w:val="000000"/>
          <w:szCs w:val="21"/>
        </w:rPr>
        <w:t>B．</w:t>
      </w:r>
      <w:r>
        <w:rPr>
          <w:rFonts w:hint="eastAsia" w:ascii="宋体" w:hAnsi="宋体" w:cs="宋体"/>
          <w:szCs w:val="21"/>
        </w:rPr>
        <w:t>西方文化和民主思潮的影响</w:t>
      </w:r>
    </w:p>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ascii="宋体" w:cs="FZSSK--GBK1-0"/>
          <w:kern w:val="0"/>
          <w:szCs w:val="21"/>
        </w:rPr>
      </w:pPr>
      <w:r>
        <w:rPr>
          <w:rFonts w:hint="eastAsia" w:ascii="宋体" w:hAnsi="宋体"/>
          <w:color w:val="000000"/>
          <w:szCs w:val="21"/>
        </w:rPr>
        <w:t>C．</w:t>
      </w:r>
      <w:r>
        <w:rPr>
          <w:rFonts w:hint="eastAsia" w:ascii="宋体" w:hAnsi="宋体" w:cs="宋体"/>
          <w:szCs w:val="21"/>
        </w:rPr>
        <w:t xml:space="preserve">民国政府移风易俗，革除陋习          </w:t>
      </w:r>
      <w:r>
        <w:rPr>
          <w:rFonts w:hint="eastAsia" w:ascii="宋体" w:hAnsi="宋体"/>
          <w:color w:val="000000"/>
          <w:szCs w:val="21"/>
        </w:rPr>
        <w:t>D．</w:t>
      </w:r>
      <w:r>
        <w:rPr>
          <w:rFonts w:hint="eastAsia" w:ascii="宋体" w:hAnsi="宋体" w:cs="宋体"/>
          <w:szCs w:val="21"/>
        </w:rPr>
        <w:t>新文化运动的影响</w:t>
      </w:r>
    </w:p>
    <w:p>
      <w:pPr>
        <w:keepNext w:val="0"/>
        <w:keepLines w:val="0"/>
        <w:pageBreakBefore w:val="0"/>
        <w:kinsoku/>
        <w:wordWrap/>
        <w:overflowPunct/>
        <w:topLinePunct w:val="0"/>
        <w:bidi w:val="0"/>
        <w:spacing w:line="360" w:lineRule="auto"/>
        <w:textAlignment w:val="auto"/>
        <w:rPr>
          <w:rFonts w:ascii="宋体" w:hAnsi="宋体"/>
        </w:rPr>
      </w:pPr>
      <w:r>
        <w:rPr>
          <w:rFonts w:ascii="宋体" w:hAnsi="宋体" w:cs="FZSSK--GBK1-0"/>
          <w:kern w:val="0"/>
          <w:szCs w:val="21"/>
        </w:rPr>
        <w:t>1</w:t>
      </w:r>
      <w:r>
        <w:rPr>
          <w:rFonts w:hint="eastAsia" w:ascii="宋体" w:hAnsi="宋体" w:cs="FZSSK--GBK1-0"/>
          <w:kern w:val="0"/>
          <w:szCs w:val="21"/>
          <w:lang w:val="en-US" w:eastAsia="zh-CN"/>
        </w:rPr>
        <w:t>0</w:t>
      </w:r>
      <w:r>
        <w:rPr>
          <w:rFonts w:ascii="宋体" w:hAnsi="宋体" w:cs="FZSSK--GBK1-0"/>
          <w:kern w:val="0"/>
          <w:szCs w:val="21"/>
        </w:rPr>
        <w:t xml:space="preserve">. </w:t>
      </w:r>
      <w:r>
        <w:rPr>
          <w:rFonts w:hint="eastAsia" w:ascii="宋体" w:hAnsi="宋体"/>
        </w:rPr>
        <w:t>中国人民政治协商会议第一届会议决定以《义勇军进行曲》为代国歌。该歌曲创作于（   ）</w:t>
      </w:r>
    </w:p>
    <w:p>
      <w:pPr>
        <w:keepNext w:val="0"/>
        <w:keepLines w:val="0"/>
        <w:pageBreakBefore w:val="0"/>
        <w:kinsoku/>
        <w:wordWrap/>
        <w:overflowPunct/>
        <w:topLinePunct w:val="0"/>
        <w:bidi w:val="0"/>
        <w:spacing w:line="360" w:lineRule="auto"/>
        <w:textAlignment w:val="auto"/>
        <w:rPr>
          <w:rFonts w:ascii="宋体" w:hAnsi="宋体"/>
        </w:rPr>
      </w:pPr>
      <w:r>
        <w:rPr>
          <w:rFonts w:hint="eastAsia" w:ascii="宋体" w:hAnsi="宋体"/>
        </w:rPr>
        <w:t>A</w:t>
      </w:r>
      <w:r>
        <w:rPr>
          <w:rFonts w:ascii="宋体" w:hAnsi="宋体"/>
        </w:rPr>
        <w:t>．</w:t>
      </w:r>
      <w:r>
        <w:rPr>
          <w:rFonts w:hint="eastAsia" w:ascii="宋体" w:hAnsi="宋体"/>
        </w:rPr>
        <w:t xml:space="preserve">国共对峙时期 </w:t>
      </w:r>
      <w:r>
        <w:rPr>
          <w:rFonts w:hint="eastAsia" w:ascii="宋体" w:hAnsi="宋体"/>
        </w:rPr>
        <w:tab/>
      </w:r>
      <w:r>
        <w:rPr>
          <w:rFonts w:hint="eastAsia" w:ascii="宋体" w:hAnsi="宋体"/>
        </w:rPr>
        <w:t>B</w:t>
      </w:r>
      <w:r>
        <w:rPr>
          <w:rFonts w:ascii="宋体" w:hAnsi="宋体"/>
        </w:rPr>
        <w:t>．</w:t>
      </w:r>
      <w:r>
        <w:rPr>
          <w:rFonts w:hint="eastAsia" w:ascii="宋体" w:hAnsi="宋体"/>
        </w:rPr>
        <w:t>抗日战争时期     C</w:t>
      </w:r>
      <w:r>
        <w:rPr>
          <w:rFonts w:ascii="宋体" w:hAnsi="宋体"/>
        </w:rPr>
        <w:t>．</w:t>
      </w:r>
      <w:r>
        <w:rPr>
          <w:rFonts w:hint="eastAsia" w:ascii="宋体" w:hAnsi="宋体"/>
        </w:rPr>
        <w:t xml:space="preserve">解放战争时期 </w:t>
      </w:r>
      <w:r>
        <w:rPr>
          <w:rFonts w:hint="eastAsia" w:ascii="宋体" w:hAnsi="宋体"/>
        </w:rPr>
        <w:tab/>
      </w:r>
      <w:r>
        <w:rPr>
          <w:rFonts w:hint="eastAsia" w:ascii="宋体" w:hAnsi="宋体"/>
        </w:rPr>
        <w:t>D</w:t>
      </w:r>
      <w:r>
        <w:rPr>
          <w:rFonts w:ascii="宋体" w:hAnsi="宋体"/>
        </w:rPr>
        <w:t>．</w:t>
      </w:r>
      <w:r>
        <w:rPr>
          <w:rFonts w:hint="eastAsia" w:ascii="宋体" w:hAnsi="宋体"/>
        </w:rPr>
        <w:t>新中国成立之后</w:t>
      </w:r>
    </w:p>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ascii="宋体" w:cs="FZSSK--GBK1-0"/>
          <w:kern w:val="0"/>
          <w:szCs w:val="21"/>
        </w:rPr>
      </w:pPr>
    </w:p>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ascii="宋体" w:cs="FZSSK--GBK1-0"/>
          <w:kern w:val="0"/>
          <w:szCs w:val="21"/>
        </w:rPr>
      </w:pPr>
      <w:r>
        <w:rPr>
          <w:rFonts w:hint="eastAsia" w:ascii="宋体" w:hAnsi="宋体" w:cs="FZSSK--GBK1-0"/>
          <w:kern w:val="0"/>
          <w:szCs w:val="21"/>
        </w:rPr>
        <w:t>二、材料分析题</w:t>
      </w:r>
    </w:p>
    <w:p>
      <w:pPr>
        <w:spacing w:line="400" w:lineRule="exact"/>
        <w:rPr>
          <w:rFonts w:hint="eastAsia"/>
          <w:color w:val="000000"/>
          <w:lang w:val="en-US" w:eastAsia="zh-CN"/>
        </w:rPr>
      </w:pPr>
      <w:r>
        <w:rPr>
          <w:rFonts w:hint="eastAsia"/>
          <w:color w:val="000000"/>
          <w:lang w:val="en-US" w:eastAsia="zh-CN"/>
        </w:rPr>
        <w:t>1.学习了解放战争的历史，同学们想剪辑一部相关的纪录片。请你帮助他们完成资料的整理和分析工作。</w:t>
      </w:r>
    </w:p>
    <w:p>
      <w:pPr>
        <w:spacing w:line="400" w:lineRule="exact"/>
        <w:rPr>
          <w:rFonts w:hint="eastAsia" w:ascii="楷体" w:hAnsi="楷体" w:eastAsia="楷体"/>
          <w:color w:val="000000"/>
          <w:lang w:val="en-US" w:eastAsia="zh-CN"/>
        </w:rPr>
      </w:pPr>
      <w:r>
        <w:rPr>
          <w:rFonts w:hint="eastAsia"/>
          <w:color w:val="000000"/>
          <w:lang w:val="en-US" w:eastAsia="zh-CN"/>
        </w:rPr>
        <w:t xml:space="preserve">材料一  </w:t>
      </w:r>
      <w:r>
        <w:rPr>
          <w:rFonts w:hint="eastAsia" w:ascii="楷体" w:hAnsi="楷体" w:eastAsia="楷体"/>
          <w:color w:val="000000"/>
          <w:lang w:val="en-US" w:eastAsia="zh-CN"/>
        </w:rPr>
        <w:t>1945年8月，毛泽东不顾个人安危亲赴重庆这一行动，有力地宣告：中国共产党是真诚地谋求和平的，是真正地代表全国人民的利益和愿望的。毛泽东到达重庆，受到各界民众的热烈欢迎。《大公报》发表社评说：“毛先生能够惠然肯来，其本身就是一件大喜事”；抗战胜利后，“我们再能做到和平、民主与团结，这岂不是国家喜上加喜的大喜事”。</w:t>
      </w:r>
    </w:p>
    <w:p>
      <w:pPr>
        <w:spacing w:line="400" w:lineRule="exact"/>
        <w:ind w:firstLine="420" w:firstLineChars="200"/>
        <w:jc w:val="right"/>
        <w:rPr>
          <w:rFonts w:hint="eastAsia" w:ascii="楷体" w:hAnsi="楷体" w:eastAsia="楷体"/>
          <w:color w:val="000000"/>
          <w:lang w:val="en-US" w:eastAsia="zh-CN"/>
        </w:rPr>
      </w:pPr>
      <w:r>
        <w:rPr>
          <w:rFonts w:hint="eastAsia" w:ascii="楷体" w:hAnsi="楷体" w:eastAsia="楷体"/>
          <w:color w:val="000000"/>
          <w:lang w:val="en-US" w:eastAsia="zh-CN"/>
        </w:rPr>
        <w:t>——摘编自中共中央党史研究室编《中国共产党历史》</w:t>
      </w:r>
    </w:p>
    <w:p>
      <w:pPr>
        <w:spacing w:line="400" w:lineRule="exact"/>
        <w:rPr>
          <w:rFonts w:hint="eastAsia"/>
          <w:color w:val="000000"/>
          <w:lang w:val="en-US" w:eastAsia="zh-CN"/>
        </w:rPr>
      </w:pPr>
      <w:r>
        <w:rPr>
          <w:rFonts w:hint="eastAsia"/>
          <w:color w:val="000000"/>
          <w:lang w:val="en-US" w:eastAsia="zh-CN"/>
        </w:rPr>
        <w:t xml:space="preserve">材料二 </w:t>
      </w:r>
    </w:p>
    <w:p>
      <w:pPr>
        <w:spacing w:line="400" w:lineRule="exact"/>
        <w:rPr>
          <w:rFonts w:hint="default"/>
          <w:color w:val="000000"/>
          <w:lang w:val="en-US" w:eastAsia="zh-CN"/>
        </w:rPr>
      </w:pPr>
      <w:r>
        <w:pict>
          <v:shape id="_x0000_s1042" o:spid="_x0000_s1042" o:spt="75" alt="三大战役示意图" type="#_x0000_t75" style="position:absolute;left:0pt;margin-left:193.9pt;margin-top:7.9pt;height:133.45pt;width:103.65pt;mso-wrap-distance-left:9pt;mso-wrap-distance-right:9pt;z-index:-250572800;mso-width-relative:page;mso-height-relative:page;" filled="f" o:preferrelative="t" stroked="f" coordsize="21600,21600" wrapcoords="21592 -2 0 0 0 21600 21592 21602 8 21602 21600 21600 21600 0 8 -2 21592 -2">
            <v:path/>
            <v:fill on="f" focussize="0,0"/>
            <v:stroke on="f"/>
            <v:imagedata r:id="rId8" o:title="三大战役示意图"/>
            <o:lock v:ext="edit" aspectratio="t"/>
            <w10:wrap type="tight"/>
          </v:shape>
        </w:pict>
      </w:r>
    </w:p>
    <w:p>
      <w:pPr>
        <w:spacing w:line="400" w:lineRule="exact"/>
        <w:rPr>
          <w:rFonts w:hint="default"/>
          <w:color w:val="000000"/>
          <w:lang w:val="en-US" w:eastAsia="zh-CN"/>
        </w:rPr>
      </w:pPr>
      <w:r>
        <w:rPr>
          <w:rFonts w:ascii="宋体" w:hAnsi="宋体" w:eastAsia="宋体" w:cs="宋体"/>
          <w:sz w:val="24"/>
          <w:szCs w:val="24"/>
        </w:rPr>
        <w:pict>
          <v:shape id="_x0000_s1043" o:spid="_x0000_s1043" o:spt="75" alt="IMG_256" type="#_x0000_t75" style="position:absolute;left:0pt;margin-left:-7.3pt;margin-top:7.65pt;height:104.95pt;width:141.65pt;mso-wrap-distance-bottom:0pt;mso-wrap-distance-left:9pt;mso-wrap-distance-right:9pt;mso-wrap-distance-top:0pt;z-index:252744704;mso-width-relative:page;mso-height-relative:page;" filled="f" o:preferrelative="t" stroked="f" coordsize="21600,21600">
            <v:path/>
            <v:fill on="f" focussize="0,0"/>
            <v:stroke on="f"/>
            <v:imagedata r:id="rId9" o:title="IMG_256"/>
            <o:lock v:ext="edit" aspectratio="t"/>
            <w10:wrap type="square"/>
          </v:shape>
        </w:pict>
      </w:r>
    </w:p>
    <w:p>
      <w:pPr>
        <w:spacing w:line="400" w:lineRule="exact"/>
        <w:rPr>
          <w:rFonts w:hint="default"/>
          <w:color w:val="000000"/>
          <w:lang w:val="en-US" w:eastAsia="zh-CN"/>
        </w:rPr>
      </w:pPr>
    </w:p>
    <w:p>
      <w:pPr>
        <w:spacing w:line="400" w:lineRule="exact"/>
        <w:rPr>
          <w:rFonts w:hint="default"/>
          <w:color w:val="000000"/>
          <w:lang w:val="en-US" w:eastAsia="zh-CN"/>
        </w:rPr>
      </w:pPr>
    </w:p>
    <w:p>
      <w:pPr>
        <w:spacing w:line="400" w:lineRule="exact"/>
        <w:rPr>
          <w:rFonts w:hint="default"/>
          <w:color w:val="000000"/>
          <w:lang w:val="en-US" w:eastAsia="zh-CN"/>
        </w:rPr>
      </w:pPr>
    </w:p>
    <w:p>
      <w:pPr>
        <w:spacing w:line="400" w:lineRule="exact"/>
        <w:rPr>
          <w:rFonts w:hint="default"/>
          <w:color w:val="000000"/>
          <w:lang w:val="en-US" w:eastAsia="zh-CN"/>
        </w:rPr>
      </w:pPr>
    </w:p>
    <w:p>
      <w:pPr>
        <w:spacing w:line="400" w:lineRule="exact"/>
        <w:rPr>
          <w:rFonts w:hint="eastAsia"/>
          <w:color w:val="000000"/>
          <w:lang w:val="en-US" w:eastAsia="zh-CN"/>
        </w:rPr>
      </w:pPr>
    </w:p>
    <w:p>
      <w:pPr>
        <w:spacing w:line="400" w:lineRule="exact"/>
        <w:ind w:firstLine="630" w:firstLineChars="300"/>
        <w:rPr>
          <w:rFonts w:hint="eastAsia"/>
          <w:color w:val="000000"/>
          <w:lang w:val="en-US" w:eastAsia="zh-CN"/>
        </w:rPr>
      </w:pPr>
      <w:r>
        <w:rPr>
          <w:rFonts w:hint="eastAsia"/>
          <w:color w:val="000000"/>
          <w:lang w:val="en-US" w:eastAsia="zh-CN"/>
        </w:rPr>
        <w:t>图一 转战陕北                  图二  三大战役示意图</w:t>
      </w:r>
    </w:p>
    <w:p>
      <w:pPr>
        <w:spacing w:line="400" w:lineRule="exact"/>
        <w:ind w:firstLine="720" w:firstLineChars="300"/>
        <w:rPr>
          <w:rFonts w:hint="eastAsia"/>
          <w:color w:val="000000"/>
          <w:lang w:val="en-US" w:eastAsia="zh-CN"/>
        </w:rPr>
      </w:pPr>
      <w:r>
        <w:rPr>
          <w:rFonts w:ascii="宋体" w:hAnsi="宋体" w:eastAsia="宋体" w:cs="宋体"/>
          <w:sz w:val="24"/>
          <w:szCs w:val="24"/>
        </w:rPr>
        <w:pict>
          <v:shape id="_x0000_s1045" o:spid="_x0000_s1045" o:spt="75" alt="IMG_256" type="#_x0000_t75" style="position:absolute;left:0pt;margin-left:182.45pt;margin-top:19.9pt;height:110.6pt;width:155.85pt;mso-wrap-distance-bottom:0pt;mso-wrap-distance-left:9pt;mso-wrap-distance-right:9pt;mso-wrap-distance-top:0pt;z-index:252746752;mso-width-relative:page;mso-height-relative:page;" filled="f" o:preferrelative="t" stroked="f" coordsize="21600,21600">
            <v:path/>
            <v:fill on="f" focussize="0,0"/>
            <v:stroke on="f"/>
            <v:imagedata r:id="rId10" o:title="IMG_256"/>
            <o:lock v:ext="edit" aspectratio="t"/>
            <w10:wrap type="square"/>
          </v:shape>
        </w:pict>
      </w:r>
      <w:r>
        <w:rPr>
          <w:rFonts w:ascii="宋体" w:hAnsi="宋体" w:eastAsia="宋体" w:cs="宋体"/>
          <w:sz w:val="24"/>
          <w:szCs w:val="24"/>
        </w:rPr>
        <w:pict>
          <v:shape id="_x0000_s1044" o:spid="_x0000_s1044" o:spt="75" alt="IMG_256" type="#_x0000_t75" style="position:absolute;left:0pt;margin-left:-8.6pt;margin-top:19.45pt;height:112.35pt;width:173.45pt;mso-wrap-distance-bottom:0pt;mso-wrap-distance-left:9pt;mso-wrap-distance-right:9pt;mso-wrap-distance-top:0pt;z-index:252745728;mso-width-relative:page;mso-height-relative:page;" filled="f" o:preferrelative="t" stroked="f" coordsize="21600,21600">
            <v:path/>
            <v:fill on="f" focussize="0,0"/>
            <v:stroke on="f"/>
            <v:imagedata r:id="rId11" o:title="IMG_256"/>
            <o:lock v:ext="edit" aspectratio="t"/>
            <w10:wrap type="square"/>
          </v:shape>
        </w:pict>
      </w:r>
    </w:p>
    <w:p>
      <w:pPr>
        <w:spacing w:line="400" w:lineRule="exact"/>
        <w:ind w:firstLine="630" w:firstLineChars="300"/>
        <w:rPr>
          <w:rFonts w:hint="eastAsia"/>
          <w:color w:val="000000"/>
          <w:lang w:val="en-US" w:eastAsia="zh-CN"/>
        </w:rPr>
      </w:pPr>
    </w:p>
    <w:p>
      <w:pPr>
        <w:spacing w:line="400" w:lineRule="exact"/>
        <w:ind w:firstLine="630" w:firstLineChars="300"/>
        <w:rPr>
          <w:rFonts w:hint="eastAsia"/>
          <w:color w:val="000000"/>
          <w:lang w:val="en-US" w:eastAsia="zh-CN"/>
        </w:rPr>
      </w:pPr>
    </w:p>
    <w:p>
      <w:pPr>
        <w:spacing w:line="400" w:lineRule="exact"/>
        <w:ind w:firstLine="630" w:firstLineChars="300"/>
        <w:rPr>
          <w:rFonts w:hint="eastAsia"/>
          <w:color w:val="000000"/>
          <w:lang w:val="en-US" w:eastAsia="zh-CN"/>
        </w:rPr>
      </w:pPr>
    </w:p>
    <w:p>
      <w:pPr>
        <w:spacing w:line="400" w:lineRule="exact"/>
        <w:ind w:firstLine="630" w:firstLineChars="300"/>
        <w:rPr>
          <w:rFonts w:hint="eastAsia"/>
          <w:color w:val="000000"/>
          <w:lang w:val="en-US" w:eastAsia="zh-CN"/>
        </w:rPr>
      </w:pPr>
    </w:p>
    <w:p>
      <w:pPr>
        <w:spacing w:line="400" w:lineRule="exact"/>
        <w:ind w:firstLine="630" w:firstLineChars="300"/>
        <w:rPr>
          <w:rFonts w:hint="eastAsia"/>
          <w:color w:val="000000"/>
          <w:lang w:val="en-US" w:eastAsia="zh-CN"/>
        </w:rPr>
      </w:pPr>
    </w:p>
    <w:p>
      <w:pPr>
        <w:spacing w:line="400" w:lineRule="exact"/>
        <w:ind w:firstLine="630" w:firstLineChars="300"/>
        <w:rPr>
          <w:rFonts w:hint="eastAsia"/>
          <w:color w:val="000000"/>
          <w:lang w:val="en-US" w:eastAsia="zh-CN"/>
        </w:rPr>
      </w:pPr>
    </w:p>
    <w:p>
      <w:pPr>
        <w:spacing w:line="400" w:lineRule="exact"/>
        <w:ind w:firstLine="420" w:firstLineChars="200"/>
        <w:rPr>
          <w:rFonts w:hint="eastAsia"/>
          <w:color w:val="000000"/>
          <w:lang w:val="en-US" w:eastAsia="zh-CN"/>
        </w:rPr>
      </w:pPr>
      <w:r>
        <w:rPr>
          <w:rFonts w:hint="eastAsia"/>
          <w:color w:val="000000"/>
          <w:lang w:val="en-US" w:eastAsia="zh-CN"/>
        </w:rPr>
        <w:t>图三 刘邓大军到达大别山              图四  占领总统府</w:t>
      </w:r>
    </w:p>
    <w:p>
      <w:pPr>
        <w:spacing w:line="400" w:lineRule="exact"/>
        <w:rPr>
          <w:rFonts w:hint="eastAsia"/>
          <w:color w:val="000000"/>
          <w:lang w:val="en-US" w:eastAsia="zh-CN"/>
        </w:rPr>
      </w:pPr>
      <w:r>
        <w:rPr>
          <w:rFonts w:hint="eastAsia"/>
          <w:color w:val="000000"/>
          <w:lang w:val="en-US" w:eastAsia="zh-CN"/>
        </w:rPr>
        <w:t>请回答：</w:t>
      </w:r>
    </w:p>
    <w:p>
      <w:pPr>
        <w:spacing w:line="400" w:lineRule="exact"/>
        <w:rPr>
          <w:rFonts w:hint="eastAsia"/>
          <w:color w:val="000000"/>
          <w:lang w:val="en-US" w:eastAsia="zh-CN"/>
        </w:rPr>
      </w:pPr>
      <w:r>
        <w:rPr>
          <w:rFonts w:hint="eastAsia"/>
          <w:color w:val="000000"/>
          <w:lang w:val="en-US" w:eastAsia="zh-CN"/>
        </w:rPr>
        <w:t>（1）依据材料一回答，毛泽东到重庆谈判为什么受到各界民众的热烈欢迎？（2分）</w:t>
      </w:r>
    </w:p>
    <w:p>
      <w:pPr>
        <w:spacing w:line="400" w:lineRule="exact"/>
        <w:rPr>
          <w:rFonts w:hint="default"/>
          <w:color w:val="000000"/>
          <w:lang w:val="en-US" w:eastAsia="zh-CN"/>
        </w:rPr>
      </w:pPr>
    </w:p>
    <w:p>
      <w:pPr>
        <w:spacing w:line="400" w:lineRule="exact"/>
        <w:rPr>
          <w:rFonts w:hint="eastAsia"/>
          <w:color w:val="000000"/>
          <w:lang w:val="en-US" w:eastAsia="zh-CN"/>
        </w:rPr>
      </w:pPr>
      <w:r>
        <w:rPr>
          <w:rFonts w:hint="eastAsia"/>
          <w:color w:val="000000"/>
          <w:lang w:val="en-US" w:eastAsia="zh-CN"/>
        </w:rPr>
        <w:t>（2）重庆谈判国共双方签订了“双十协定”，但1946年国民党却撕毁了该协定发动了内战。请</w:t>
      </w:r>
      <w:bookmarkStart w:id="0" w:name="_GoBack"/>
      <w:bookmarkEnd w:id="0"/>
      <w:r>
        <w:rPr>
          <w:rFonts w:hint="eastAsia"/>
          <w:color w:val="000000"/>
          <w:lang w:val="en-US" w:eastAsia="zh-CN"/>
        </w:rPr>
        <w:t>按照事件发生的先后顺序重新排列材料二的图片。（写出序号即可）（4分）</w:t>
      </w:r>
    </w:p>
    <w:p>
      <w:pPr>
        <w:spacing w:line="400" w:lineRule="exact"/>
        <w:rPr>
          <w:rFonts w:hint="default"/>
          <w:color w:val="000000"/>
          <w:lang w:val="en-US" w:eastAsia="zh-CN"/>
        </w:rPr>
      </w:pPr>
    </w:p>
    <w:p>
      <w:pPr>
        <w:spacing w:line="400" w:lineRule="exact"/>
        <w:rPr>
          <w:rFonts w:hint="eastAsia"/>
          <w:color w:val="000000"/>
          <w:lang w:val="en-US" w:eastAsia="zh-CN"/>
        </w:rPr>
      </w:pPr>
      <w:r>
        <w:rPr>
          <w:rFonts w:hint="eastAsia"/>
          <w:color w:val="000000"/>
          <w:lang w:val="en-US" w:eastAsia="zh-CN"/>
        </w:rPr>
        <w:t>（3）对应连线。（3分）</w:t>
      </w:r>
    </w:p>
    <w:p>
      <w:pPr>
        <w:spacing w:line="400" w:lineRule="exact"/>
        <w:rPr>
          <w:rFonts w:hint="eastAsia"/>
          <w:color w:val="000000"/>
          <w:lang w:val="en-US" w:eastAsia="zh-CN"/>
        </w:rPr>
      </w:pPr>
      <w:r>
        <w:rPr>
          <w:rFonts w:hint="eastAsia"/>
          <w:color w:val="000000"/>
          <w:lang w:val="en-US" w:eastAsia="zh-CN"/>
        </w:rPr>
        <w:t>“千里跃进，威胁南京”        国民党长江防线土崩瓦解</w:t>
      </w:r>
    </w:p>
    <w:p>
      <w:pPr>
        <w:spacing w:line="400" w:lineRule="exact"/>
        <w:rPr>
          <w:rFonts w:hint="eastAsia"/>
          <w:color w:val="000000"/>
          <w:lang w:val="en-US" w:eastAsia="zh-CN"/>
        </w:rPr>
      </w:pPr>
      <w:r>
        <w:rPr>
          <w:rFonts w:hint="eastAsia"/>
          <w:color w:val="000000"/>
          <w:lang w:val="en-US" w:eastAsia="zh-CN"/>
        </w:rPr>
        <w:t>“分割包围，瓮中捉鳖”        奠定华北基本解放的基础</w:t>
      </w:r>
    </w:p>
    <w:p>
      <w:pPr>
        <w:spacing w:line="400" w:lineRule="exact"/>
        <w:rPr>
          <w:rFonts w:hint="eastAsia"/>
          <w:color w:val="000000"/>
          <w:lang w:val="en-US" w:eastAsia="zh-CN"/>
        </w:rPr>
      </w:pPr>
      <w:r>
        <w:rPr>
          <w:rFonts w:hint="eastAsia"/>
          <w:color w:val="000000"/>
          <w:lang w:val="en-US" w:eastAsia="zh-CN"/>
        </w:rPr>
        <w:t>“百万雄师，三路渡江”        揭开了人民解放军全国性战略进攻的序幕</w:t>
      </w:r>
    </w:p>
    <w:p>
      <w:pPr>
        <w:spacing w:line="400" w:lineRule="exact"/>
        <w:rPr>
          <w:rFonts w:hint="default"/>
          <w:color w:val="000000"/>
          <w:lang w:val="en-US" w:eastAsia="zh-CN"/>
        </w:rPr>
      </w:pPr>
      <w:r>
        <w:rPr>
          <w:rFonts w:hint="eastAsia"/>
          <w:color w:val="000000"/>
          <w:lang w:val="en-US" w:eastAsia="zh-CN"/>
        </w:rPr>
        <w:t>（4）依据上述材料分析人民解放战争胜利的主要原因。（2分）</w:t>
      </w:r>
    </w:p>
    <w:p>
      <w:pPr>
        <w:spacing w:line="400" w:lineRule="exact"/>
        <w:rPr>
          <w:rFonts w:hint="eastAsia"/>
          <w:color w:val="000000"/>
        </w:rPr>
      </w:pPr>
      <w:r>
        <w:rPr>
          <w:rFonts w:hint="eastAsia" w:eastAsia="黑体"/>
          <w:szCs w:val="21"/>
          <w:lang w:val="en-US" w:eastAsia="zh-CN"/>
        </w:rPr>
        <w:t>2</w:t>
      </w:r>
      <w:r>
        <w:rPr>
          <w:rFonts w:hint="eastAsia" w:ascii="宋体" w:hAnsi="宋体"/>
          <w:szCs w:val="21"/>
        </w:rPr>
        <w:t>.</w:t>
      </w:r>
      <w:r>
        <w:rPr>
          <w:rFonts w:hint="eastAsia" w:ascii="宋体" w:hAnsi="宋体"/>
          <w:color w:val="000000"/>
        </w:rPr>
        <w:t>（</w:t>
      </w:r>
      <w:r>
        <w:rPr>
          <w:rFonts w:hint="eastAsia" w:eastAsia="楷体"/>
          <w:color w:val="000000"/>
          <w:szCs w:val="21"/>
        </w:rPr>
        <w:t>12</w:t>
      </w:r>
      <w:r>
        <w:rPr>
          <w:rFonts w:hint="eastAsia" w:ascii="宋体" w:hAnsi="宋体"/>
          <w:color w:val="000000"/>
        </w:rPr>
        <w:t>分）</w:t>
      </w:r>
      <w:r>
        <w:rPr>
          <w:color w:val="000000"/>
        </w:rPr>
        <w:t>妇女地位的提高折射出了人类文明的进步</w:t>
      </w:r>
    </w:p>
    <w:p>
      <w:pPr>
        <w:spacing w:line="400" w:lineRule="exact"/>
        <w:rPr>
          <w:rFonts w:hint="eastAsia"/>
          <w:color w:val="000000"/>
        </w:rPr>
      </w:pPr>
      <w:r>
        <w:rPr>
          <w:rFonts w:hint="eastAsia"/>
          <w:color w:val="000000"/>
        </w:rPr>
        <w:t xml:space="preserve">   材料一</w:t>
      </w:r>
    </w:p>
    <w:p>
      <w:pPr>
        <w:spacing w:line="400" w:lineRule="exact"/>
        <w:ind w:left="210" w:hanging="210" w:hangingChars="100"/>
        <w:rPr>
          <w:rFonts w:ascii="楷体" w:hAnsi="楷体" w:eastAsia="楷体"/>
          <w:color w:val="000000"/>
        </w:rPr>
      </w:pPr>
      <w:r>
        <w:rPr>
          <w:rFonts w:hint="eastAsia" w:ascii="楷体" w:hAnsi="楷体" w:eastAsia="楷体"/>
          <w:color w:val="000000"/>
        </w:rPr>
        <w:t xml:space="preserve">       女子解放</w:t>
      </w:r>
      <w:r>
        <w:rPr>
          <w:rFonts w:hint="eastAsia" w:ascii="宋体" w:hAnsi="宋体"/>
          <w:color w:val="000000"/>
        </w:rPr>
        <w:t>，</w:t>
      </w:r>
      <w:r>
        <w:rPr>
          <w:rFonts w:hint="eastAsia" w:ascii="楷体" w:hAnsi="楷体" w:eastAsia="楷体"/>
          <w:color w:val="000000"/>
        </w:rPr>
        <w:t>沪报纷纷传恶声</w:t>
      </w:r>
      <w:r>
        <w:rPr>
          <w:rFonts w:hint="eastAsia" w:ascii="宋体" w:hAnsi="宋体"/>
          <w:color w:val="000000"/>
        </w:rPr>
        <w:t>……</w:t>
      </w:r>
      <w:r>
        <w:rPr>
          <w:rFonts w:hint="eastAsia" w:ascii="楷体" w:hAnsi="楷体" w:eastAsia="楷体"/>
          <w:color w:val="000000"/>
        </w:rPr>
        <w:t>有妇女熟人集会</w:t>
      </w:r>
      <w:r>
        <w:rPr>
          <w:rFonts w:hint="eastAsia" w:ascii="宋体" w:hAnsi="宋体"/>
          <w:color w:val="000000"/>
        </w:rPr>
        <w:t>，</w:t>
      </w:r>
      <w:r>
        <w:rPr>
          <w:rFonts w:hint="eastAsia" w:ascii="楷体" w:hAnsi="楷体" w:eastAsia="楷体"/>
          <w:color w:val="000000"/>
        </w:rPr>
        <w:t>相约提首剪发</w:t>
      </w:r>
      <w:r>
        <w:rPr>
          <w:rFonts w:hint="eastAsia" w:ascii="宋体" w:hAnsi="宋体"/>
          <w:color w:val="000000"/>
        </w:rPr>
        <w:t>，</w:t>
      </w:r>
      <w:r>
        <w:rPr>
          <w:rFonts w:hint="eastAsia" w:ascii="楷体" w:hAnsi="楷体" w:eastAsia="楷体"/>
          <w:color w:val="000000"/>
        </w:rPr>
        <w:t>一时剪声轧轧</w:t>
      </w:r>
      <w:r>
        <w:rPr>
          <w:rFonts w:hint="eastAsia" w:ascii="宋体" w:hAnsi="宋体"/>
          <w:color w:val="000000"/>
        </w:rPr>
        <w:t>，</w:t>
      </w:r>
    </w:p>
    <w:p>
      <w:pPr>
        <w:spacing w:line="400" w:lineRule="exact"/>
        <w:ind w:left="210" w:leftChars="100" w:firstLine="105" w:firstLineChars="50"/>
        <w:rPr>
          <w:rFonts w:ascii="楷体" w:hAnsi="楷体" w:eastAsia="楷体"/>
          <w:color w:val="000000"/>
        </w:rPr>
      </w:pPr>
      <w:r>
        <w:rPr>
          <w:rFonts w:hint="eastAsia" w:ascii="楷体" w:hAnsi="楷体" w:eastAsia="楷体"/>
          <w:color w:val="000000"/>
        </w:rPr>
        <w:t>尽烦丝行时顾影自怜</w:t>
      </w:r>
      <w:r>
        <w:rPr>
          <w:rFonts w:hint="eastAsia" w:ascii="宋体" w:hAnsi="宋体"/>
          <w:color w:val="000000"/>
        </w:rPr>
        <w:t>，</w:t>
      </w:r>
      <w:r>
        <w:rPr>
          <w:rFonts w:hint="eastAsia" w:ascii="楷体" w:hAnsi="楷体" w:eastAsia="楷体"/>
          <w:color w:val="000000"/>
        </w:rPr>
        <w:t>观者窃为冷笑中</w:t>
      </w:r>
      <w:r>
        <w:rPr>
          <w:rFonts w:hint="eastAsia" w:ascii="宋体" w:hAnsi="宋体"/>
          <w:color w:val="000000"/>
        </w:rPr>
        <w:t>。</w:t>
      </w:r>
      <w:r>
        <w:rPr>
          <w:rFonts w:hint="eastAsia" w:ascii="楷体" w:hAnsi="楷体" w:eastAsia="楷体"/>
          <w:color w:val="000000"/>
        </w:rPr>
        <w:t>有某女士家庭教育分外森严</w:t>
      </w:r>
      <w:r>
        <w:rPr>
          <w:rFonts w:hint="eastAsia" w:ascii="宋体" w:hAnsi="宋体"/>
          <w:color w:val="000000"/>
        </w:rPr>
        <w:t>，</w:t>
      </w:r>
      <w:r>
        <w:rPr>
          <w:rFonts w:hint="eastAsia" w:ascii="楷体" w:hAnsi="楷体" w:eastAsia="楷体"/>
          <w:color w:val="000000"/>
        </w:rPr>
        <w:t>女士剪发归来</w:t>
      </w:r>
      <w:r>
        <w:rPr>
          <w:rFonts w:hint="eastAsia" w:ascii="宋体" w:hAnsi="宋体"/>
          <w:color w:val="000000"/>
        </w:rPr>
        <w:t>，</w:t>
      </w:r>
    </w:p>
    <w:p>
      <w:pPr>
        <w:spacing w:line="400" w:lineRule="exact"/>
        <w:ind w:left="315" w:leftChars="150"/>
        <w:rPr>
          <w:rFonts w:ascii="楷体" w:hAnsi="楷体" w:eastAsia="楷体"/>
          <w:color w:val="000000"/>
        </w:rPr>
      </w:pPr>
      <w:r>
        <w:rPr>
          <w:rFonts w:hint="eastAsia" w:ascii="楷体" w:hAnsi="楷体" w:eastAsia="楷体"/>
          <w:color w:val="000000"/>
        </w:rPr>
        <w:t>父母弟兄见之无不骇怪</w:t>
      </w:r>
      <w:r>
        <w:rPr>
          <w:rFonts w:hint="eastAsia" w:ascii="宋体" w:hAnsi="宋体"/>
          <w:color w:val="000000"/>
        </w:rPr>
        <w:t>，</w:t>
      </w:r>
      <w:r>
        <w:rPr>
          <w:rFonts w:hint="eastAsia" w:ascii="楷体" w:hAnsi="楷体" w:eastAsia="楷体"/>
          <w:color w:val="000000"/>
        </w:rPr>
        <w:t>其未婚夫现肄业母校</w:t>
      </w:r>
      <w:r>
        <w:rPr>
          <w:rFonts w:hint="eastAsia" w:ascii="宋体" w:hAnsi="宋体"/>
          <w:color w:val="000000"/>
        </w:rPr>
        <w:t>，</w:t>
      </w:r>
      <w:r>
        <w:rPr>
          <w:rFonts w:hint="eastAsia" w:ascii="楷体" w:hAnsi="楷体" w:eastAsia="楷体"/>
          <w:color w:val="000000"/>
        </w:rPr>
        <w:t>闻之亦函请退婚</w:t>
      </w:r>
      <w:r>
        <w:rPr>
          <w:rFonts w:hint="eastAsia" w:ascii="宋体" w:hAnsi="宋体"/>
          <w:color w:val="000000"/>
        </w:rPr>
        <w:t>。……</w:t>
      </w:r>
      <w:r>
        <w:rPr>
          <w:rFonts w:hint="eastAsia" w:ascii="楷体" w:hAnsi="楷体" w:eastAsia="楷体"/>
          <w:color w:val="000000"/>
        </w:rPr>
        <w:t>寄语好女儿</w:t>
      </w:r>
      <w:r>
        <w:rPr>
          <w:rFonts w:hint="eastAsia" w:ascii="宋体" w:hAnsi="宋体"/>
          <w:color w:val="000000"/>
        </w:rPr>
        <w:t>，</w:t>
      </w:r>
      <w:r>
        <w:rPr>
          <w:rFonts w:hint="eastAsia" w:ascii="楷体" w:hAnsi="楷体" w:eastAsia="楷体"/>
          <w:color w:val="000000"/>
        </w:rPr>
        <w:t>切勿误入迷途</w:t>
      </w:r>
      <w:r>
        <w:rPr>
          <w:rFonts w:hint="eastAsia" w:ascii="宋体" w:hAnsi="宋体"/>
          <w:color w:val="000000"/>
        </w:rPr>
        <w:t>，</w:t>
      </w:r>
      <w:r>
        <w:rPr>
          <w:rFonts w:hint="eastAsia" w:ascii="楷体" w:hAnsi="楷体" w:eastAsia="楷体"/>
          <w:color w:val="000000"/>
        </w:rPr>
        <w:t>自寻苦恼也</w:t>
      </w:r>
      <w:r>
        <w:rPr>
          <w:rFonts w:hint="eastAsia" w:ascii="宋体" w:hAnsi="宋体"/>
          <w:color w:val="000000"/>
        </w:rPr>
        <w:t>。</w:t>
      </w:r>
    </w:p>
    <w:p>
      <w:pPr>
        <w:spacing w:line="400" w:lineRule="exact"/>
        <w:ind w:firstLine="420" w:firstLineChars="200"/>
        <w:rPr>
          <w:color w:val="000000"/>
        </w:rPr>
      </w:pPr>
      <w:r>
        <w:rPr>
          <w:rFonts w:hint="eastAsia" w:ascii="楷体" w:hAnsi="楷体" w:eastAsia="楷体"/>
          <w:color w:val="000000"/>
        </w:rPr>
        <w:t xml:space="preserve">        </w:t>
      </w:r>
      <w:r>
        <w:rPr>
          <w:rFonts w:ascii="楷体" w:hAnsi="楷体" w:eastAsia="楷体"/>
          <w:color w:val="000000"/>
        </w:rPr>
        <w:t xml:space="preserve">    </w:t>
      </w:r>
      <w:r>
        <w:rPr>
          <w:rFonts w:hint="eastAsia" w:ascii="楷体" w:hAnsi="楷体" w:eastAsia="楷体"/>
          <w:color w:val="000000"/>
        </w:rPr>
        <w:t xml:space="preserve"> </w:t>
      </w:r>
      <w:r>
        <w:rPr>
          <w:rFonts w:hint="eastAsia" w:ascii="宋体" w:hAnsi="宋体"/>
          <w:color w:val="000000"/>
        </w:rPr>
        <w:t>——《</w:t>
      </w:r>
      <w:r>
        <w:rPr>
          <w:rFonts w:eastAsia="楷体"/>
          <w:color w:val="000000"/>
        </w:rPr>
        <w:t>20</w:t>
      </w:r>
      <w:r>
        <w:rPr>
          <w:rFonts w:hint="eastAsia" w:ascii="楷体" w:hAnsi="楷体" w:eastAsia="楷体"/>
          <w:color w:val="000000"/>
        </w:rPr>
        <w:t>世纪二三十年代女子剪发问题研究</w:t>
      </w:r>
      <w:r>
        <w:rPr>
          <w:rFonts w:hint="eastAsia" w:ascii="宋体" w:hAnsi="宋体"/>
          <w:color w:val="000000"/>
        </w:rPr>
        <w:t>——</w:t>
      </w:r>
      <w:r>
        <w:rPr>
          <w:rFonts w:hint="eastAsia" w:ascii="楷体" w:hAnsi="楷体" w:eastAsia="楷体"/>
          <w:color w:val="000000"/>
        </w:rPr>
        <w:t>以</w:t>
      </w:r>
      <w:r>
        <w:rPr>
          <w:rFonts w:hint="eastAsia" w:ascii="宋体" w:hAnsi="宋体"/>
          <w:color w:val="000000"/>
        </w:rPr>
        <w:t>&lt;</w:t>
      </w:r>
      <w:r>
        <w:rPr>
          <w:rFonts w:hint="eastAsia" w:ascii="楷体" w:hAnsi="楷体" w:eastAsia="楷体"/>
          <w:color w:val="000000"/>
        </w:rPr>
        <w:t>觉悟</w:t>
      </w:r>
      <w:r>
        <w:rPr>
          <w:rFonts w:hint="eastAsia" w:ascii="宋体" w:hAnsi="宋体"/>
          <w:color w:val="000000"/>
        </w:rPr>
        <w:t>&gt;</w:t>
      </w:r>
      <w:r>
        <w:rPr>
          <w:rFonts w:hint="eastAsia" w:ascii="楷体" w:hAnsi="楷体" w:eastAsia="楷体"/>
          <w:color w:val="000000"/>
        </w:rPr>
        <w:t>为中心</w:t>
      </w:r>
      <w:r>
        <w:rPr>
          <w:rFonts w:hint="eastAsia" w:ascii="宋体" w:hAnsi="宋体"/>
          <w:color w:val="000000"/>
        </w:rPr>
        <w:t>》</w:t>
      </w:r>
    </w:p>
    <w:p>
      <w:pPr>
        <w:spacing w:line="360" w:lineRule="exact"/>
        <w:ind w:left="178" w:leftChars="85" w:firstLine="2"/>
        <w:jc w:val="left"/>
        <w:rPr>
          <w:rFonts w:ascii="宋体" w:hAnsi="宋体"/>
          <w:color w:val="000000"/>
          <w:szCs w:val="21"/>
        </w:rPr>
      </w:pPr>
      <w:r>
        <w:rPr>
          <w:rFonts w:hint="eastAsia" w:ascii="宋体" w:hAnsi="宋体"/>
          <w:color w:val="000000"/>
          <w:szCs w:val="21"/>
        </w:rPr>
        <w:t>（</w:t>
      </w:r>
      <w:r>
        <w:rPr>
          <w:rFonts w:hint="eastAsia" w:eastAsia="楷体"/>
          <w:color w:val="000000"/>
          <w:szCs w:val="21"/>
        </w:rPr>
        <w:t>1</w:t>
      </w:r>
      <w:r>
        <w:rPr>
          <w:rFonts w:hint="eastAsia" w:ascii="宋体" w:hAnsi="宋体"/>
          <w:color w:val="000000"/>
          <w:szCs w:val="21"/>
        </w:rPr>
        <w:t>）写出材料一反映的历史现象。（</w:t>
      </w:r>
      <w:r>
        <w:rPr>
          <w:rFonts w:hint="eastAsia" w:eastAsia="楷体"/>
          <w:color w:val="000000"/>
          <w:szCs w:val="21"/>
        </w:rPr>
        <w:t>1</w:t>
      </w:r>
      <w:r>
        <w:rPr>
          <w:rFonts w:hint="eastAsia" w:ascii="宋体" w:hAnsi="宋体"/>
          <w:color w:val="000000"/>
          <w:szCs w:val="21"/>
        </w:rPr>
        <w:t>分）谈谈你对这种现象的认识。（</w:t>
      </w:r>
      <w:r>
        <w:rPr>
          <w:rFonts w:hint="eastAsia" w:eastAsia="楷体"/>
          <w:color w:val="000000"/>
          <w:szCs w:val="21"/>
        </w:rPr>
        <w:t>1</w:t>
      </w:r>
      <w:r>
        <w:rPr>
          <w:rFonts w:hint="eastAsia" w:ascii="宋体" w:hAnsi="宋体"/>
          <w:color w:val="000000"/>
          <w:szCs w:val="21"/>
        </w:rPr>
        <w:t>分）</w:t>
      </w:r>
    </w:p>
    <w:p>
      <w:pPr>
        <w:spacing w:line="360" w:lineRule="exact"/>
        <w:jc w:val="left"/>
        <w:rPr>
          <w:rFonts w:ascii="宋体" w:hAnsi="宋体"/>
          <w:color w:val="000000"/>
          <w:szCs w:val="21"/>
        </w:rPr>
      </w:pPr>
      <w:r>
        <w:rPr>
          <w:rFonts w:hint="eastAsia" w:ascii="宋体" w:hAnsi="宋体"/>
          <w:color w:val="000000"/>
          <w:szCs w:val="21"/>
        </w:rPr>
        <w:t xml:space="preserve">   </w:t>
      </w:r>
    </w:p>
    <w:p>
      <w:pPr>
        <w:spacing w:line="360" w:lineRule="exact"/>
        <w:jc w:val="left"/>
        <w:rPr>
          <w:rFonts w:hint="eastAsia" w:ascii="宋体" w:hAnsi="宋体"/>
          <w:color w:val="000000"/>
          <w:szCs w:val="21"/>
        </w:rPr>
      </w:pPr>
    </w:p>
    <w:p>
      <w:pPr>
        <w:spacing w:line="360" w:lineRule="exact"/>
        <w:ind w:firstLine="315" w:firstLineChars="150"/>
        <w:jc w:val="left"/>
        <w:rPr>
          <w:rFonts w:ascii="楷体" w:hAnsi="楷体" w:eastAsia="楷体"/>
          <w:color w:val="000000"/>
          <w:szCs w:val="21"/>
        </w:rPr>
      </w:pPr>
      <w:r>
        <w:rPr>
          <w:rFonts w:hint="eastAsia" w:ascii="宋体" w:hAnsi="宋体"/>
          <w:color w:val="000000"/>
          <w:szCs w:val="21"/>
        </w:rPr>
        <w:t xml:space="preserve">材料二                 </w:t>
      </w:r>
      <w:r>
        <w:rPr>
          <w:rFonts w:hint="eastAsia" w:ascii="楷体" w:hAnsi="楷体" w:eastAsia="楷体"/>
          <w:color w:val="000000"/>
          <w:szCs w:val="21"/>
        </w:rPr>
        <w:t>中国妇女解放运动大事年表（部分）</w:t>
      </w:r>
    </w:p>
    <w:tbl>
      <w:tblPr>
        <w:tblStyle w:val="6"/>
        <w:tblW w:w="7868"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4" w:type="dxa"/>
            <w:shd w:val="clear" w:color="auto" w:fill="auto"/>
            <w:noWrap w:val="0"/>
            <w:vAlign w:val="top"/>
          </w:tcPr>
          <w:p>
            <w:pPr>
              <w:spacing w:line="360" w:lineRule="exact"/>
              <w:jc w:val="left"/>
              <w:rPr>
                <w:rFonts w:ascii="楷体" w:hAnsi="楷体" w:eastAsia="楷体"/>
                <w:color w:val="000000"/>
                <w:szCs w:val="21"/>
              </w:rPr>
            </w:pPr>
            <w:r>
              <w:rPr>
                <w:rFonts w:eastAsia="楷体"/>
                <w:color w:val="000000"/>
                <w:szCs w:val="21"/>
              </w:rPr>
              <w:t>1921</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中共一大将制定妇女政策、建立妇女部、发动女工运动的议题提上重要议程。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4" w:type="dxa"/>
            <w:shd w:val="clear" w:color="auto" w:fill="auto"/>
            <w:noWrap w:val="0"/>
            <w:vAlign w:val="top"/>
          </w:tcPr>
          <w:p>
            <w:pPr>
              <w:spacing w:line="360" w:lineRule="exact"/>
              <w:jc w:val="left"/>
              <w:rPr>
                <w:rFonts w:ascii="楷体" w:hAnsi="楷体" w:eastAsia="楷体"/>
                <w:color w:val="000000"/>
                <w:szCs w:val="21"/>
              </w:rPr>
            </w:pPr>
            <w:r>
              <w:rPr>
                <w:rFonts w:hint="eastAsia" w:eastAsia="楷体"/>
                <w:color w:val="000000"/>
                <w:szCs w:val="21"/>
              </w:rPr>
              <w:t>1922</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中共二大通过《妇女运动决议》，提出妇女解放与社会革命相结合的主张。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4" w:type="dxa"/>
            <w:shd w:val="clear" w:color="auto" w:fill="auto"/>
            <w:noWrap w:val="0"/>
            <w:vAlign w:val="top"/>
          </w:tcPr>
          <w:p>
            <w:pPr>
              <w:spacing w:line="360" w:lineRule="exact"/>
              <w:jc w:val="left"/>
              <w:rPr>
                <w:rFonts w:ascii="楷体" w:hAnsi="楷体" w:eastAsia="楷体"/>
                <w:color w:val="000000"/>
                <w:szCs w:val="21"/>
              </w:rPr>
            </w:pPr>
            <w:r>
              <w:rPr>
                <w:rFonts w:hint="eastAsia" w:eastAsia="楷体"/>
                <w:color w:val="000000"/>
                <w:szCs w:val="21"/>
              </w:rPr>
              <w:t>1923</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中共三大通过《妇女运动决议案》，决议案中提出女子应有遗产承继权、男女社交自由、男女工资平等、男女教育平等、职业平等等条例，并依据当时的革命形势提出要进行全国妇女运动大联合。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4" w:type="dxa"/>
            <w:shd w:val="clear" w:color="auto" w:fill="auto"/>
            <w:noWrap w:val="0"/>
            <w:vAlign w:val="top"/>
          </w:tcPr>
          <w:p>
            <w:pPr>
              <w:spacing w:line="360" w:lineRule="exact"/>
              <w:jc w:val="left"/>
              <w:rPr>
                <w:rFonts w:ascii="楷体" w:hAnsi="楷体" w:eastAsia="楷体"/>
                <w:color w:val="000000"/>
                <w:szCs w:val="21"/>
              </w:rPr>
            </w:pPr>
            <w:r>
              <w:rPr>
                <w:rFonts w:hint="eastAsia" w:eastAsia="楷体"/>
                <w:color w:val="000000"/>
                <w:szCs w:val="21"/>
              </w:rPr>
              <w:t>1924</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中国共产党的妇女工作方针逐步从反私有制的共产主义革命转向以反帝反封建为现实目标的国民革命。</w:t>
            </w:r>
            <w:r>
              <w:rPr>
                <w:rFonts w:hint="eastAsia" w:eastAsia="楷体"/>
                <w:color w:val="000000"/>
                <w:szCs w:val="21"/>
              </w:rPr>
              <w:t>第一次国共合作期间</w:t>
            </w:r>
            <w:r>
              <w:rPr>
                <w:rFonts w:hint="eastAsia" w:ascii="楷体" w:hAnsi="楷体" w:eastAsia="楷体"/>
                <w:color w:val="000000"/>
                <w:szCs w:val="21"/>
              </w:rPr>
              <w:t>，很多女共产党员都加入广东国民政府的妇女部。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4" w:type="dxa"/>
            <w:shd w:val="clear" w:color="auto" w:fill="auto"/>
            <w:noWrap w:val="0"/>
            <w:vAlign w:val="top"/>
          </w:tcPr>
          <w:p>
            <w:pPr>
              <w:spacing w:line="360" w:lineRule="exact"/>
              <w:jc w:val="left"/>
              <w:rPr>
                <w:rFonts w:ascii="楷体" w:hAnsi="楷体" w:eastAsia="楷体"/>
                <w:color w:val="000000"/>
                <w:szCs w:val="21"/>
              </w:rPr>
            </w:pPr>
            <w:r>
              <w:rPr>
                <w:rFonts w:hint="eastAsia" w:eastAsia="楷体"/>
                <w:color w:val="000000"/>
                <w:szCs w:val="21"/>
              </w:rPr>
              <w:t>1927</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各级妇女部均已瓦解，在妇女部工作的共产党员有的牺牲，有的被迫转移，妇女解放运动转入低潮。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064" w:type="dxa"/>
            <w:shd w:val="clear" w:color="auto" w:fill="auto"/>
            <w:noWrap w:val="0"/>
            <w:vAlign w:val="top"/>
          </w:tcPr>
          <w:p>
            <w:pPr>
              <w:spacing w:line="360" w:lineRule="exact"/>
              <w:jc w:val="left"/>
              <w:rPr>
                <w:rFonts w:ascii="楷体" w:hAnsi="楷体" w:eastAsia="楷体"/>
                <w:color w:val="000000"/>
                <w:szCs w:val="21"/>
              </w:rPr>
            </w:pPr>
            <w:r>
              <w:rPr>
                <w:rFonts w:hint="eastAsia" w:eastAsia="楷体"/>
                <w:color w:val="000000"/>
                <w:szCs w:val="21"/>
              </w:rPr>
              <w:t>1928</w:t>
            </w:r>
            <w:r>
              <w:rPr>
                <w:rFonts w:hint="eastAsia" w:ascii="楷体" w:hAnsi="楷体" w:eastAsia="楷体"/>
                <w:color w:val="000000"/>
                <w:szCs w:val="21"/>
              </w:rPr>
              <w:t>年</w:t>
            </w:r>
          </w:p>
        </w:tc>
        <w:tc>
          <w:tcPr>
            <w:tcW w:w="6804" w:type="dxa"/>
            <w:shd w:val="clear" w:color="auto" w:fill="auto"/>
            <w:noWrap w:val="0"/>
            <w:vAlign w:val="top"/>
          </w:tcPr>
          <w:p>
            <w:pPr>
              <w:spacing w:line="360" w:lineRule="exact"/>
              <w:jc w:val="left"/>
              <w:rPr>
                <w:rFonts w:ascii="楷体" w:hAnsi="楷体" w:eastAsia="楷体"/>
                <w:color w:val="000000"/>
                <w:szCs w:val="21"/>
              </w:rPr>
            </w:pPr>
            <w:r>
              <w:rPr>
                <w:rFonts w:hint="eastAsia" w:ascii="楷体" w:hAnsi="楷体" w:eastAsia="楷体"/>
                <w:color w:val="000000"/>
                <w:szCs w:val="21"/>
              </w:rPr>
              <w:t>妇女运动星星之火在农村革命根据地重新燃起。</w:t>
            </w:r>
          </w:p>
        </w:tc>
      </w:tr>
    </w:tbl>
    <w:p>
      <w:pPr>
        <w:spacing w:line="440" w:lineRule="exact"/>
        <w:ind w:left="178" w:leftChars="85"/>
        <w:jc w:val="lef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w:t>
      </w:r>
      <w:r>
        <w:rPr>
          <w:rFonts w:ascii="宋体" w:hAnsi="宋体"/>
          <w:color w:val="000000"/>
          <w:szCs w:val="21"/>
        </w:rPr>
        <w:t xml:space="preserve"> </w:t>
      </w:r>
      <w:r>
        <w:rPr>
          <w:rFonts w:hint="eastAsia" w:ascii="楷体" w:hAnsi="楷体" w:eastAsia="楷体"/>
          <w:color w:val="000000"/>
          <w:szCs w:val="21"/>
        </w:rPr>
        <w:t>内容整理自纪录片</w:t>
      </w:r>
      <w:r>
        <w:rPr>
          <w:rFonts w:hint="eastAsia" w:ascii="宋体" w:hAnsi="宋体"/>
          <w:color w:val="000000"/>
          <w:szCs w:val="21"/>
        </w:rPr>
        <w:t>《</w:t>
      </w:r>
      <w:r>
        <w:rPr>
          <w:rFonts w:hint="eastAsia" w:ascii="楷体" w:hAnsi="楷体" w:eastAsia="楷体"/>
          <w:color w:val="000000"/>
          <w:szCs w:val="21"/>
        </w:rPr>
        <w:t>中国妇女的解放之路</w:t>
      </w:r>
      <w:r>
        <w:rPr>
          <w:rFonts w:hint="eastAsia" w:ascii="宋体" w:hAnsi="宋体"/>
          <w:color w:val="000000"/>
          <w:szCs w:val="21"/>
        </w:rPr>
        <w:t>》</w:t>
      </w:r>
    </w:p>
    <w:p>
      <w:pPr>
        <w:spacing w:line="440" w:lineRule="exact"/>
        <w:ind w:left="178" w:leftChars="85"/>
        <w:jc w:val="left"/>
        <w:rPr>
          <w:rFonts w:ascii="宋体" w:hAnsi="宋体"/>
          <w:color w:val="000000"/>
          <w:szCs w:val="21"/>
        </w:rPr>
      </w:pPr>
      <w:r>
        <w:rPr>
          <w:rFonts w:hint="eastAsia" w:ascii="宋体" w:hAnsi="宋体"/>
          <w:color w:val="000000"/>
          <w:szCs w:val="21"/>
        </w:rPr>
        <w:t>（</w:t>
      </w:r>
      <w:r>
        <w:rPr>
          <w:rFonts w:hint="eastAsia" w:eastAsia="楷体"/>
          <w:color w:val="000000"/>
          <w:szCs w:val="21"/>
        </w:rPr>
        <w:t>2</w:t>
      </w:r>
      <w:r>
        <w:rPr>
          <w:rFonts w:hint="eastAsia" w:ascii="宋体" w:hAnsi="宋体"/>
          <w:color w:val="000000"/>
          <w:szCs w:val="21"/>
        </w:rPr>
        <w:t>）阅读材料二，概括</w:t>
      </w:r>
      <w:r>
        <w:rPr>
          <w:rFonts w:hint="eastAsia" w:eastAsia="楷体"/>
          <w:color w:val="000000"/>
          <w:szCs w:val="21"/>
        </w:rPr>
        <w:t>20</w:t>
      </w:r>
      <w:r>
        <w:rPr>
          <w:rFonts w:hint="eastAsia" w:ascii="宋体" w:hAnsi="宋体"/>
          <w:color w:val="000000"/>
          <w:szCs w:val="21"/>
        </w:rPr>
        <w:t>世纪</w:t>
      </w:r>
      <w:r>
        <w:rPr>
          <w:rFonts w:hint="eastAsia" w:eastAsia="楷体"/>
          <w:color w:val="000000"/>
          <w:szCs w:val="21"/>
        </w:rPr>
        <w:t>20</w:t>
      </w:r>
      <w:r>
        <w:rPr>
          <w:rFonts w:hint="eastAsia" w:ascii="宋体" w:hAnsi="宋体"/>
          <w:color w:val="000000"/>
          <w:szCs w:val="21"/>
        </w:rPr>
        <w:t>年代中国妇女解放运动的特点。（</w:t>
      </w:r>
      <w:r>
        <w:rPr>
          <w:rFonts w:hint="eastAsia" w:eastAsia="楷体"/>
          <w:color w:val="000000"/>
          <w:szCs w:val="21"/>
        </w:rPr>
        <w:t>2</w:t>
      </w:r>
      <w:r>
        <w:rPr>
          <w:rFonts w:hint="eastAsia" w:ascii="宋体" w:hAnsi="宋体"/>
          <w:color w:val="000000"/>
          <w:szCs w:val="21"/>
        </w:rPr>
        <w:t>分）</w:t>
      </w:r>
    </w:p>
    <w:p>
      <w:pPr>
        <w:spacing w:line="440" w:lineRule="exact"/>
        <w:ind w:left="178" w:leftChars="85"/>
        <w:jc w:val="left"/>
        <w:rPr>
          <w:rFonts w:ascii="宋体" w:hAnsi="宋体"/>
          <w:color w:val="000000"/>
          <w:szCs w:val="21"/>
        </w:rPr>
      </w:pPr>
    </w:p>
    <w:p>
      <w:pPr>
        <w:spacing w:line="440" w:lineRule="exact"/>
        <w:ind w:left="178" w:leftChars="85"/>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hint="eastAsia" w:ascii="宋体" w:hAnsi="宋体"/>
          <w:color w:val="000000"/>
          <w:szCs w:val="21"/>
        </w:rPr>
      </w:pPr>
    </w:p>
    <w:p>
      <w:pPr>
        <w:spacing w:line="360" w:lineRule="exact"/>
        <w:jc w:val="left"/>
        <w:rPr>
          <w:rFonts w:ascii="宋体" w:hAnsi="宋体"/>
          <w:color w:val="000000"/>
          <w:szCs w:val="21"/>
        </w:rPr>
      </w:pPr>
      <w:r>
        <w:rPr>
          <w:rFonts w:hint="eastAsia" w:ascii="宋体" w:hAnsi="宋体"/>
          <w:color w:val="000000"/>
          <w:szCs w:val="21"/>
        </w:rPr>
        <w:t xml:space="preserve">   材料三  </w:t>
      </w:r>
    </w:p>
    <w:tbl>
      <w:tblPr>
        <w:tblStyle w:val="6"/>
        <w:tblW w:w="8089"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2"/>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32" w:type="dxa"/>
            <w:shd w:val="clear" w:color="auto" w:fill="auto"/>
            <w:noWrap w:val="0"/>
            <w:vAlign w:val="top"/>
          </w:tcPr>
          <w:p>
            <w:pPr>
              <w:spacing w:line="360" w:lineRule="exact"/>
              <w:ind w:firstLine="1050" w:firstLineChars="500"/>
              <w:jc w:val="left"/>
              <w:rPr>
                <w:rFonts w:ascii="宋体" w:hAnsi="宋体"/>
                <w:color w:val="000000"/>
                <w:szCs w:val="21"/>
              </w:rPr>
            </w:pPr>
            <w:r>
              <w:rPr>
                <w:rFonts w:ascii="Calibri" w:hAnsi="Calibri"/>
                <w:color w:val="000000"/>
                <w:szCs w:val="22"/>
              </w:rPr>
              <w:pict>
                <v:shape id="_x0000_s1034" o:spid="_x0000_s1034" o:spt="75" type="#_x0000_t75" style="position:absolute;left:0pt;margin-left:21.4pt;margin-top:7.5pt;height:81.25pt;width:114.25pt;mso-wrap-distance-left:9pt;mso-wrap-distance-right:9pt;z-index:-250788864;mso-width-relative:page;mso-height-relative:page;" filled="f" o:preferrelative="t" stroked="f" coordsize="21600,21600" wrapcoords="21592 -2 0 0 0 21600 21592 21602 8 21602 21600 21600 21600 0 8 -2 21592 -2">
                  <v:path/>
                  <v:fill on="f" focussize="0,0"/>
                  <v:stroke on="f"/>
                  <v:imagedata r:id="rId12" cropleft="4161f" croptop="12096f" cropright="16003f" cropbottom="10380f" o:title="微信图片_20191204231515"/>
                  <o:lock v:ext="edit" aspectratio="t"/>
                  <w10:wrap type="tight"/>
                </v:shape>
              </w:pict>
            </w:r>
            <w:r>
              <w:rPr>
                <w:rFonts w:hint="eastAsia" w:ascii="楷体" w:hAnsi="楷体" w:eastAsia="楷体"/>
                <w:color w:val="000000"/>
                <w:szCs w:val="21"/>
              </w:rPr>
              <w:t>女话务员</w:t>
            </w:r>
          </w:p>
        </w:tc>
        <w:tc>
          <w:tcPr>
            <w:tcW w:w="4757" w:type="dxa"/>
            <w:vMerge w:val="restart"/>
            <w:shd w:val="clear" w:color="auto" w:fill="auto"/>
            <w:noWrap w:val="0"/>
            <w:vAlign w:val="top"/>
          </w:tcPr>
          <w:p>
            <w:pPr>
              <w:spacing w:line="360" w:lineRule="exact"/>
              <w:ind w:firstLine="420" w:firstLineChars="200"/>
              <w:rPr>
                <w:rFonts w:ascii="楷体" w:hAnsi="楷体" w:eastAsia="楷体"/>
                <w:color w:val="000000"/>
              </w:rPr>
            </w:pPr>
            <w:r>
              <w:rPr>
                <w:rFonts w:hint="eastAsia" w:ascii="楷体" w:hAnsi="楷体" w:eastAsia="楷体"/>
                <w:color w:val="000000"/>
              </w:rPr>
              <w:t>在采集食物的数千年中，妇女作为食物采集者为家庭提供的食物至少与她们的丈夫所提供的一样多，因此，他们享有同等的地位。随着农业革命的到来，妇女放弃了游牧生活，改为村社生活，她们将大部分时间花在在家中抚养孩子和从事家务上，不再能为家庭食物的需求做出同等的贡献。不过工业革命则为妇女生活开阔了新视野，工厂和有薪工作成为她们抚养孩子和做家务外的又一选择。</w:t>
            </w:r>
          </w:p>
          <w:p>
            <w:pPr>
              <w:spacing w:line="360" w:lineRule="exact"/>
              <w:ind w:firstLine="420" w:firstLineChars="200"/>
              <w:rPr>
                <w:rFonts w:ascii="楷体" w:hAnsi="楷体" w:eastAsia="楷体"/>
                <w:color w:val="000000"/>
              </w:rPr>
            </w:pPr>
            <w:r>
              <w:rPr>
                <w:rFonts w:hint="eastAsia" w:ascii="楷体" w:hAnsi="楷体" w:eastAsia="楷体"/>
                <w:color w:val="000000"/>
              </w:rPr>
              <w:t>随后，妇女便从公共学校的创办中得到好处。在这里她们能和男学生们一起接受教育。到</w:t>
            </w:r>
            <w:r>
              <w:rPr>
                <w:rFonts w:eastAsia="楷体"/>
                <w:color w:val="000000"/>
              </w:rPr>
              <w:t>20</w:t>
            </w:r>
            <w:r>
              <w:rPr>
                <w:rFonts w:hint="eastAsia" w:ascii="楷体" w:hAnsi="楷体" w:eastAsia="楷体"/>
                <w:color w:val="000000"/>
              </w:rPr>
              <w:t>世纪初期，妇女开始赢得选举权</w:t>
            </w:r>
            <w:r>
              <w:rPr>
                <w:rFonts w:ascii="楷体" w:hAnsi="楷体" w:eastAsia="楷体"/>
                <w:color w:val="000000"/>
              </w:rPr>
              <w:t>……</w:t>
            </w:r>
            <w:r>
              <w:rPr>
                <w:rFonts w:hint="eastAsia" w:ascii="楷体" w:hAnsi="楷体" w:eastAsia="楷体"/>
                <w:color w:val="000000"/>
              </w:rPr>
              <w:t>今天，除少数几个阿拉伯国家外，妇女实际上在世界各地都已拥有选举权。</w:t>
            </w:r>
          </w:p>
          <w:p>
            <w:pPr>
              <w:spacing w:line="360" w:lineRule="exact"/>
              <w:ind w:firstLine="1050" w:firstLineChars="500"/>
              <w:jc w:val="left"/>
              <w:rPr>
                <w:rFonts w:ascii="楷体" w:hAnsi="楷体" w:eastAsia="楷体"/>
                <w:color w:val="000000"/>
                <w:szCs w:val="21"/>
              </w:rPr>
            </w:pPr>
            <w:r>
              <w:rPr>
                <w:rFonts w:hint="eastAsia" w:ascii="宋体" w:hAnsi="宋体"/>
                <w:color w:val="000000"/>
                <w:szCs w:val="21"/>
              </w:rPr>
              <w:t xml:space="preserve">   ——</w:t>
            </w:r>
            <w:r>
              <w:rPr>
                <w:rFonts w:hint="eastAsia" w:ascii="楷体" w:hAnsi="楷体" w:eastAsia="楷体"/>
                <w:color w:val="000000"/>
                <w:szCs w:val="21"/>
              </w:rPr>
              <w:t>斯塔夫里阿诺斯</w:t>
            </w:r>
            <w:r>
              <w:rPr>
                <w:rFonts w:hint="eastAsia" w:ascii="宋体" w:hAnsi="宋体"/>
                <w:color w:val="000000"/>
                <w:szCs w:val="21"/>
              </w:rPr>
              <w:t>《</w:t>
            </w:r>
            <w:r>
              <w:rPr>
                <w:rFonts w:hint="eastAsia" w:ascii="楷体" w:hAnsi="楷体" w:eastAsia="楷体"/>
                <w:color w:val="000000"/>
                <w:szCs w:val="21"/>
              </w:rPr>
              <w:t>全球通史</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32" w:type="dxa"/>
            <w:shd w:val="clear" w:color="auto" w:fill="auto"/>
            <w:noWrap w:val="0"/>
            <w:vAlign w:val="top"/>
          </w:tcPr>
          <w:p>
            <w:pPr>
              <w:spacing w:line="360" w:lineRule="exact"/>
              <w:jc w:val="left"/>
              <w:rPr>
                <w:rFonts w:ascii="宋体" w:hAnsi="宋体"/>
                <w:color w:val="000000"/>
                <w:szCs w:val="21"/>
              </w:rPr>
            </w:pPr>
            <w:r>
              <w:rPr>
                <w:rFonts w:ascii="楷体" w:hAnsi="楷体" w:eastAsia="楷体"/>
                <w:color w:val="000000"/>
                <w:szCs w:val="22"/>
              </w:rPr>
              <w:pict>
                <v:shape id="_x0000_s1035" o:spid="_x0000_s1035" o:spt="75" type="#_x0000_t75" style="position:absolute;left:0pt;margin-left:21.4pt;margin-top:4.3pt;height:118.4pt;width:118.5pt;z-index:252528640;mso-width-relative:page;mso-height-relative:page;" filled="f" o:preferrelative="t" stroked="f" coordsize="21600,21600">
                  <v:path/>
                  <v:fill on="f" focussize="0,0"/>
                  <v:stroke on="f"/>
                  <v:imagedata r:id="rId13" cropbottom="9016f" o:title="图片4"/>
                  <o:lock v:ext="edit" aspectratio="t"/>
                </v:shape>
              </w:pict>
            </w:r>
          </w:p>
          <w:p>
            <w:pPr>
              <w:spacing w:line="360" w:lineRule="exact"/>
              <w:jc w:val="left"/>
              <w:rPr>
                <w:rFonts w:ascii="宋体" w:hAnsi="宋体"/>
                <w:color w:val="000000"/>
                <w:szCs w:val="21"/>
              </w:rPr>
            </w:pPr>
          </w:p>
          <w:p>
            <w:pPr>
              <w:spacing w:line="360" w:lineRule="exact"/>
              <w:jc w:val="left"/>
              <w:rPr>
                <w:rFonts w:ascii="宋体" w:hAnsi="宋体"/>
                <w:color w:val="000000"/>
                <w:szCs w:val="21"/>
              </w:rPr>
            </w:pPr>
          </w:p>
          <w:p>
            <w:pPr>
              <w:spacing w:line="360" w:lineRule="exact"/>
              <w:jc w:val="left"/>
              <w:rPr>
                <w:rFonts w:ascii="宋体" w:hAnsi="宋体"/>
                <w:color w:val="000000"/>
                <w:szCs w:val="21"/>
              </w:rPr>
            </w:pPr>
          </w:p>
          <w:p>
            <w:pPr>
              <w:spacing w:line="360" w:lineRule="exact"/>
              <w:jc w:val="left"/>
              <w:rPr>
                <w:rFonts w:ascii="宋体" w:hAnsi="宋体"/>
                <w:color w:val="000000"/>
                <w:szCs w:val="21"/>
              </w:rPr>
            </w:pPr>
          </w:p>
          <w:p>
            <w:pPr>
              <w:spacing w:line="360" w:lineRule="exact"/>
              <w:jc w:val="left"/>
              <w:rPr>
                <w:rFonts w:ascii="宋体" w:hAnsi="宋体"/>
                <w:color w:val="000000"/>
                <w:szCs w:val="21"/>
              </w:rPr>
            </w:pPr>
          </w:p>
          <w:p>
            <w:pPr>
              <w:spacing w:line="360" w:lineRule="exact"/>
              <w:jc w:val="left"/>
              <w:rPr>
                <w:rFonts w:hint="eastAsia" w:ascii="楷体" w:hAnsi="楷体" w:eastAsia="楷体"/>
                <w:color w:val="000000"/>
                <w:szCs w:val="21"/>
              </w:rPr>
            </w:pPr>
          </w:p>
          <w:p>
            <w:pPr>
              <w:spacing w:line="360" w:lineRule="exact"/>
              <w:jc w:val="left"/>
              <w:rPr>
                <w:rFonts w:ascii="楷体" w:hAnsi="楷体" w:eastAsia="楷体"/>
                <w:color w:val="000000"/>
                <w:szCs w:val="21"/>
              </w:rPr>
            </w:pPr>
            <w:r>
              <w:rPr>
                <w:rFonts w:hint="eastAsia" w:ascii="楷体" w:hAnsi="楷体" w:eastAsia="楷体"/>
                <w:color w:val="000000"/>
                <w:szCs w:val="21"/>
              </w:rPr>
              <w:t xml:space="preserve">        女权主义运动</w:t>
            </w:r>
          </w:p>
        </w:tc>
        <w:tc>
          <w:tcPr>
            <w:tcW w:w="4757" w:type="dxa"/>
            <w:vMerge w:val="continue"/>
            <w:shd w:val="clear" w:color="auto" w:fill="auto"/>
            <w:noWrap w:val="0"/>
            <w:vAlign w:val="top"/>
          </w:tcPr>
          <w:p>
            <w:pPr>
              <w:spacing w:line="360" w:lineRule="exact"/>
              <w:jc w:val="left"/>
              <w:rPr>
                <w:rFonts w:ascii="宋体" w:hAnsi="宋体"/>
                <w:color w:val="000000"/>
                <w:szCs w:val="21"/>
              </w:rPr>
            </w:pPr>
          </w:p>
        </w:tc>
      </w:tr>
    </w:tbl>
    <w:p>
      <w:pPr>
        <w:spacing w:line="360" w:lineRule="exact"/>
        <w:jc w:val="left"/>
        <w:rPr>
          <w:rFonts w:hint="eastAsia" w:ascii="宋体" w:hAnsi="宋体"/>
          <w:color w:val="000000"/>
          <w:szCs w:val="21"/>
        </w:rPr>
      </w:pPr>
      <w:r>
        <w:rPr>
          <w:rFonts w:hint="eastAsia" w:ascii="宋体" w:hAnsi="宋体"/>
          <w:color w:val="000000"/>
          <w:szCs w:val="21"/>
        </w:rPr>
        <w:t xml:space="preserve">   （</w:t>
      </w:r>
      <w:r>
        <w:rPr>
          <w:rFonts w:hint="eastAsia" w:eastAsia="楷体"/>
          <w:color w:val="000000"/>
          <w:szCs w:val="21"/>
        </w:rPr>
        <w:t>3</w:t>
      </w:r>
      <w:r>
        <w:rPr>
          <w:rFonts w:hint="eastAsia" w:ascii="宋体" w:hAnsi="宋体"/>
          <w:color w:val="000000"/>
          <w:szCs w:val="21"/>
        </w:rPr>
        <w:t>）依据材料三，说出世界妇女解放的表现。（</w:t>
      </w:r>
      <w:r>
        <w:rPr>
          <w:rFonts w:hint="eastAsia" w:eastAsia="楷体"/>
          <w:color w:val="000000"/>
          <w:szCs w:val="21"/>
        </w:rPr>
        <w:t>2</w:t>
      </w:r>
      <w:r>
        <w:rPr>
          <w:rFonts w:hint="eastAsia" w:ascii="宋体" w:hAnsi="宋体"/>
          <w:color w:val="000000"/>
          <w:szCs w:val="21"/>
        </w:rPr>
        <w:t>分）分析促使世界妇女解放的主要</w:t>
      </w:r>
    </w:p>
    <w:p>
      <w:pPr>
        <w:spacing w:line="360" w:lineRule="exact"/>
        <w:jc w:val="left"/>
        <w:rPr>
          <w:rFonts w:ascii="宋体" w:hAnsi="宋体"/>
          <w:color w:val="000000"/>
          <w:szCs w:val="21"/>
        </w:rPr>
      </w:pPr>
      <w:r>
        <w:rPr>
          <w:rFonts w:hint="eastAsia" w:ascii="宋体" w:hAnsi="宋体"/>
          <w:color w:val="000000"/>
          <w:szCs w:val="21"/>
        </w:rPr>
        <w:t xml:space="preserve">        原因。（</w:t>
      </w:r>
      <w:r>
        <w:rPr>
          <w:rFonts w:hint="eastAsia" w:eastAsia="楷体"/>
          <w:color w:val="000000"/>
          <w:szCs w:val="21"/>
        </w:rPr>
        <w:t>2</w:t>
      </w:r>
      <w:r>
        <w:rPr>
          <w:rFonts w:hint="eastAsia" w:ascii="宋体" w:hAnsi="宋体"/>
          <w:color w:val="000000"/>
          <w:szCs w:val="21"/>
        </w:rPr>
        <w:t>分）</w:t>
      </w:r>
    </w:p>
    <w:p>
      <w:pPr>
        <w:spacing w:line="360" w:lineRule="exact"/>
        <w:jc w:val="left"/>
        <w:rPr>
          <w:rFonts w:ascii="宋体" w:hAnsi="宋体"/>
          <w:color w:val="000000"/>
          <w:szCs w:val="21"/>
        </w:rPr>
      </w:pPr>
      <w:r>
        <w:rPr>
          <w:rFonts w:hint="eastAsia" w:ascii="宋体" w:hAnsi="宋体"/>
          <w:color w:val="000000"/>
          <w:szCs w:val="21"/>
        </w:rPr>
        <w:t xml:space="preserve">   </w:t>
      </w:r>
    </w:p>
    <w:p>
      <w:pPr>
        <w:spacing w:line="360" w:lineRule="exact"/>
        <w:ind w:firstLine="420" w:firstLineChars="200"/>
        <w:jc w:val="left"/>
        <w:rPr>
          <w:rFonts w:ascii="宋体" w:hAnsi="宋体"/>
          <w:color w:val="000000"/>
          <w:szCs w:val="21"/>
        </w:rPr>
      </w:pPr>
      <w:r>
        <w:rPr>
          <w:rFonts w:hint="eastAsia" w:ascii="宋体" w:hAnsi="宋体"/>
          <w:color w:val="000000"/>
          <w:szCs w:val="21"/>
        </w:rPr>
        <w:t>材料四</w:t>
      </w:r>
    </w:p>
    <w:p>
      <w:pPr>
        <w:spacing w:line="360" w:lineRule="exact"/>
        <w:ind w:left="178" w:leftChars="85" w:firstLine="2"/>
        <w:jc w:val="left"/>
        <w:rPr>
          <w:rFonts w:ascii="宋体" w:hAnsi="宋体"/>
          <w:color w:val="000000"/>
          <w:szCs w:val="21"/>
        </w:rPr>
      </w:pPr>
      <w:r>
        <w:rPr>
          <w:rFonts w:ascii="Calibri" w:hAnsi="Calibri"/>
          <w:color w:val="000000"/>
          <w:szCs w:val="22"/>
        </w:rPr>
        <w:pict>
          <v:shape id="_x0000_s1036" o:spid="_x0000_s1036" o:spt="75" type="#_x0000_t75" style="position:absolute;left:0pt;margin-left:274.8pt;margin-top:8pt;height:112.15pt;width:107.3pt;mso-wrap-distance-left:9pt;mso-wrap-distance-right:9pt;z-index:-250789888;mso-width-relative:page;mso-height-relative:page;" filled="f" o:preferrelative="t" stroked="f" coordsize="21600,21600" wrapcoords="21592 -2 0 0 0 21600 21592 21602 8 21602 21600 21600 21600 0 8 -2 21592 -2">
            <v:path/>
            <v:fill on="f" focussize="0,0"/>
            <v:stroke on="f"/>
            <v:imagedata r:id="rId14" o:title="W020191005198001744674"/>
            <o:lock v:ext="edit" aspectratio="t"/>
            <w10:wrap type="tight"/>
          </v:shape>
        </w:pict>
      </w:r>
      <w:r>
        <w:rPr>
          <w:rFonts w:ascii="Calibri" w:hAnsi="Calibri"/>
          <w:color w:val="000000"/>
          <w:szCs w:val="22"/>
        </w:rPr>
        <w:pict>
          <v:shape id="_x0000_s1037" o:spid="_x0000_s1037" o:spt="75" type="#_x0000_t75" style="position:absolute;left:0pt;margin-left:157.8pt;margin-top:6.75pt;height:113.4pt;width:81.05pt;mso-wrap-distance-left:9pt;mso-wrap-distance-right:9pt;z-index:-250790912;mso-width-relative:page;mso-height-relative:page;" filled="f" o:preferrelative="t" stroked="f" coordsize="21600,21600" wrapcoords="21592 -2 0 0 0 21600 21592 21602 8 21602 21600 21600 21600 0 8 -2 21592 -2">
            <v:path/>
            <v:fill on="f" focussize="0,0"/>
            <v:stroke on="f"/>
            <v:imagedata r:id="rId15" o:title="t018bafa50598276b5c"/>
            <o:lock v:ext="edit" aspectratio="t"/>
            <w10:wrap type="tight"/>
          </v:shape>
        </w:pict>
      </w:r>
      <w:r>
        <w:rPr>
          <w:rFonts w:ascii="宋体" w:hAnsi="宋体"/>
          <w:color w:val="000000"/>
          <w:szCs w:val="21"/>
        </w:rPr>
        <w:pict>
          <v:shape id="Picture 16" o:spid="_x0000_s1038" o:spt="75" alt="说明: 未标题-12" type="#_x0000_t75" style="position:absolute;left:0pt;margin-left:37.6pt;margin-top:6.75pt;height:115.8pt;width:84pt;z-index:252524544;mso-width-relative:page;mso-height-relative:page;" filled="f" o:preferrelative="t" stroked="f" coordsize="21600,21600">
            <v:path/>
            <v:fill on="f" focussize="0,0"/>
            <v:stroke on="f"/>
            <v:imagedata r:id="rId16" cropleft="344f" croptop="250f" o:title="未标题-12"/>
            <o:lock v:ext="edit" aspectratio="t"/>
          </v:shape>
        </w:pict>
      </w:r>
      <w:r>
        <w:rPr>
          <w:rFonts w:hint="eastAsia" w:ascii="宋体" w:hAnsi="宋体"/>
          <w:color w:val="000000"/>
          <w:szCs w:val="21"/>
        </w:rPr>
        <w:t xml:space="preserve">  </w:t>
      </w: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ascii="宋体" w:hAnsi="宋体"/>
          <w:color w:val="000000"/>
          <w:szCs w:val="21"/>
        </w:rPr>
      </w:pPr>
    </w:p>
    <w:p>
      <w:pPr>
        <w:spacing w:line="360" w:lineRule="exact"/>
        <w:ind w:left="178" w:leftChars="85" w:firstLine="2"/>
        <w:jc w:val="left"/>
        <w:rPr>
          <w:rFonts w:hint="eastAsia" w:ascii="楷体" w:hAnsi="楷体" w:eastAsia="楷体"/>
          <w:color w:val="000000"/>
          <w:szCs w:val="21"/>
        </w:rPr>
      </w:pPr>
      <w:r>
        <w:rPr>
          <w:rFonts w:hint="eastAsia" w:ascii="宋体" w:hAnsi="宋体"/>
          <w:color w:val="000000"/>
          <w:szCs w:val="21"/>
        </w:rPr>
        <w:t xml:space="preserve">            </w:t>
      </w:r>
      <w:r>
        <w:rPr>
          <w:rFonts w:hint="eastAsia" w:ascii="楷体" w:hAnsi="楷体" w:eastAsia="楷体"/>
          <w:color w:val="000000"/>
          <w:szCs w:val="21"/>
        </w:rPr>
        <w:t>秋瑾                章西女王                  屠呦呦</w:t>
      </w:r>
    </w:p>
    <w:p>
      <w:pPr>
        <w:spacing w:line="360" w:lineRule="exact"/>
        <w:ind w:left="178" w:leftChars="85" w:firstLine="2"/>
        <w:jc w:val="left"/>
        <w:rPr>
          <w:rFonts w:ascii="楷体" w:hAnsi="楷体" w:eastAsia="楷体"/>
          <w:color w:val="000000"/>
          <w:szCs w:val="21"/>
        </w:rPr>
      </w:pPr>
      <w:r>
        <w:rPr>
          <w:rFonts w:hint="eastAsia" w:ascii="楷体" w:hAnsi="楷体" w:eastAsia="楷体"/>
          <w:color w:val="000000"/>
          <w:szCs w:val="21"/>
        </w:rPr>
        <w:t xml:space="preserve"> </w:t>
      </w:r>
      <w:r>
        <w:rPr>
          <w:rFonts w:hint="eastAsia" w:ascii="宋体" w:hAnsi="宋体"/>
          <w:color w:val="000000"/>
          <w:szCs w:val="21"/>
        </w:rPr>
        <w:t>（4）从材料四的人物中任选其一（秋瑾除外），仿照示例，撰写人物介绍。（</w:t>
      </w:r>
      <w:r>
        <w:rPr>
          <w:rFonts w:hint="eastAsia" w:eastAsia="楷体"/>
          <w:color w:val="000000"/>
          <w:szCs w:val="21"/>
        </w:rPr>
        <w:t>3</w:t>
      </w:r>
      <w:r>
        <w:rPr>
          <w:rFonts w:hint="eastAsia" w:ascii="宋体" w:hAnsi="宋体"/>
          <w:color w:val="000000"/>
          <w:szCs w:val="21"/>
        </w:rPr>
        <w:t>分）</w:t>
      </w:r>
    </w:p>
    <w:p>
      <w:pPr>
        <w:spacing w:line="400" w:lineRule="exact"/>
        <w:ind w:left="178" w:leftChars="85" w:firstLine="2"/>
        <w:jc w:val="left"/>
        <w:rPr>
          <w:rFonts w:ascii="宋体" w:hAnsi="宋体"/>
          <w:color w:val="000000"/>
          <w:szCs w:val="21"/>
        </w:rPr>
      </w:pPr>
      <w:r>
        <w:rPr>
          <w:rFonts w:hint="eastAsia" w:ascii="宋体" w:hAnsi="宋体"/>
          <w:b/>
          <w:color w:val="000000"/>
          <w:szCs w:val="21"/>
        </w:rPr>
        <w:t xml:space="preserve">   </w:t>
      </w:r>
      <w:r>
        <w:rPr>
          <w:rFonts w:hint="eastAsia" w:ascii="宋体" w:hAnsi="宋体"/>
          <w:color w:val="000000"/>
          <w:szCs w:val="21"/>
        </w:rPr>
        <w:t xml:space="preserve">   示例：</w:t>
      </w:r>
    </w:p>
    <w:p>
      <w:pPr>
        <w:spacing w:line="400" w:lineRule="exact"/>
        <w:ind w:left="178" w:leftChars="85" w:firstLine="420" w:firstLineChars="200"/>
        <w:jc w:val="left"/>
        <w:rPr>
          <w:rFonts w:hint="eastAsia" w:ascii="宋体" w:hAnsi="宋体"/>
          <w:color w:val="000000"/>
          <w:kern w:val="24"/>
          <w:szCs w:val="21"/>
        </w:rPr>
      </w:pPr>
      <w:r>
        <w:rPr>
          <w:rFonts w:hint="eastAsia" w:ascii="宋体" w:hAnsi="宋体"/>
          <w:color w:val="000000"/>
          <w:szCs w:val="21"/>
        </w:rPr>
        <w:t xml:space="preserve">      秋瑾：杰出的女革命家，近代民主革命志士。</w:t>
      </w:r>
      <w:r>
        <w:rPr>
          <w:color w:val="000000"/>
          <w:kern w:val="24"/>
          <w:szCs w:val="21"/>
        </w:rPr>
        <w:t>1907</w:t>
      </w:r>
      <w:r>
        <w:rPr>
          <w:rFonts w:hint="eastAsia" w:ascii="宋体" w:hAnsi="宋体"/>
          <w:color w:val="000000"/>
          <w:kern w:val="24"/>
          <w:szCs w:val="21"/>
        </w:rPr>
        <w:t>年，秋瑾在浙江绍兴组</w:t>
      </w:r>
    </w:p>
    <w:p>
      <w:pPr>
        <w:spacing w:line="400" w:lineRule="exact"/>
        <w:ind w:left="808" w:leftChars="285" w:hanging="210" w:hangingChars="100"/>
        <w:jc w:val="left"/>
        <w:rPr>
          <w:rFonts w:hint="eastAsia" w:ascii="宋体" w:hAnsi="宋体"/>
          <w:color w:val="000000"/>
          <w:kern w:val="24"/>
          <w:szCs w:val="21"/>
        </w:rPr>
      </w:pPr>
      <w:r>
        <w:rPr>
          <w:rFonts w:hint="eastAsia" w:ascii="宋体" w:hAnsi="宋体"/>
          <w:color w:val="000000"/>
          <w:kern w:val="24"/>
          <w:szCs w:val="21"/>
        </w:rPr>
        <w:t xml:space="preserve">  织光复军准备策应安庆起义，因歹徒告密，被捕遇难。秋瑾为辛亥革命做出了巨大贡献。</w:t>
      </w:r>
    </w:p>
    <w:p>
      <w:pPr>
        <w:spacing w:line="400" w:lineRule="exact"/>
        <w:ind w:left="808" w:leftChars="285" w:hanging="210" w:hangingChars="100"/>
        <w:jc w:val="left"/>
        <w:rPr>
          <w:rFonts w:hint="eastAsia" w:ascii="宋体" w:hAnsi="宋体"/>
          <w:color w:val="000000"/>
          <w:kern w:val="24"/>
          <w:szCs w:val="21"/>
        </w:rPr>
      </w:pPr>
    </w:p>
    <w:p>
      <w:pPr>
        <w:spacing w:line="360" w:lineRule="exact"/>
        <w:ind w:firstLine="420" w:firstLineChars="200"/>
        <w:jc w:val="left"/>
        <w:rPr>
          <w:rFonts w:hint="eastAsia" w:ascii="宋体" w:hAnsi="宋体"/>
          <w:color w:val="000000"/>
          <w:szCs w:val="21"/>
        </w:rPr>
      </w:pPr>
      <w:r>
        <w:rPr>
          <w:rFonts w:hint="eastAsia" w:ascii="宋体" w:hAnsi="宋体"/>
          <w:color w:val="000000"/>
          <w:szCs w:val="21"/>
        </w:rPr>
        <w:t>材料五</w:t>
      </w:r>
    </w:p>
    <w:tbl>
      <w:tblPr>
        <w:tblStyle w:val="6"/>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4" w:hRule="atLeast"/>
        </w:trPr>
        <w:tc>
          <w:tcPr>
            <w:tcW w:w="3118" w:type="dxa"/>
            <w:shd w:val="clear" w:color="auto" w:fill="auto"/>
            <w:noWrap w:val="0"/>
            <w:vAlign w:val="top"/>
          </w:tcPr>
          <w:p>
            <w:pPr>
              <w:rPr>
                <w:rFonts w:ascii="楷体" w:hAnsi="楷体" w:eastAsia="楷体"/>
                <w:color w:val="000000"/>
                <w:szCs w:val="21"/>
              </w:rPr>
            </w:pPr>
            <w:r>
              <w:rPr>
                <w:rFonts w:ascii="Calibri" w:hAnsi="Calibri"/>
                <w:color w:val="000000"/>
                <w:szCs w:val="22"/>
              </w:rPr>
              <w:pict>
                <v:shape id="_x0000_s1039" o:spid="_x0000_s1039" o:spt="75" type="#_x0000_t75" style="position:absolute;left:0pt;margin-left:16pt;margin-top:4.75pt;height:86.3pt;width:115.1pt;z-index:252529664;mso-width-relative:page;mso-height-relative:page;" filled="f" o:preferrelative="t" stroked="f" coordsize="21600,21600">
                  <v:path/>
                  <v:fill on="f" focussize="0,0"/>
                  <v:stroke on="f"/>
                  <v:imagedata r:id="rId17" o:title="1"/>
                  <o:lock v:ext="edit" aspectratio="t"/>
                </v:shape>
              </w:pict>
            </w:r>
          </w:p>
        </w:tc>
        <w:tc>
          <w:tcPr>
            <w:tcW w:w="4253" w:type="dxa"/>
            <w:shd w:val="clear" w:color="auto" w:fill="auto"/>
            <w:noWrap w:val="0"/>
            <w:vAlign w:val="top"/>
          </w:tcPr>
          <w:p>
            <w:pPr>
              <w:pStyle w:val="5"/>
              <w:spacing w:before="0" w:beforeAutospacing="0" w:after="0" w:afterAutospacing="0" w:line="400" w:lineRule="exact"/>
              <w:rPr>
                <w:rFonts w:ascii="楷体" w:hAnsi="楷体" w:eastAsia="楷体"/>
                <w:color w:val="000000"/>
                <w:sz w:val="21"/>
                <w:szCs w:val="21"/>
              </w:rPr>
            </w:pPr>
            <w:r>
              <w:rPr>
                <w:rFonts w:ascii="宋体" w:hAnsi="宋体"/>
                <w:color w:val="000000"/>
              </w:rPr>
              <w:pict>
                <v:shape id="_x0000_s1040" o:spid="_x0000_s1040" o:spt="75" type="#_x0000_t75" style="position:absolute;left:0pt;margin-left:32.45pt;margin-top:0.8pt;height:101.65pt;width:135.75pt;z-index:252530688;mso-width-relative:page;mso-height-relative:page;" filled="f" o:preferrelative="t" stroked="f" coordsize="21600,21600">
                  <v:path/>
                  <v:fill on="f" focussize="0,0"/>
                  <v:stroke on="f"/>
                  <v:imagedata r:id="rId18" cropleft="2795f" cropright="2485f" o:title="vNLJJxNo=yeaPtfpWZGnvT2SKqivyJ0KImeIZsjE9gwGQ1552110209754"/>
                  <o:lock v:ext="edit" aspectratio="t"/>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0" w:hRule="atLeast"/>
        </w:trPr>
        <w:tc>
          <w:tcPr>
            <w:tcW w:w="3118" w:type="dxa"/>
            <w:shd w:val="clear" w:color="auto" w:fill="auto"/>
            <w:noWrap w:val="0"/>
            <w:vAlign w:val="top"/>
          </w:tcPr>
          <w:p>
            <w:pPr>
              <w:pStyle w:val="5"/>
              <w:spacing w:before="0" w:beforeAutospacing="0" w:after="0" w:afterAutospacing="0" w:line="400" w:lineRule="exact"/>
              <w:rPr>
                <w:color w:val="000000"/>
              </w:rPr>
            </w:pPr>
            <w:r>
              <w:rPr>
                <w:color w:val="000000"/>
              </w:rPr>
              <w:pict>
                <v:shape id="_x0000_s1041" o:spid="_x0000_s1041" o:spt="75" type="#_x0000_t75" style="position:absolute;left:0pt;margin-left:16pt;margin-top:5.25pt;height:98.55pt;width:121.65pt;z-index:252531712;mso-width-relative:page;mso-height-relative:page;" filled="f" o:preferrelative="t" stroked="f" coordsize="21600,21600">
                  <v:path/>
                  <v:fill on="f" focussize="0,0"/>
                  <v:stroke on="f"/>
                  <v:imagedata r:id="rId19" o:title="7b8ae3e3ca874103a613eca4db87e030_th"/>
                  <o:lock v:ext="edit" aspectratio="t"/>
                </v:shape>
              </w:pict>
            </w:r>
          </w:p>
        </w:tc>
        <w:tc>
          <w:tcPr>
            <w:tcW w:w="4253" w:type="dxa"/>
            <w:shd w:val="clear" w:color="auto" w:fill="auto"/>
            <w:noWrap w:val="0"/>
            <w:vAlign w:val="top"/>
          </w:tcPr>
          <w:p>
            <w:pPr>
              <w:pStyle w:val="5"/>
              <w:spacing w:before="0" w:beforeAutospacing="0" w:after="0" w:afterAutospacing="0" w:line="400" w:lineRule="exact"/>
              <w:ind w:firstLine="420" w:firstLineChars="200"/>
              <w:rPr>
                <w:rFonts w:ascii="楷体" w:hAnsi="楷体" w:eastAsia="楷体"/>
                <w:color w:val="000000"/>
                <w:sz w:val="21"/>
                <w:szCs w:val="21"/>
                <w:shd w:val="clear" w:color="auto" w:fill="FFFFFF"/>
              </w:rPr>
            </w:pPr>
            <w:r>
              <w:rPr>
                <w:rFonts w:hint="eastAsia" w:ascii="楷体" w:hAnsi="楷体" w:eastAsia="楷体"/>
                <w:color w:val="000000"/>
                <w:sz w:val="21"/>
                <w:szCs w:val="21"/>
                <w:shd w:val="clear" w:color="auto" w:fill="FFFFFF"/>
              </w:rPr>
              <w:t>现在全球</w:t>
            </w:r>
            <w:r>
              <w:rPr>
                <w:rFonts w:eastAsia="楷体"/>
                <w:color w:val="000000"/>
                <w:sz w:val="21"/>
                <w:szCs w:val="21"/>
                <w:shd w:val="clear" w:color="auto" w:fill="FFFFFF"/>
              </w:rPr>
              <w:t>8</w:t>
            </w:r>
            <w:r>
              <w:rPr>
                <w:rFonts w:hint="eastAsia" w:ascii="楷体" w:hAnsi="楷体" w:eastAsia="楷体"/>
                <w:color w:val="000000"/>
                <w:sz w:val="21"/>
                <w:szCs w:val="21"/>
                <w:shd w:val="clear" w:color="auto" w:fill="FFFFFF"/>
              </w:rPr>
              <w:t>亿贫困人口中</w:t>
            </w:r>
            <w:r>
              <w:rPr>
                <w:rFonts w:hint="eastAsia"/>
                <w:color w:val="000000"/>
                <w:sz w:val="21"/>
                <w:szCs w:val="21"/>
              </w:rPr>
              <w:t>，</w:t>
            </w:r>
            <w:r>
              <w:rPr>
                <w:rFonts w:hint="eastAsia" w:ascii="楷体" w:hAnsi="楷体" w:eastAsia="楷体"/>
                <w:color w:val="000000"/>
                <w:sz w:val="21"/>
                <w:szCs w:val="21"/>
                <w:shd w:val="clear" w:color="auto" w:fill="FFFFFF"/>
              </w:rPr>
              <w:t>一半以上是妇女</w:t>
            </w:r>
            <w:r>
              <w:rPr>
                <w:rFonts w:hint="eastAsia"/>
                <w:color w:val="000000"/>
                <w:sz w:val="21"/>
                <w:szCs w:val="21"/>
              </w:rPr>
              <w:t>。</w:t>
            </w:r>
            <w:r>
              <w:rPr>
                <w:rFonts w:hint="eastAsia" w:ascii="楷体" w:hAnsi="楷体" w:eastAsia="楷体"/>
                <w:color w:val="000000"/>
                <w:sz w:val="21"/>
                <w:szCs w:val="21"/>
                <w:shd w:val="clear" w:color="auto" w:fill="FFFFFF"/>
              </w:rPr>
              <w:t>每当战乱和疫病来袭</w:t>
            </w:r>
            <w:r>
              <w:rPr>
                <w:rFonts w:hint="eastAsia"/>
                <w:color w:val="000000"/>
                <w:sz w:val="21"/>
                <w:szCs w:val="21"/>
              </w:rPr>
              <w:t>，</w:t>
            </w:r>
            <w:r>
              <w:rPr>
                <w:rFonts w:hint="eastAsia" w:ascii="楷体" w:hAnsi="楷体" w:eastAsia="楷体"/>
                <w:color w:val="000000"/>
                <w:sz w:val="21"/>
                <w:szCs w:val="21"/>
                <w:shd w:val="clear" w:color="auto" w:fill="FFFFFF"/>
              </w:rPr>
              <w:t>妇女往往首当其冲</w:t>
            </w:r>
            <w:r>
              <w:rPr>
                <w:rFonts w:hint="eastAsia"/>
                <w:color w:val="000000"/>
                <w:sz w:val="21"/>
                <w:szCs w:val="21"/>
              </w:rPr>
              <w:t>。</w:t>
            </w:r>
            <w:r>
              <w:rPr>
                <w:rFonts w:hint="eastAsia" w:ascii="楷体" w:hAnsi="楷体" w:eastAsia="楷体"/>
                <w:color w:val="000000"/>
                <w:sz w:val="21"/>
                <w:szCs w:val="21"/>
                <w:shd w:val="clear" w:color="auto" w:fill="FFFFFF"/>
              </w:rPr>
              <w:t>面对恐怖和暴力肆虐</w:t>
            </w:r>
            <w:r>
              <w:rPr>
                <w:rFonts w:hint="eastAsia"/>
                <w:color w:val="000000"/>
                <w:sz w:val="21"/>
                <w:szCs w:val="21"/>
              </w:rPr>
              <w:t>，</w:t>
            </w:r>
            <w:r>
              <w:rPr>
                <w:rFonts w:hint="eastAsia" w:ascii="楷体" w:hAnsi="楷体" w:eastAsia="楷体"/>
                <w:color w:val="000000"/>
                <w:sz w:val="21"/>
                <w:szCs w:val="21"/>
                <w:shd w:val="clear" w:color="auto" w:fill="FFFFFF"/>
              </w:rPr>
              <w:t>妇女也深受其害</w:t>
            </w:r>
            <w:r>
              <w:rPr>
                <w:rFonts w:hint="eastAsia"/>
                <w:color w:val="000000"/>
                <w:sz w:val="21"/>
                <w:szCs w:val="21"/>
              </w:rPr>
              <w:t>。</w:t>
            </w:r>
          </w:p>
          <w:p>
            <w:pPr>
              <w:pStyle w:val="5"/>
              <w:spacing w:before="0" w:beforeAutospacing="0" w:after="0" w:afterAutospacing="0" w:line="400" w:lineRule="exact"/>
              <w:ind w:firstLine="420" w:firstLineChars="200"/>
              <w:rPr>
                <w:rFonts w:ascii="楷体" w:hAnsi="楷体" w:eastAsia="楷体"/>
                <w:color w:val="000000"/>
                <w:sz w:val="21"/>
                <w:szCs w:val="21"/>
              </w:rPr>
            </w:pPr>
            <w:r>
              <w:rPr>
                <w:rFonts w:hint="eastAsia"/>
                <w:color w:val="000000"/>
                <w:sz w:val="21"/>
                <w:szCs w:val="21"/>
              </w:rPr>
              <w:t xml:space="preserve"> ——</w:t>
            </w:r>
            <w:r>
              <w:rPr>
                <w:rFonts w:hint="eastAsia" w:ascii="楷体" w:hAnsi="楷体" w:eastAsia="楷体"/>
                <w:color w:val="000000"/>
                <w:sz w:val="21"/>
                <w:szCs w:val="21"/>
              </w:rPr>
              <w:t>习近平在全球妇女峰会上的讲话</w:t>
            </w:r>
          </w:p>
          <w:p>
            <w:pPr>
              <w:pStyle w:val="5"/>
              <w:spacing w:before="0" w:beforeAutospacing="0" w:after="0" w:afterAutospacing="0" w:line="400" w:lineRule="exact"/>
              <w:ind w:firstLine="420" w:firstLineChars="200"/>
              <w:rPr>
                <w:rFonts w:ascii="楷体" w:hAnsi="楷体" w:eastAsia="楷体"/>
                <w:color w:val="000000"/>
                <w:sz w:val="21"/>
                <w:szCs w:val="21"/>
              </w:rPr>
            </w:pPr>
            <w:r>
              <w:rPr>
                <w:rFonts w:hint="eastAsia" w:ascii="楷体" w:hAnsi="楷体" w:eastAsia="楷体"/>
                <w:color w:val="000000"/>
                <w:sz w:val="21"/>
                <w:szCs w:val="21"/>
              </w:rPr>
              <w:t xml:space="preserve">        </w:t>
            </w:r>
            <w:r>
              <w:rPr>
                <w:rFonts w:hint="eastAsia"/>
                <w:color w:val="000000"/>
                <w:sz w:val="21"/>
                <w:szCs w:val="21"/>
              </w:rPr>
              <w:t>（</w:t>
            </w:r>
            <w:r>
              <w:rPr>
                <w:rFonts w:hint="eastAsia"/>
                <w:color w:val="000000"/>
                <w:kern w:val="2"/>
                <w:sz w:val="21"/>
                <w:szCs w:val="21"/>
              </w:rPr>
              <w:t>2015</w:t>
            </w:r>
            <w:r>
              <w:rPr>
                <w:rFonts w:hint="eastAsia" w:ascii="楷体" w:hAnsi="楷体" w:eastAsia="楷体"/>
                <w:color w:val="000000"/>
                <w:sz w:val="21"/>
                <w:szCs w:val="21"/>
              </w:rPr>
              <w:t>年</w:t>
            </w:r>
            <w:r>
              <w:rPr>
                <w:rFonts w:hint="eastAsia"/>
                <w:color w:val="000000"/>
                <w:kern w:val="2"/>
                <w:sz w:val="21"/>
                <w:szCs w:val="21"/>
              </w:rPr>
              <w:t>9</w:t>
            </w:r>
            <w:r>
              <w:rPr>
                <w:rFonts w:hint="eastAsia" w:ascii="楷体" w:hAnsi="楷体" w:eastAsia="楷体"/>
                <w:color w:val="000000"/>
                <w:sz w:val="21"/>
                <w:szCs w:val="21"/>
              </w:rPr>
              <w:t>月</w:t>
            </w:r>
            <w:r>
              <w:rPr>
                <w:rFonts w:hint="eastAsia"/>
                <w:color w:val="000000"/>
                <w:kern w:val="2"/>
                <w:sz w:val="21"/>
                <w:szCs w:val="21"/>
              </w:rPr>
              <w:t>27</w:t>
            </w:r>
            <w:r>
              <w:rPr>
                <w:rFonts w:hint="eastAsia" w:ascii="楷体" w:hAnsi="楷体" w:eastAsia="楷体"/>
                <w:color w:val="000000"/>
                <w:sz w:val="21"/>
                <w:szCs w:val="21"/>
              </w:rPr>
              <w:t>日</w:t>
            </w:r>
            <w:r>
              <w:rPr>
                <w:rFonts w:hint="eastAsia"/>
                <w:color w:val="000000"/>
                <w:sz w:val="21"/>
                <w:szCs w:val="21"/>
              </w:rPr>
              <w:t>）</w:t>
            </w:r>
          </w:p>
        </w:tc>
      </w:tr>
    </w:tbl>
    <w:p>
      <w:pPr>
        <w:tabs>
          <w:tab w:val="left" w:pos="426"/>
        </w:tabs>
        <w:spacing w:line="360" w:lineRule="exact"/>
        <w:ind w:firstLine="315" w:firstLineChars="150"/>
        <w:jc w:val="left"/>
        <w:rPr>
          <w:rFonts w:ascii="宋体" w:hAnsi="宋体"/>
          <w:color w:val="000000"/>
          <w:szCs w:val="21"/>
        </w:rPr>
      </w:pPr>
      <w:r>
        <w:rPr>
          <w:rFonts w:hint="eastAsia" w:ascii="宋体" w:hAnsi="宋体"/>
          <w:color w:val="000000"/>
          <w:szCs w:val="21"/>
        </w:rPr>
        <w:t>（</w:t>
      </w:r>
      <w:r>
        <w:rPr>
          <w:rFonts w:hint="eastAsia"/>
          <w:color w:val="000000"/>
          <w:szCs w:val="21"/>
        </w:rPr>
        <w:t>5</w:t>
      </w:r>
      <w:r>
        <w:rPr>
          <w:color w:val="000000"/>
          <w:szCs w:val="21"/>
        </w:rPr>
        <w:t>）2015</w:t>
      </w:r>
      <w:r>
        <w:rPr>
          <w:rFonts w:hint="eastAsia" w:ascii="宋体" w:hAnsi="宋体"/>
          <w:color w:val="000000"/>
          <w:szCs w:val="21"/>
        </w:rPr>
        <w:t>年</w:t>
      </w:r>
      <w:r>
        <w:rPr>
          <w:rFonts w:hint="eastAsia"/>
          <w:color w:val="000000"/>
          <w:szCs w:val="21"/>
        </w:rPr>
        <w:t>9</w:t>
      </w:r>
      <w:r>
        <w:rPr>
          <w:rFonts w:hint="eastAsia" w:ascii="宋体" w:hAnsi="宋体"/>
          <w:color w:val="000000"/>
          <w:szCs w:val="21"/>
        </w:rPr>
        <w:t>月</w:t>
      </w:r>
      <w:r>
        <w:rPr>
          <w:rFonts w:hint="eastAsia"/>
          <w:color w:val="000000"/>
          <w:szCs w:val="21"/>
        </w:rPr>
        <w:t>27</w:t>
      </w:r>
      <w:r>
        <w:rPr>
          <w:rFonts w:hint="eastAsia" w:ascii="宋体" w:hAnsi="宋体"/>
          <w:color w:val="000000"/>
          <w:szCs w:val="21"/>
        </w:rPr>
        <w:t>日，习近平在全球妇女峰会上说：“实现男女平等，还需要我们</w:t>
      </w:r>
    </w:p>
    <w:p>
      <w:pPr>
        <w:tabs>
          <w:tab w:val="left" w:pos="426"/>
        </w:tabs>
        <w:spacing w:line="360" w:lineRule="exact"/>
        <w:ind w:firstLine="840" w:firstLineChars="400"/>
        <w:jc w:val="left"/>
        <w:rPr>
          <w:rFonts w:ascii="宋体" w:hAnsi="宋体"/>
          <w:color w:val="000000"/>
          <w:szCs w:val="21"/>
        </w:rPr>
      </w:pPr>
      <w:r>
        <w:rPr>
          <w:rFonts w:hint="eastAsia" w:ascii="宋体" w:hAnsi="宋体"/>
          <w:color w:val="000000"/>
          <w:szCs w:val="21"/>
        </w:rPr>
        <w:t>付出巨大努力”。结合所学，谈谈你对这句话的理解。（</w:t>
      </w:r>
      <w:r>
        <w:rPr>
          <w:color w:val="000000"/>
          <w:szCs w:val="21"/>
        </w:rPr>
        <w:t>1</w:t>
      </w:r>
      <w:r>
        <w:rPr>
          <w:rFonts w:hint="eastAsia" w:ascii="宋体" w:hAnsi="宋体"/>
          <w:color w:val="000000"/>
          <w:szCs w:val="21"/>
        </w:rPr>
        <w:t>分）</w:t>
      </w:r>
    </w:p>
    <w:p>
      <w:pPr>
        <w:spacing w:line="360" w:lineRule="exact"/>
        <w:ind w:left="178" w:leftChars="85" w:firstLine="2"/>
        <w:jc w:val="left"/>
        <w:rPr>
          <w:rFonts w:ascii="宋体" w:hAnsi="宋体"/>
          <w:b/>
          <w:color w:val="000000"/>
          <w:szCs w:val="21"/>
        </w:rPr>
      </w:pPr>
    </w:p>
    <w:p>
      <w:pPr>
        <w:keepNext w:val="0"/>
        <w:keepLines w:val="0"/>
        <w:pageBreakBefore w:val="0"/>
        <w:kinsoku/>
        <w:wordWrap/>
        <w:overflowPunct/>
        <w:topLinePunct w:val="0"/>
        <w:bidi w:val="0"/>
        <w:adjustRightInd w:val="0"/>
        <w:snapToGrid w:val="0"/>
        <w:spacing w:line="360" w:lineRule="auto"/>
        <w:textAlignment w:val="auto"/>
        <w:rPr>
          <w:rFonts w:ascii="Calibri" w:hAnsi="Calibri"/>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ZSSK--GBK1-0">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5</w:t>
    </w:r>
    <w:r>
      <w:rPr>
        <w:lang w:val="zh-CN"/>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6A2E"/>
    <w:rsid w:val="000D1189"/>
    <w:rsid w:val="000F4EBE"/>
    <w:rsid w:val="001068CF"/>
    <w:rsid w:val="001A1E38"/>
    <w:rsid w:val="00264C63"/>
    <w:rsid w:val="00304776"/>
    <w:rsid w:val="00374CE8"/>
    <w:rsid w:val="003F743A"/>
    <w:rsid w:val="004B4693"/>
    <w:rsid w:val="005408EF"/>
    <w:rsid w:val="00567B3B"/>
    <w:rsid w:val="005C1277"/>
    <w:rsid w:val="005C60D1"/>
    <w:rsid w:val="00613B1B"/>
    <w:rsid w:val="00621E1C"/>
    <w:rsid w:val="006578CE"/>
    <w:rsid w:val="00670D1D"/>
    <w:rsid w:val="00692BBD"/>
    <w:rsid w:val="00706A09"/>
    <w:rsid w:val="00752D4F"/>
    <w:rsid w:val="007D74B5"/>
    <w:rsid w:val="00834922"/>
    <w:rsid w:val="00857EA5"/>
    <w:rsid w:val="0087129F"/>
    <w:rsid w:val="00993CA4"/>
    <w:rsid w:val="009B6A2E"/>
    <w:rsid w:val="00A60A38"/>
    <w:rsid w:val="00AA451D"/>
    <w:rsid w:val="00AB4806"/>
    <w:rsid w:val="00AC5F11"/>
    <w:rsid w:val="00B03258"/>
    <w:rsid w:val="00B661AB"/>
    <w:rsid w:val="00BB2F1C"/>
    <w:rsid w:val="00BC66BC"/>
    <w:rsid w:val="00BE003E"/>
    <w:rsid w:val="00BF4774"/>
    <w:rsid w:val="00C33CB9"/>
    <w:rsid w:val="00CF6D1E"/>
    <w:rsid w:val="00D122D2"/>
    <w:rsid w:val="00D418C1"/>
    <w:rsid w:val="00D66891"/>
    <w:rsid w:val="00D777A6"/>
    <w:rsid w:val="00E77B94"/>
    <w:rsid w:val="00EA71D7"/>
    <w:rsid w:val="00F53034"/>
    <w:rsid w:val="00F6736F"/>
    <w:rsid w:val="00FA61C4"/>
    <w:rsid w:val="00FB59C9"/>
    <w:rsid w:val="00FE21D5"/>
    <w:rsid w:val="00FF5EFE"/>
    <w:rsid w:val="0FBD0F07"/>
    <w:rsid w:val="1BA74074"/>
    <w:rsid w:val="42E54C7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iPriority w:val="99"/>
    <w:pPr>
      <w:widowControl/>
      <w:spacing w:before="100" w:beforeAutospacing="1" w:after="100" w:afterAutospacing="1"/>
      <w:jc w:val="left"/>
    </w:pPr>
    <w:rPr>
      <w:rFonts w:ascii="宋体" w:hAnsi="宋体" w:cs="宋体"/>
      <w:kern w:val="0"/>
      <w:sz w:val="24"/>
    </w:rPr>
  </w:style>
  <w:style w:type="paragraph" w:styleId="8">
    <w:name w:val="List Paragraph"/>
    <w:basedOn w:val="1"/>
    <w:qFormat/>
    <w:uiPriority w:val="99"/>
    <w:pPr>
      <w:ind w:firstLine="420" w:firstLineChars="200"/>
    </w:pPr>
  </w:style>
  <w:style w:type="character" w:customStyle="1" w:styleId="9">
    <w:name w:val="Header Char"/>
    <w:basedOn w:val="7"/>
    <w:link w:val="4"/>
    <w:qFormat/>
    <w:locked/>
    <w:uiPriority w:val="99"/>
    <w:rPr>
      <w:rFonts w:ascii="Times New Roman" w:hAnsi="Times New Roman" w:eastAsia="宋体" w:cs="Times New Roman"/>
      <w:sz w:val="18"/>
      <w:szCs w:val="18"/>
    </w:rPr>
  </w:style>
  <w:style w:type="character" w:customStyle="1" w:styleId="10">
    <w:name w:val="Footer Char"/>
    <w:basedOn w:val="7"/>
    <w:link w:val="3"/>
    <w:locked/>
    <w:uiPriority w:val="99"/>
    <w:rPr>
      <w:rFonts w:ascii="Times New Roman" w:hAnsi="Times New Roman" w:eastAsia="宋体" w:cs="Times New Roman"/>
      <w:sz w:val="18"/>
      <w:szCs w:val="18"/>
    </w:rPr>
  </w:style>
  <w:style w:type="character" w:customStyle="1" w:styleId="11">
    <w:name w:val="Balloon Text Char"/>
    <w:basedOn w:val="7"/>
    <w:link w:val="2"/>
    <w:semiHidden/>
    <w:qFormat/>
    <w:locked/>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42"/>
    <customShpInfo spid="_x0000_s1043"/>
    <customShpInfo spid="_x0000_s1045"/>
    <customShpInfo spid="_x0000_s1044"/>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6</Pages>
  <Words>671</Words>
  <Characters>3830</Characters>
  <Lines>0</Lines>
  <Paragraphs>0</Paragraphs>
  <TotalTime>0</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2020-02-02T09:16:00Z</dcterms:created>
  <dc:creator>PC</dc:creator>
  <cp:lastModifiedBy>admin</cp:lastModifiedBy>
  <dcterms:modified xsi:type="dcterms:W3CDTF">2020-02-07T05:25:46Z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