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5166" w:rsidRDefault="00335166">
      <w:pPr>
        <w:spacing w:after="0" w:line="400" w:lineRule="exact"/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八年级历史上册《如何评价历史事物</w:t>
      </w:r>
      <w:r>
        <w:rPr>
          <w:rFonts w:ascii="宋体" w:hAnsi="宋体"/>
          <w:b/>
          <w:sz w:val="24"/>
        </w:rPr>
        <w:t>—</w:t>
      </w:r>
      <w:r>
        <w:rPr>
          <w:rFonts w:ascii="宋体" w:hAnsi="宋体" w:hint="eastAsia"/>
          <w:b/>
          <w:sz w:val="24"/>
        </w:rPr>
        <w:t>洋务运动》</w:t>
      </w:r>
    </w:p>
    <w:p w:rsidR="00335166" w:rsidRDefault="00335166">
      <w:pPr>
        <w:spacing w:after="0" w:line="400" w:lineRule="exact"/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练习题</w:t>
      </w:r>
    </w:p>
    <w:p w:rsidR="00335166" w:rsidRDefault="00335166" w:rsidP="00860FEE">
      <w:pPr>
        <w:spacing w:after="0" w:line="400" w:lineRule="exact"/>
        <w:ind w:leftChars="-52" w:left="-1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 w:hint="eastAsia"/>
          <w:sz w:val="24"/>
        </w:rPr>
        <w:t>某学者指出：这些成就或可提供一幅奋力拼搏的生动画面，但实际上它们只代表了非常肤浅的现代化尝试，其活动的范围局限于火器、船舰、机器、通讯、开矿和轻工业，而没有开展任何仿效西方制度、哲学、艺术和文化的学试。材料评述的是</w:t>
      </w:r>
    </w:p>
    <w:p w:rsidR="00335166" w:rsidRDefault="00335166" w:rsidP="00186C6B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 w:hint="eastAsia"/>
          <w:sz w:val="24"/>
        </w:rPr>
        <w:t>太平天国运动</w:t>
      </w:r>
      <w:r>
        <w:rPr>
          <w:rFonts w:ascii="Times New Roman" w:hAnsi="Times New Roman"/>
          <w:sz w:val="24"/>
        </w:rPr>
        <w:t xml:space="preserve">                 B.</w:t>
      </w:r>
      <w:r>
        <w:rPr>
          <w:rFonts w:ascii="Times New Roman" w:hAnsi="Times New Roman" w:hint="eastAsia"/>
          <w:sz w:val="24"/>
        </w:rPr>
        <w:t>洋务运动</w:t>
      </w:r>
      <w:r>
        <w:rPr>
          <w:rFonts w:ascii="Times New Roman" w:hAnsi="Times New Roman"/>
          <w:sz w:val="24"/>
        </w:rPr>
        <w:t xml:space="preserve">           </w:t>
      </w:r>
    </w:p>
    <w:p w:rsidR="00335166" w:rsidRDefault="00335166" w:rsidP="00186C6B">
      <w:pPr>
        <w:tabs>
          <w:tab w:val="left" w:pos="3969"/>
        </w:tabs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 w:hint="eastAsia"/>
          <w:sz w:val="24"/>
        </w:rPr>
        <w:t>戊戊变法</w:t>
      </w:r>
      <w:r>
        <w:rPr>
          <w:rFonts w:ascii="Times New Roman" w:hAnsi="Times New Roman"/>
          <w:sz w:val="24"/>
        </w:rPr>
        <w:t xml:space="preserve">              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4"/>
        </w:rPr>
        <w:t>D.</w:t>
      </w:r>
      <w:r>
        <w:rPr>
          <w:rFonts w:ascii="Times New Roman" w:hAnsi="Times New Roman" w:hint="eastAsia"/>
          <w:sz w:val="24"/>
        </w:rPr>
        <w:t>新文化运动</w:t>
      </w:r>
    </w:p>
    <w:p w:rsidR="00335166" w:rsidRDefault="00335166" w:rsidP="00860FEE">
      <w:pPr>
        <w:spacing w:after="0"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 w:hint="eastAsia"/>
          <w:sz w:val="24"/>
        </w:rPr>
        <w:t>史料记载：</w:t>
      </w:r>
      <w:r>
        <w:rPr>
          <w:rFonts w:ascii="Times New Roman" w:hAnsi="Times New Roman"/>
          <w:sz w:val="24"/>
        </w:rPr>
        <w:t>1876</w:t>
      </w:r>
      <w:r>
        <w:rPr>
          <w:rFonts w:ascii="Times New Roman" w:hAnsi="Times New Roman" w:hint="eastAsia"/>
          <w:sz w:val="24"/>
        </w:rPr>
        <w:t>年，中国宁波海关税务司李圭首次参加在美国举办的世界博览会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 w:hint="eastAsia"/>
          <w:sz w:val="24"/>
        </w:rPr>
        <w:t>他发现美国展品“约居十之八”，而中国“竞无一物于此”，会后疾呼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机器正当讲求</w:t>
      </w:r>
      <w:r>
        <w:rPr>
          <w:rFonts w:ascii="Times New Roman" w:hAnsi="Times New Roman"/>
          <w:sz w:val="24"/>
        </w:rPr>
        <w:t>”(</w:t>
      </w:r>
      <w:r>
        <w:rPr>
          <w:rFonts w:ascii="Times New Roman" w:hAnsi="Times New Roman" w:hint="eastAsia"/>
          <w:sz w:val="24"/>
        </w:rPr>
        <w:t>意思是中国迫切需要采用西方的先进生产技术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 w:hint="eastAsia"/>
          <w:sz w:val="24"/>
        </w:rPr>
        <w:t>。</w:t>
      </w:r>
      <w:bookmarkStart w:id="0" w:name="_GoBack"/>
      <w:bookmarkEnd w:id="0"/>
      <w:r>
        <w:rPr>
          <w:rFonts w:ascii="Times New Roman" w:hAnsi="Times New Roman" w:hint="eastAsia"/>
          <w:sz w:val="24"/>
        </w:rPr>
        <w:t>他的主张和当时某些人一致，这些人是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 w:hint="eastAsia"/>
          <w:sz w:val="24"/>
        </w:rPr>
        <w:t>顽固派</w:t>
      </w:r>
      <w:r>
        <w:rPr>
          <w:rFonts w:ascii="Times New Roman" w:hAnsi="Times New Roman"/>
          <w:sz w:val="24"/>
        </w:rPr>
        <w:t xml:space="preserve">                      B.</w:t>
      </w:r>
      <w:r>
        <w:rPr>
          <w:rFonts w:ascii="Times New Roman" w:hAnsi="Times New Roman" w:hint="eastAsia"/>
          <w:sz w:val="24"/>
        </w:rPr>
        <w:t>洋务派</w:t>
      </w:r>
      <w:r>
        <w:rPr>
          <w:rFonts w:ascii="Times New Roman" w:hAnsi="Times New Roman"/>
          <w:sz w:val="24"/>
        </w:rPr>
        <w:t xml:space="preserve">           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 w:hint="eastAsia"/>
          <w:sz w:val="24"/>
        </w:rPr>
        <w:t>维新派</w:t>
      </w:r>
      <w:r>
        <w:rPr>
          <w:rFonts w:ascii="Times New Roman" w:hAnsi="Times New Roman"/>
          <w:sz w:val="24"/>
        </w:rPr>
        <w:t xml:space="preserve">                      D.</w:t>
      </w:r>
      <w:r>
        <w:rPr>
          <w:rFonts w:ascii="Times New Roman" w:hAnsi="Times New Roman" w:hint="eastAsia"/>
          <w:sz w:val="24"/>
        </w:rPr>
        <w:t>资产阶级革命派</w:t>
      </w:r>
    </w:p>
    <w:p w:rsidR="00335166" w:rsidRDefault="00335166" w:rsidP="002D1BDC">
      <w:pPr>
        <w:spacing w:after="0"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 w:hint="eastAsia"/>
          <w:sz w:val="24"/>
        </w:rPr>
        <w:t>美汉学家芮玛丽评价洋务运动时说：不但一个王朝，而且一个文明看来已经崩溃了，但由于十九世纪六十年代的一些杰出人物的非凡努力，它们终于死里求生，再延续了六十年。芮玛丽所说的“杰出人物”包括</w:t>
      </w:r>
    </w:p>
    <w:p w:rsidR="00335166" w:rsidRDefault="00335166">
      <w:pPr>
        <w:spacing w:after="0" w:line="400" w:lineRule="exact"/>
        <w:ind w:left="425" w:hangingChars="177" w:hanging="425"/>
        <w:rPr>
          <w:rFonts w:ascii="Times New Roman" w:hAnsi="Times New Roman"/>
          <w:sz w:val="24"/>
        </w:rPr>
      </w:pPr>
      <w:r>
        <w:rPr>
          <w:rFonts w:ascii="Cambria Math" w:hAnsi="Cambria Math" w:cs="Cambria Math"/>
          <w:sz w:val="24"/>
        </w:rPr>
        <w:t xml:space="preserve">   ①</w:t>
      </w:r>
      <w:r>
        <w:rPr>
          <w:rFonts w:ascii="Times New Roman" w:hAnsi="Times New Roman" w:hint="eastAsia"/>
          <w:sz w:val="24"/>
        </w:rPr>
        <w:t>李鸿章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Cambria Math" w:hAnsi="Cambria Math" w:cs="Cambria Math"/>
          <w:sz w:val="24"/>
        </w:rPr>
        <w:t>②</w:t>
      </w:r>
      <w:r>
        <w:rPr>
          <w:rFonts w:ascii="Times New Roman" w:hAnsi="Times New Roman" w:hint="eastAsia"/>
          <w:sz w:val="24"/>
        </w:rPr>
        <w:t>曾国藩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Cambria Math" w:hAnsi="Cambria Math" w:cs="Cambria Math"/>
          <w:sz w:val="24"/>
        </w:rPr>
        <w:t>③</w:t>
      </w:r>
      <w:r>
        <w:rPr>
          <w:rFonts w:ascii="Times New Roman" w:hAnsi="Times New Roman" w:hint="eastAsia"/>
          <w:sz w:val="24"/>
        </w:rPr>
        <w:t>林则徐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Cambria Math" w:hAnsi="Cambria Math" w:cs="Cambria Math"/>
          <w:sz w:val="24"/>
        </w:rPr>
        <w:t>④</w:t>
      </w:r>
      <w:r>
        <w:rPr>
          <w:rFonts w:ascii="Times New Roman" w:hAnsi="Times New Roman" w:hint="eastAsia"/>
          <w:sz w:val="24"/>
        </w:rPr>
        <w:t>张之洞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Cambria Math" w:hAnsi="Cambria Math" w:cs="Cambria Math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Cambria Math" w:hAnsi="Cambria Math" w:cs="Cambria Math"/>
          <w:sz w:val="24"/>
        </w:rPr>
        <w:t xml:space="preserve">①②③                     </w:t>
      </w:r>
      <w:r>
        <w:rPr>
          <w:rFonts w:ascii="Times New Roman" w:hAnsi="Times New Roman"/>
          <w:sz w:val="24"/>
        </w:rPr>
        <w:t>B.</w:t>
      </w:r>
      <w:r>
        <w:rPr>
          <w:rFonts w:ascii="Cambria Math" w:hAnsi="Cambria Math" w:cs="Cambria Math"/>
          <w:sz w:val="24"/>
        </w:rPr>
        <w:t>①②④</w:t>
      </w:r>
    </w:p>
    <w:p w:rsidR="00335166" w:rsidRPr="00C570D8" w:rsidRDefault="00335166" w:rsidP="00C570D8">
      <w:pPr>
        <w:tabs>
          <w:tab w:val="left" w:pos="3828"/>
          <w:tab w:val="left" w:pos="3969"/>
        </w:tabs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</w:r>
      <w:r>
        <w:rPr>
          <w:rFonts w:ascii="Cambria Math" w:hAnsi="Cambria Math" w:cs="Cambria Math"/>
          <w:sz w:val="24"/>
        </w:rPr>
        <w:t xml:space="preserve">①③④                     </w:t>
      </w:r>
      <w:r>
        <w:rPr>
          <w:rFonts w:ascii="Times New Roman" w:hAnsi="Times New Roman"/>
          <w:sz w:val="24"/>
        </w:rPr>
        <w:t>D.</w:t>
      </w:r>
      <w:r>
        <w:rPr>
          <w:rFonts w:ascii="Cambria Math" w:hAnsi="Cambria Math" w:cs="Cambria Math"/>
          <w:sz w:val="24"/>
        </w:rPr>
        <w:t>③④</w:t>
      </w:r>
    </w:p>
    <w:p w:rsidR="00335166" w:rsidRDefault="00335166" w:rsidP="002D1BDC">
      <w:pPr>
        <w:spacing w:after="0"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 w:hint="eastAsia"/>
          <w:sz w:val="24"/>
        </w:rPr>
        <w:t>曾纪泽说：“办洋务的难处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 w:hint="eastAsia"/>
          <w:sz w:val="24"/>
        </w:rPr>
        <w:t>在于外国人的不讲道理，中国人的不明时势，只有徐图自强，才能扭转形势。洋务派“徐图自强”的最早措施是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 w:hint="eastAsia"/>
          <w:sz w:val="24"/>
        </w:rPr>
        <w:t>仿效西方政治制度</w:t>
      </w:r>
      <w:r>
        <w:rPr>
          <w:rFonts w:ascii="Times New Roman" w:hAnsi="Times New Roman"/>
          <w:sz w:val="24"/>
        </w:rPr>
        <w:t xml:space="preserve">            B.</w:t>
      </w:r>
      <w:r>
        <w:rPr>
          <w:rFonts w:ascii="Times New Roman" w:hAnsi="Times New Roman" w:hint="eastAsia"/>
          <w:sz w:val="24"/>
        </w:rPr>
        <w:t>学习西方自然科学</w:t>
      </w:r>
    </w:p>
    <w:p w:rsidR="00335166" w:rsidRPr="00C570D8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 w:hint="eastAsia"/>
          <w:sz w:val="24"/>
        </w:rPr>
        <w:t>创办近代民用工业</w:t>
      </w:r>
      <w:r>
        <w:rPr>
          <w:rFonts w:ascii="Times New Roman" w:hAnsi="Times New Roman"/>
          <w:sz w:val="24"/>
        </w:rPr>
        <w:t xml:space="preserve">            D.</w:t>
      </w:r>
      <w:r>
        <w:rPr>
          <w:rFonts w:ascii="Times New Roman" w:hAnsi="Times New Roman" w:hint="eastAsia"/>
          <w:sz w:val="24"/>
        </w:rPr>
        <w:t>兴办近代军事工业</w:t>
      </w:r>
    </w:p>
    <w:p w:rsidR="00335166" w:rsidRDefault="00335166" w:rsidP="00860FEE">
      <w:pPr>
        <w:spacing w:after="0"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5.1877</w:t>
      </w:r>
      <w:r>
        <w:rPr>
          <w:rFonts w:ascii="Times New Roman" w:hAnsi="Times New Roman" w:hint="eastAsia"/>
          <w:sz w:val="24"/>
        </w:rPr>
        <w:t>～</w:t>
      </w:r>
      <w:r>
        <w:rPr>
          <w:rFonts w:ascii="Times New Roman" w:hAnsi="Times New Roman"/>
          <w:sz w:val="24"/>
        </w:rPr>
        <w:t>1889</w:t>
      </w:r>
      <w:r>
        <w:rPr>
          <w:rFonts w:ascii="Times New Roman" w:hAnsi="Times New Roman" w:hint="eastAsia"/>
          <w:sz w:val="24"/>
        </w:rPr>
        <w:t>年，英国太古、怡和，美国旗昌等轮船公司与轮船招商局展开了激烈的竞争。最终旗昌公司破产，而太古、怡和公司不得不与招商局达成协议：中外公司在各条航线上共同议定统一的价格。这反映了洋务派创办的企业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 w:hint="eastAsia"/>
          <w:sz w:val="24"/>
        </w:rPr>
        <w:t>完全无力与外国的企业抗衡</w:t>
      </w:r>
      <w:r>
        <w:rPr>
          <w:rFonts w:ascii="Times New Roman" w:hAnsi="Times New Roman"/>
          <w:sz w:val="24"/>
        </w:rPr>
        <w:t xml:space="preserve">      B.</w:t>
      </w:r>
      <w:r>
        <w:rPr>
          <w:rFonts w:ascii="Times New Roman" w:hAnsi="Times New Roman" w:hint="eastAsia"/>
          <w:sz w:val="24"/>
        </w:rPr>
        <w:t>达到了“自强”“求富”的目标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 w:hint="eastAsia"/>
          <w:sz w:val="24"/>
        </w:rPr>
        <w:t>完成了中国近代社会工业化</w:t>
      </w:r>
      <w:r>
        <w:rPr>
          <w:rFonts w:ascii="Times New Roman" w:hAnsi="Times New Roman"/>
          <w:sz w:val="24"/>
        </w:rPr>
        <w:t xml:space="preserve">      D.</w:t>
      </w:r>
      <w:r>
        <w:rPr>
          <w:rFonts w:ascii="Times New Roman" w:hAnsi="Times New Roman" w:hint="eastAsia"/>
          <w:sz w:val="24"/>
        </w:rPr>
        <w:t>部分抵制了外国经济的侵略</w:t>
      </w:r>
    </w:p>
    <w:p w:rsidR="00335166" w:rsidRDefault="00335166" w:rsidP="00860FEE">
      <w:pPr>
        <w:spacing w:after="0"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 w:hint="eastAsia"/>
          <w:sz w:val="24"/>
        </w:rPr>
        <w:t>《申报》评论道：中国自仿行西法以来，铁舰钢舰，其大倍于日本，其数亦多于日本，而又设机器局以制枪械……十余年来，旧观顿改。这反映了当时中国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 w:hint="eastAsia"/>
          <w:sz w:val="24"/>
        </w:rPr>
        <w:t>．民用工业远超日本</w:t>
      </w:r>
      <w:r>
        <w:rPr>
          <w:rFonts w:ascii="Times New Roman" w:hAnsi="Times New Roman"/>
          <w:sz w:val="24"/>
        </w:rPr>
        <w:t xml:space="preserve">              B</w:t>
      </w:r>
      <w:r>
        <w:rPr>
          <w:rFonts w:ascii="Times New Roman" w:hAnsi="Times New Roman" w:hint="eastAsia"/>
          <w:sz w:val="24"/>
        </w:rPr>
        <w:t>．近代军事工业发展</w:t>
      </w:r>
    </w:p>
    <w:p w:rsidR="00335166" w:rsidRPr="00C570D8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 w:hint="eastAsia"/>
          <w:sz w:val="24"/>
        </w:rPr>
        <w:t>．海上交通运输发达</w:t>
      </w:r>
      <w:r>
        <w:rPr>
          <w:rFonts w:ascii="Times New Roman" w:hAnsi="Times New Roman"/>
          <w:sz w:val="24"/>
        </w:rPr>
        <w:t xml:space="preserve">              D</w:t>
      </w:r>
      <w:r>
        <w:rPr>
          <w:rFonts w:ascii="Times New Roman" w:hAnsi="Times New Roman" w:hint="eastAsia"/>
          <w:sz w:val="24"/>
        </w:rPr>
        <w:t>．旧式兵器全部淘汰</w:t>
      </w:r>
    </w:p>
    <w:p w:rsidR="00335166" w:rsidRDefault="00335166" w:rsidP="00860FEE">
      <w:pPr>
        <w:spacing w:after="0" w:line="400" w:lineRule="exact"/>
        <w:rPr>
          <w:rFonts w:ascii="Times New Roman" w:hAnsi="Times New Roman"/>
          <w:sz w:val="24"/>
        </w:rPr>
      </w:pPr>
    </w:p>
    <w:p w:rsidR="00335166" w:rsidRDefault="00335166" w:rsidP="00860FEE">
      <w:pPr>
        <w:spacing w:after="0"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 w:hint="eastAsia"/>
          <w:sz w:val="24"/>
        </w:rPr>
        <w:t>李鸿章说：“中国之积弱不振，皆因贫穷之故。”为此，洋务派从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 w:hint="eastAsia"/>
          <w:sz w:val="24"/>
        </w:rPr>
        <w:t>世纪</w:t>
      </w: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 w:hint="eastAsia"/>
          <w:sz w:val="24"/>
        </w:rPr>
        <w:t>年代起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 w:hint="eastAsia"/>
          <w:sz w:val="24"/>
        </w:rPr>
        <w:t>．发展近代军事工业</w:t>
      </w:r>
      <w:r>
        <w:rPr>
          <w:rFonts w:ascii="Times New Roman" w:hAnsi="Times New Roman"/>
          <w:sz w:val="24"/>
        </w:rPr>
        <w:t xml:space="preserve">          B</w:t>
      </w:r>
      <w:r>
        <w:rPr>
          <w:rFonts w:ascii="Times New Roman" w:hAnsi="Times New Roman" w:hint="eastAsia"/>
          <w:sz w:val="24"/>
        </w:rPr>
        <w:t>．兴办新式学校</w:t>
      </w:r>
      <w:r>
        <w:rPr>
          <w:rFonts w:ascii="Times New Roman" w:hAnsi="Times New Roman"/>
          <w:sz w:val="24"/>
        </w:rPr>
        <w:t xml:space="preserve">  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 w:hint="eastAsia"/>
          <w:sz w:val="24"/>
        </w:rPr>
        <w:t>．开办近代民用企业</w:t>
      </w:r>
      <w:r>
        <w:rPr>
          <w:rFonts w:ascii="Times New Roman" w:hAnsi="Times New Roman"/>
          <w:sz w:val="24"/>
        </w:rPr>
        <w:t xml:space="preserve">          D</w:t>
      </w:r>
      <w:r>
        <w:rPr>
          <w:rFonts w:ascii="Times New Roman" w:hAnsi="Times New Roman" w:hint="eastAsia"/>
          <w:sz w:val="24"/>
        </w:rPr>
        <w:t>．筹建新式海军</w:t>
      </w:r>
    </w:p>
    <w:p w:rsidR="00335166" w:rsidRDefault="00335166" w:rsidP="00860FEE">
      <w:pPr>
        <w:spacing w:after="0"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 w:hint="eastAsia"/>
          <w:sz w:val="24"/>
        </w:rPr>
        <w:t>随着洋务运动的推进，需要解决资金、原料和运输同题，下列属于洋务派创办的民用工业是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 w:hint="eastAsia"/>
          <w:sz w:val="24"/>
        </w:rPr>
        <w:t>．轮船招商局</w:t>
      </w:r>
      <w:r>
        <w:rPr>
          <w:rFonts w:ascii="Times New Roman" w:hAnsi="Times New Roman"/>
          <w:sz w:val="24"/>
        </w:rPr>
        <w:t xml:space="preserve">                 B</w:t>
      </w:r>
      <w:r>
        <w:rPr>
          <w:rFonts w:ascii="Times New Roman" w:hAnsi="Times New Roman" w:hint="eastAsia"/>
          <w:sz w:val="24"/>
        </w:rPr>
        <w:t>．安庆内军械所</w:t>
      </w:r>
      <w:r>
        <w:rPr>
          <w:rFonts w:ascii="Times New Roman" w:hAnsi="Times New Roman"/>
          <w:sz w:val="24"/>
        </w:rPr>
        <w:t xml:space="preserve">     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 w:hint="eastAsia"/>
          <w:sz w:val="24"/>
        </w:rPr>
        <w:t>．福州船政局</w:t>
      </w:r>
      <w:r>
        <w:rPr>
          <w:rFonts w:ascii="Times New Roman" w:hAnsi="Times New Roman"/>
          <w:sz w:val="24"/>
        </w:rPr>
        <w:t xml:space="preserve">             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 w:hint="eastAsia"/>
          <w:sz w:val="24"/>
        </w:rPr>
        <w:t>．大生纱厂</w:t>
      </w:r>
    </w:p>
    <w:p w:rsidR="00335166" w:rsidRDefault="00335166" w:rsidP="00860FEE">
      <w:pPr>
        <w:spacing w:after="0"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 w:hint="eastAsia"/>
          <w:sz w:val="24"/>
        </w:rPr>
        <w:t>从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 w:hint="eastAsia"/>
          <w:sz w:val="24"/>
        </w:rPr>
        <w:t>世纪</w:t>
      </w: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 w:hint="eastAsia"/>
          <w:sz w:val="24"/>
        </w:rPr>
        <w:t>年代起，洋务派开始大规模筹建新式海军，到</w:t>
      </w:r>
      <w:r>
        <w:rPr>
          <w:rFonts w:ascii="Times New Roman" w:hAnsi="Times New Roman"/>
          <w:sz w:val="24"/>
        </w:rPr>
        <w:t>80</w:t>
      </w:r>
      <w:r>
        <w:rPr>
          <w:rFonts w:ascii="Times New Roman" w:hAnsi="Times New Roman" w:hint="eastAsia"/>
          <w:sz w:val="24"/>
        </w:rPr>
        <w:t>年代，初步建成了南洋、北洋和福建三支海军。</w:t>
      </w:r>
      <w:r>
        <w:rPr>
          <w:rFonts w:ascii="Times New Roman" w:hAnsi="Times New Roman"/>
          <w:sz w:val="24"/>
        </w:rPr>
        <w:t>1885</w:t>
      </w:r>
      <w:r>
        <w:rPr>
          <w:rFonts w:ascii="Times New Roman" w:hAnsi="Times New Roman" w:hint="eastAsia"/>
          <w:sz w:val="24"/>
        </w:rPr>
        <w:t>年，清政府成立海军衙门统一协调指挥。这表明当时的中国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 w:hint="eastAsia"/>
          <w:sz w:val="24"/>
        </w:rPr>
        <w:t>．走上了富国强兵的道路</w:t>
      </w:r>
      <w:r>
        <w:rPr>
          <w:rFonts w:ascii="Times New Roman" w:hAnsi="Times New Roman"/>
          <w:sz w:val="24"/>
        </w:rPr>
        <w:t xml:space="preserve">       B</w:t>
      </w:r>
      <w:r>
        <w:rPr>
          <w:rFonts w:ascii="Times New Roman" w:hAnsi="Times New Roman" w:hint="eastAsia"/>
          <w:sz w:val="24"/>
        </w:rPr>
        <w:t>．与世界市场联系紧密</w:t>
      </w:r>
    </w:p>
    <w:p w:rsidR="00335166" w:rsidRPr="00C570D8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 w:hint="eastAsia"/>
          <w:sz w:val="24"/>
        </w:rPr>
        <w:t>．阻止了民族危机的加剧</w:t>
      </w:r>
      <w:r>
        <w:rPr>
          <w:rFonts w:ascii="Times New Roman" w:hAnsi="Times New Roman"/>
          <w:sz w:val="24"/>
        </w:rPr>
        <w:t xml:space="preserve">       D</w:t>
      </w:r>
      <w:r>
        <w:rPr>
          <w:rFonts w:ascii="Times New Roman" w:hAnsi="Times New Roman" w:hint="eastAsia"/>
          <w:sz w:val="24"/>
        </w:rPr>
        <w:t>．近代海防意识的增强</w:t>
      </w:r>
    </w:p>
    <w:p w:rsidR="00335166" w:rsidRDefault="00335166" w:rsidP="00860FEE">
      <w:pPr>
        <w:spacing w:after="0"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>
        <w:rPr>
          <w:rFonts w:ascii="Times New Roman" w:hAnsi="Times New Roman" w:hint="eastAsia"/>
          <w:sz w:val="24"/>
        </w:rPr>
        <w:t>李鸿章认为中国正处于“外国猖獗至此，不亟亟（</w:t>
      </w:r>
      <w:r>
        <w:rPr>
          <w:rFonts w:ascii="Times New Roman" w:hAnsi="Times New Roman"/>
          <w:sz w:val="24"/>
        </w:rPr>
        <w:t>j</w:t>
      </w:r>
      <w:r>
        <w:rPr>
          <w:rFonts w:ascii="Times New Roman" w:hAnsi="Times New Roman" w:hint="eastAsia"/>
          <w:sz w:val="24"/>
        </w:rPr>
        <w:t>í</w:t>
      </w:r>
      <w:r>
        <w:rPr>
          <w:rFonts w:ascii="Times New Roman" w:hAnsi="Times New Roman"/>
          <w:sz w:val="24"/>
        </w:rPr>
        <w:t>j</w:t>
      </w:r>
      <w:r>
        <w:rPr>
          <w:rFonts w:ascii="Times New Roman" w:hAnsi="Times New Roman" w:hint="eastAsia"/>
          <w:sz w:val="24"/>
        </w:rPr>
        <w:t>í。急迫；急忙）焉求富强，中国将何以自立耶”的局面。为此，清朝统治集团内部一些比较开明的官员，掀起了一场强兵富国的运动。关于这场运动，下列说法正确的是</w:t>
      </w:r>
    </w:p>
    <w:p w:rsidR="00335166" w:rsidRDefault="00335166">
      <w:pPr>
        <w:spacing w:after="0" w:line="400" w:lineRule="exact"/>
        <w:ind w:left="425" w:hangingChars="177" w:hanging="425"/>
        <w:rPr>
          <w:rFonts w:ascii="Times New Roman" w:hAnsi="Times New Roman"/>
          <w:sz w:val="24"/>
        </w:rPr>
      </w:pPr>
      <w:r>
        <w:rPr>
          <w:rFonts w:ascii="Cambria Math" w:hAnsi="Cambria Math" w:cs="Cambria Math"/>
          <w:sz w:val="24"/>
        </w:rPr>
        <w:t xml:space="preserve">   ①</w:t>
      </w:r>
      <w:r>
        <w:rPr>
          <w:rFonts w:ascii="Times New Roman" w:hAnsi="Times New Roman" w:hint="eastAsia"/>
          <w:sz w:val="24"/>
        </w:rPr>
        <w:t>在客观上促进了中国民族资本主义的产生</w:t>
      </w:r>
    </w:p>
    <w:p w:rsidR="00335166" w:rsidRDefault="00335166">
      <w:pPr>
        <w:spacing w:after="0" w:line="400" w:lineRule="exact"/>
        <w:ind w:left="425" w:hangingChars="177" w:hanging="425"/>
        <w:rPr>
          <w:rFonts w:ascii="Times New Roman" w:hAnsi="Times New Roman"/>
          <w:sz w:val="24"/>
        </w:rPr>
      </w:pPr>
      <w:r>
        <w:rPr>
          <w:rFonts w:ascii="Cambria Math" w:hAnsi="Cambria Math" w:cs="Cambria Math"/>
          <w:sz w:val="24"/>
        </w:rPr>
        <w:t xml:space="preserve">   ②</w:t>
      </w:r>
      <w:r>
        <w:rPr>
          <w:rFonts w:ascii="Times New Roman" w:hAnsi="Times New Roman" w:hint="eastAsia"/>
          <w:sz w:val="24"/>
        </w:rPr>
        <w:t>对外国资本的入侵起到一定的抵制作用</w:t>
      </w:r>
    </w:p>
    <w:p w:rsidR="00335166" w:rsidRDefault="00335166">
      <w:pPr>
        <w:spacing w:after="0" w:line="400" w:lineRule="exact"/>
        <w:ind w:left="425" w:hangingChars="177" w:hanging="425"/>
        <w:rPr>
          <w:rFonts w:ascii="Times New Roman" w:hAnsi="Times New Roman"/>
          <w:sz w:val="24"/>
        </w:rPr>
      </w:pPr>
      <w:r>
        <w:rPr>
          <w:rFonts w:ascii="Cambria Math" w:hAnsi="Cambria Math" w:cs="Cambria Math"/>
          <w:sz w:val="24"/>
        </w:rPr>
        <w:t xml:space="preserve">   ③</w:t>
      </w:r>
      <w:r>
        <w:rPr>
          <w:rFonts w:ascii="Times New Roman" w:hAnsi="Times New Roman" w:hint="eastAsia"/>
          <w:sz w:val="24"/>
        </w:rPr>
        <w:t>是中国历史上第一次近代化运动</w:t>
      </w:r>
      <w:r>
        <w:rPr>
          <w:rFonts w:ascii="Times New Roman" w:hAnsi="Times New Roman"/>
          <w:sz w:val="24"/>
        </w:rPr>
        <w:t xml:space="preserve">            </w:t>
      </w:r>
    </w:p>
    <w:p w:rsidR="00335166" w:rsidRDefault="00335166">
      <w:pPr>
        <w:spacing w:after="0" w:line="400" w:lineRule="exact"/>
        <w:ind w:left="425" w:hangingChars="177" w:hanging="425"/>
        <w:rPr>
          <w:rFonts w:ascii="Times New Roman" w:hAnsi="Times New Roman"/>
          <w:sz w:val="24"/>
        </w:rPr>
      </w:pPr>
      <w:r>
        <w:rPr>
          <w:rFonts w:ascii="Cambria Math" w:hAnsi="Cambria Math" w:cs="Cambria Math"/>
          <w:sz w:val="24"/>
        </w:rPr>
        <w:t xml:space="preserve">   ④</w:t>
      </w:r>
      <w:r>
        <w:rPr>
          <w:rFonts w:ascii="Times New Roman" w:hAnsi="Times New Roman" w:hint="eastAsia"/>
          <w:sz w:val="24"/>
        </w:rPr>
        <w:t>使中国走上富强的道路</w:t>
      </w:r>
    </w:p>
    <w:p w:rsidR="00335166" w:rsidRDefault="00335166" w:rsidP="00C570D8">
      <w:pPr>
        <w:tabs>
          <w:tab w:val="left" w:pos="3828"/>
        </w:tabs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Cambria Math" w:hAnsi="Cambria Math" w:cs="Cambria Math"/>
          <w:sz w:val="24"/>
        </w:rPr>
        <w:t>①②③</w:t>
      </w:r>
      <w:r>
        <w:rPr>
          <w:rFonts w:ascii="Times New Roman" w:hAnsi="Times New Roman"/>
          <w:sz w:val="24"/>
        </w:rPr>
        <w:t xml:space="preserve">                    B.</w:t>
      </w:r>
      <w:r>
        <w:rPr>
          <w:rFonts w:ascii="Cambria Math" w:hAnsi="Cambria Math" w:cs="Cambria Math"/>
          <w:sz w:val="24"/>
        </w:rPr>
        <w:t>①②④</w:t>
      </w:r>
    </w:p>
    <w:p w:rsidR="00335166" w:rsidRDefault="00335166" w:rsidP="00C570D8">
      <w:pPr>
        <w:spacing w:after="0" w:line="400" w:lineRule="exact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</w:r>
      <w:r>
        <w:rPr>
          <w:rFonts w:ascii="Cambria Math" w:hAnsi="Cambria Math" w:cs="Cambria Math"/>
          <w:sz w:val="24"/>
        </w:rPr>
        <w:t xml:space="preserve">①③④                    </w:t>
      </w:r>
      <w:r>
        <w:rPr>
          <w:rFonts w:ascii="Times New Roman" w:hAnsi="Times New Roman"/>
          <w:sz w:val="24"/>
        </w:rPr>
        <w:t>D.</w:t>
      </w:r>
      <w:r>
        <w:rPr>
          <w:rFonts w:ascii="Cambria Math" w:hAnsi="Cambria Math" w:cs="Cambria Math"/>
          <w:sz w:val="24"/>
        </w:rPr>
        <w:t>②③④</w:t>
      </w:r>
    </w:p>
    <w:p w:rsidR="00335166" w:rsidRPr="00C570D8" w:rsidRDefault="00335166">
      <w:pPr>
        <w:spacing w:line="400" w:lineRule="exact"/>
        <w:rPr>
          <w:rFonts w:ascii="宋体"/>
          <w:kern w:val="0"/>
        </w:rPr>
      </w:pPr>
    </w:p>
    <w:p w:rsidR="00335166" w:rsidRDefault="00335166">
      <w:pPr>
        <w:spacing w:after="0" w:line="400" w:lineRule="exact"/>
        <w:rPr>
          <w:rFonts w:ascii="Times New Roman" w:hAnsi="Times New Roman"/>
          <w:sz w:val="24"/>
        </w:rPr>
      </w:pPr>
    </w:p>
    <w:sectPr w:rsidR="00335166" w:rsidSect="00B3529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66" w:rsidRDefault="00335166">
      <w:pPr>
        <w:spacing w:after="0" w:line="240" w:lineRule="auto"/>
      </w:pPr>
      <w:r>
        <w:separator/>
      </w:r>
    </w:p>
  </w:endnote>
  <w:endnote w:type="continuationSeparator" w:id="0">
    <w:p w:rsidR="00335166" w:rsidRDefault="0033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66" w:rsidRDefault="0033516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66" w:rsidRDefault="00335166">
      <w:pPr>
        <w:spacing w:after="0" w:line="240" w:lineRule="auto"/>
      </w:pPr>
      <w:r>
        <w:separator/>
      </w:r>
    </w:p>
  </w:footnote>
  <w:footnote w:type="continuationSeparator" w:id="0">
    <w:p w:rsidR="00335166" w:rsidRDefault="0033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66" w:rsidRDefault="0033516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7F"/>
    <w:rsid w:val="000516AE"/>
    <w:rsid w:val="00186C6B"/>
    <w:rsid w:val="002D1BDC"/>
    <w:rsid w:val="00335166"/>
    <w:rsid w:val="004F257F"/>
    <w:rsid w:val="007E5703"/>
    <w:rsid w:val="00860FEE"/>
    <w:rsid w:val="00B35295"/>
    <w:rsid w:val="00C5489C"/>
    <w:rsid w:val="00C570D8"/>
    <w:rsid w:val="00E613D8"/>
    <w:rsid w:val="00F3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295"/>
    <w:pPr>
      <w:widowControl w:val="0"/>
      <w:spacing w:after="160" w:line="259" w:lineRule="auto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295"/>
    <w:pPr>
      <w:spacing w:beforeAutospacing="1" w:after="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8D"/>
    <w:rPr>
      <w:rFonts w:ascii="Calibri" w:hAnsi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B352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708D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52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708D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B35295"/>
    <w:rPr>
      <w:sz w:val="24"/>
    </w:rPr>
  </w:style>
  <w:style w:type="paragraph" w:customStyle="1" w:styleId="p1">
    <w:name w:val="p1"/>
    <w:basedOn w:val="Normal"/>
    <w:uiPriority w:val="99"/>
    <w:rsid w:val="00B35295"/>
    <w:pPr>
      <w:spacing w:after="0"/>
      <w:jc w:val="left"/>
    </w:pPr>
    <w:rPr>
      <w:kern w:val="0"/>
    </w:rPr>
  </w:style>
  <w:style w:type="character" w:customStyle="1" w:styleId="s1">
    <w:name w:val="s1"/>
    <w:basedOn w:val="DefaultParagraphFont"/>
    <w:uiPriority w:val="99"/>
    <w:rsid w:val="00B35295"/>
    <w:rPr>
      <w:rFonts w:ascii="Helvetica" w:eastAsia="Times New Roman" w:hAnsi="Helvetica" w:cs="Helve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252</Words>
  <Characters>1439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石迎娟</dc:creator>
  <cp:keywords/>
  <dc:description/>
  <cp:lastModifiedBy>325</cp:lastModifiedBy>
  <cp:revision>10</cp:revision>
  <dcterms:created xsi:type="dcterms:W3CDTF">2020-02-03T20:12:00Z</dcterms:created>
  <dcterms:modified xsi:type="dcterms:W3CDTF">2020-02-06T14:56:00Z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