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3E" w:rsidRDefault="0041743E" w:rsidP="00CB51B9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七</w:t>
      </w:r>
      <w:r w:rsidRPr="00CB51B9">
        <w:rPr>
          <w:rFonts w:ascii="宋体" w:hAnsi="宋体" w:hint="eastAsia"/>
          <w:b/>
        </w:rPr>
        <w:t>年级历史《</w:t>
      </w:r>
      <w:r w:rsidRPr="00CE11E7">
        <w:rPr>
          <w:rFonts w:ascii="宋体" w:hAnsi="宋体" w:hint="eastAsia"/>
          <w:b/>
        </w:rPr>
        <w:t>世界文化遗产都江堰</w:t>
      </w:r>
      <w:r w:rsidRPr="00CB51B9">
        <w:rPr>
          <w:rFonts w:ascii="宋体" w:hAnsi="宋体" w:hint="eastAsia"/>
          <w:b/>
        </w:rPr>
        <w:t>》</w:t>
      </w:r>
    </w:p>
    <w:p w:rsidR="0041743E" w:rsidRPr="00CB51B9" w:rsidRDefault="0041743E" w:rsidP="00CB51B9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练习题</w:t>
      </w:r>
    </w:p>
    <w:p w:rsidR="0041743E" w:rsidRDefault="0041743E" w:rsidP="002273DF">
      <w:pPr>
        <w:spacing w:line="400" w:lineRule="exact"/>
      </w:pPr>
    </w:p>
    <w:tbl>
      <w:tblPr>
        <w:tblpPr w:leftFromText="180" w:rightFromText="180" w:vertAnchor="text" w:horzAnchor="margin" w:tblpXSpec="center" w:tblpY="9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4596"/>
      </w:tblGrid>
      <w:tr w:rsidR="0041743E" w:rsidRPr="00FF1C29">
        <w:tc>
          <w:tcPr>
            <w:tcW w:w="4596" w:type="dxa"/>
            <w:tcBorders>
              <w:top w:val="single" w:sz="12" w:space="0" w:color="auto"/>
              <w:bottom w:val="single" w:sz="12" w:space="0" w:color="auto"/>
            </w:tcBorders>
          </w:tcPr>
          <w:p w:rsidR="0041743E" w:rsidRPr="00FF1C29" w:rsidRDefault="0041743E" w:rsidP="00FF1C29">
            <w:pPr>
              <w:spacing w:line="400" w:lineRule="exact"/>
              <w:ind w:left="360" w:firstLineChars="150" w:firstLine="360"/>
              <w:jc w:val="left"/>
            </w:pPr>
            <w:r w:rsidRPr="00FF1C29">
              <w:rPr>
                <w:rFonts w:hint="eastAsia"/>
              </w:rPr>
              <w:t>摘要一　春秋五霸　战国七雄</w:t>
            </w:r>
          </w:p>
          <w:p w:rsidR="0041743E" w:rsidRPr="00FF1C29" w:rsidRDefault="0041743E" w:rsidP="00FF1C29">
            <w:pPr>
              <w:spacing w:line="400" w:lineRule="exact"/>
              <w:ind w:left="360" w:firstLineChars="150" w:firstLine="360"/>
            </w:pPr>
            <w:r w:rsidRPr="00FF1C29">
              <w:rPr>
                <w:rFonts w:hint="eastAsia"/>
              </w:rPr>
              <w:t>摘要二　各国变法</w:t>
            </w:r>
          </w:p>
          <w:p w:rsidR="0041743E" w:rsidRPr="00FF1C29" w:rsidRDefault="0041743E" w:rsidP="00FF1C29">
            <w:pPr>
              <w:spacing w:line="400" w:lineRule="exact"/>
              <w:ind w:left="360" w:firstLineChars="150" w:firstLine="360"/>
            </w:pPr>
            <w:r w:rsidRPr="00FF1C29">
              <w:rPr>
                <w:rFonts w:hint="eastAsia"/>
              </w:rPr>
              <w:t>摘要三　铁器、牛耕的使用和推广</w:t>
            </w:r>
          </w:p>
          <w:p w:rsidR="0041743E" w:rsidRPr="00FF1C29" w:rsidRDefault="0041743E" w:rsidP="00FF1C29">
            <w:pPr>
              <w:spacing w:line="400" w:lineRule="exact"/>
              <w:ind w:left="360" w:firstLineChars="150" w:firstLine="360"/>
            </w:pPr>
            <w:r w:rsidRPr="00FF1C29">
              <w:rPr>
                <w:rFonts w:hint="eastAsia"/>
              </w:rPr>
              <w:t>摘要四　百家争鸣</w:t>
            </w:r>
          </w:p>
        </w:tc>
      </w:tr>
    </w:tbl>
    <w:p w:rsidR="0041743E" w:rsidRPr="00FF1C29" w:rsidRDefault="0041743E" w:rsidP="00FF1C29">
      <w:pPr>
        <w:spacing w:line="400" w:lineRule="exact"/>
      </w:pPr>
      <w:r w:rsidRPr="00FF1C29">
        <w:t>1</w:t>
      </w:r>
      <w:r w:rsidRPr="00FF1C29">
        <w:rPr>
          <w:rFonts w:hint="eastAsia"/>
        </w:rPr>
        <w:t xml:space="preserve">．下图是某中学课题组在探究“春秋战国历史”时做的学习摘要。这些信息反映出春秋战国时期的阶段特征是　</w:t>
      </w:r>
      <w:r w:rsidRPr="00FF1C29">
        <w:t>(</w:t>
      </w:r>
      <w:r w:rsidRPr="00FF1C29">
        <w:rPr>
          <w:rFonts w:hint="eastAsia"/>
        </w:rPr>
        <w:t xml:space="preserve">　　</w:t>
      </w:r>
      <w:r w:rsidRPr="00FF1C29">
        <w:t>)</w:t>
      </w:r>
    </w:p>
    <w:p w:rsidR="0041743E" w:rsidRDefault="0041743E" w:rsidP="00FF1C29">
      <w:pPr>
        <w:spacing w:line="400" w:lineRule="exact"/>
        <w:ind w:left="360"/>
      </w:pPr>
    </w:p>
    <w:p w:rsidR="0041743E" w:rsidRDefault="0041743E" w:rsidP="00FF1C29">
      <w:pPr>
        <w:spacing w:line="400" w:lineRule="exact"/>
        <w:ind w:left="360"/>
      </w:pPr>
    </w:p>
    <w:p w:rsidR="0041743E" w:rsidRDefault="0041743E" w:rsidP="00FF1C29">
      <w:pPr>
        <w:spacing w:line="400" w:lineRule="exact"/>
        <w:ind w:left="360"/>
      </w:pPr>
    </w:p>
    <w:p w:rsidR="0041743E" w:rsidRDefault="0041743E" w:rsidP="00FF1C29">
      <w:pPr>
        <w:spacing w:line="400" w:lineRule="exact"/>
        <w:ind w:left="360"/>
      </w:pPr>
    </w:p>
    <w:p w:rsidR="0041743E" w:rsidRDefault="0041743E" w:rsidP="00FF1C29">
      <w:pPr>
        <w:spacing w:line="400" w:lineRule="exact"/>
        <w:ind w:left="360"/>
      </w:pPr>
    </w:p>
    <w:p w:rsidR="0041743E" w:rsidRPr="00FF1C29" w:rsidRDefault="0041743E" w:rsidP="00FF1C29">
      <w:pPr>
        <w:spacing w:line="400" w:lineRule="exact"/>
        <w:ind w:firstLineChars="150" w:firstLine="360"/>
      </w:pPr>
      <w:r w:rsidRPr="00FF1C29">
        <w:t>A</w:t>
      </w:r>
      <w:r w:rsidRPr="00744961">
        <w:rPr>
          <w:rFonts w:hint="eastAsia"/>
        </w:rPr>
        <w:t>．</w:t>
      </w:r>
      <w:r>
        <w:rPr>
          <w:rFonts w:hint="eastAsia"/>
        </w:rPr>
        <w:t>早期国家的出现</w:t>
      </w:r>
      <w:r>
        <w:tab/>
      </w:r>
      <w:r>
        <w:tab/>
      </w:r>
      <w:r>
        <w:tab/>
        <w:t xml:space="preserve">  </w:t>
      </w:r>
      <w:r w:rsidRPr="00FF1C29">
        <w:t>B</w:t>
      </w:r>
      <w:r w:rsidRPr="00744961">
        <w:rPr>
          <w:rFonts w:hint="eastAsia"/>
        </w:rPr>
        <w:t>．</w:t>
      </w:r>
      <w:r w:rsidRPr="00FF1C29">
        <w:rPr>
          <w:rFonts w:hint="eastAsia"/>
        </w:rPr>
        <w:t>大变革的时代</w:t>
      </w:r>
    </w:p>
    <w:p w:rsidR="0041743E" w:rsidRPr="00FF1C29" w:rsidRDefault="0041743E" w:rsidP="00FF1C29">
      <w:pPr>
        <w:spacing w:line="400" w:lineRule="exact"/>
        <w:ind w:firstLineChars="150" w:firstLine="360"/>
      </w:pPr>
      <w:r w:rsidRPr="00FF1C29">
        <w:t>C</w:t>
      </w:r>
      <w:r w:rsidRPr="00744961">
        <w:rPr>
          <w:rFonts w:hint="eastAsia"/>
        </w:rPr>
        <w:t>．</w:t>
      </w:r>
      <w:r w:rsidRPr="00FF1C29">
        <w:rPr>
          <w:rFonts w:hint="eastAsia"/>
        </w:rPr>
        <w:t>统一国家的建立</w:t>
      </w:r>
      <w:r w:rsidRPr="00FF1C29">
        <w:tab/>
      </w:r>
      <w:r w:rsidRPr="00FF1C29">
        <w:tab/>
      </w:r>
      <w:r>
        <w:t xml:space="preserve">      </w:t>
      </w:r>
      <w:r w:rsidRPr="00FF1C29">
        <w:t>D</w:t>
      </w:r>
      <w:r w:rsidRPr="00744961">
        <w:rPr>
          <w:rFonts w:hint="eastAsia"/>
        </w:rPr>
        <w:t>．</w:t>
      </w:r>
      <w:r w:rsidRPr="00FF1C29">
        <w:rPr>
          <w:rFonts w:hint="eastAsia"/>
        </w:rPr>
        <w:t>民族关系的发展</w:t>
      </w:r>
    </w:p>
    <w:p w:rsidR="0041743E" w:rsidRDefault="0041743E" w:rsidP="00744961">
      <w:pPr>
        <w:spacing w:line="400" w:lineRule="exact"/>
      </w:pPr>
      <w:r w:rsidRPr="004F2560">
        <w:t>2</w:t>
      </w:r>
      <w:r w:rsidRPr="004F2560">
        <w:rPr>
          <w:rFonts w:hint="eastAsia"/>
        </w:rPr>
        <w:t>．</w:t>
      </w:r>
      <w:r>
        <w:rPr>
          <w:rFonts w:hint="eastAsia"/>
        </w:rPr>
        <w:t>某工程以充分利用自然资源为人类服务为前提，变害为利，使成都平原变为“天府之国”，是全世界迄今为止仅存的一项伟大的“生态工程”，开创了中国古代水利史上的新纪元。该工程是（</w:t>
      </w:r>
      <w:r>
        <w:t xml:space="preserve">    </w:t>
      </w:r>
      <w:r>
        <w:rPr>
          <w:rFonts w:hint="eastAsia"/>
        </w:rPr>
        <w:t>）</w:t>
      </w:r>
    </w:p>
    <w:p w:rsidR="0041743E" w:rsidRDefault="0041743E" w:rsidP="00744961">
      <w:pPr>
        <w:spacing w:line="400" w:lineRule="exact"/>
      </w:pPr>
      <w:r>
        <w:t>A</w:t>
      </w:r>
      <w:r>
        <w:rPr>
          <w:rFonts w:hint="eastAsia"/>
        </w:rPr>
        <w:t>．都江堰的开凿</w:t>
      </w:r>
      <w:r>
        <w:t xml:space="preserve">               B</w:t>
      </w:r>
      <w:r>
        <w:rPr>
          <w:rFonts w:hint="eastAsia"/>
        </w:rPr>
        <w:t>．长城的修筑</w:t>
      </w:r>
      <w:r>
        <w:t xml:space="preserve">      </w:t>
      </w:r>
    </w:p>
    <w:p w:rsidR="0041743E" w:rsidRDefault="0041743E" w:rsidP="00744961">
      <w:pPr>
        <w:spacing w:line="400" w:lineRule="exact"/>
      </w:pPr>
      <w:r>
        <w:t>C</w:t>
      </w:r>
      <w:r>
        <w:rPr>
          <w:rFonts w:hint="eastAsia"/>
        </w:rPr>
        <w:t>．始皇陵的修建</w:t>
      </w:r>
      <w:r>
        <w:t xml:space="preserve">               D</w:t>
      </w:r>
      <w:r>
        <w:rPr>
          <w:rFonts w:hint="eastAsia"/>
        </w:rPr>
        <w:t>．灵渠的开凿</w:t>
      </w:r>
    </w:p>
    <w:p w:rsidR="0041743E" w:rsidRDefault="0041743E" w:rsidP="00744961">
      <w:pPr>
        <w:spacing w:line="400" w:lineRule="exact"/>
      </w:pPr>
      <w:r>
        <w:t>3</w:t>
      </w:r>
      <w:r w:rsidRPr="00744961">
        <w:rPr>
          <w:rFonts w:hint="eastAsia"/>
        </w:rPr>
        <w:t>．</w:t>
      </w:r>
      <w:r>
        <w:rPr>
          <w:rFonts w:hint="eastAsia"/>
        </w:rPr>
        <w:t>都江堰位于四川省都江堰市城西，是中国古代修建并使用至今的大型水利工程，被誉为“世界水利文化的鼻祖”，是四川著名的旅游胜地。通常认为，该水利工程修筑于（</w:t>
      </w:r>
      <w:r>
        <w:t xml:space="preserve">   </w:t>
      </w:r>
      <w:r>
        <w:rPr>
          <w:rFonts w:hint="eastAsia"/>
        </w:rPr>
        <w:t>）</w:t>
      </w:r>
    </w:p>
    <w:p w:rsidR="0041743E" w:rsidRDefault="0041743E" w:rsidP="00744961">
      <w:pPr>
        <w:spacing w:line="400" w:lineRule="exac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alt="21世纪教育网 -- 中国最大型、最专业的中小学教育资源门户网站" style="position:absolute;left:0;text-align:left;margin-left:272.7pt;margin-top:402.7pt;width:151.5pt;height:129pt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>
        <w:tab/>
        <w:t>A</w:t>
      </w:r>
      <w:r>
        <w:rPr>
          <w:rFonts w:hint="eastAsia"/>
        </w:rPr>
        <w:t>．西周时期</w:t>
      </w:r>
      <w:r>
        <w:t xml:space="preserve">        B</w:t>
      </w:r>
      <w:r>
        <w:rPr>
          <w:rFonts w:hint="eastAsia"/>
        </w:rPr>
        <w:t>．春秋时期</w:t>
      </w:r>
      <w:r>
        <w:t xml:space="preserve">      </w:t>
      </w:r>
    </w:p>
    <w:p w:rsidR="0041743E" w:rsidRDefault="0041743E" w:rsidP="00744961">
      <w:pPr>
        <w:spacing w:line="400" w:lineRule="exact"/>
        <w:ind w:firstLineChars="150" w:firstLine="360"/>
      </w:pPr>
      <w:r>
        <w:t>C</w:t>
      </w:r>
      <w:r>
        <w:rPr>
          <w:rFonts w:hint="eastAsia"/>
        </w:rPr>
        <w:t>．战国时期</w:t>
      </w:r>
      <w:r>
        <w:t xml:space="preserve">        D</w:t>
      </w:r>
      <w:r>
        <w:rPr>
          <w:rFonts w:hint="eastAsia"/>
        </w:rPr>
        <w:t>．秦汉时期</w:t>
      </w:r>
    </w:p>
    <w:p w:rsidR="0041743E" w:rsidRPr="004F2560" w:rsidRDefault="0041743E" w:rsidP="004F2560">
      <w:pPr>
        <w:spacing w:line="400" w:lineRule="exact"/>
      </w:pPr>
      <w:r>
        <w:t>4</w:t>
      </w:r>
      <w:r w:rsidRPr="002A278A">
        <w:rPr>
          <w:rFonts w:hint="eastAsia"/>
        </w:rPr>
        <w:t>．</w:t>
      </w:r>
      <w:r>
        <w:rPr>
          <w:rFonts w:hint="eastAsia"/>
        </w:rPr>
        <w:t>右侧示意图中，修建都江堰的诸侯国</w:t>
      </w:r>
      <w:r w:rsidRPr="004F2560">
        <w:rPr>
          <w:rFonts w:hint="eastAsia"/>
        </w:rPr>
        <w:t xml:space="preserve">是　</w:t>
      </w:r>
      <w:r w:rsidRPr="004F2560">
        <w:t>(</w:t>
      </w:r>
      <w:r w:rsidRPr="004F2560">
        <w:rPr>
          <w:rFonts w:hint="eastAsia"/>
        </w:rPr>
        <w:t xml:space="preserve">　　</w:t>
      </w:r>
      <w:r w:rsidRPr="004F2560">
        <w:t>)</w:t>
      </w:r>
    </w:p>
    <w:p w:rsidR="0041743E" w:rsidRDefault="0041743E" w:rsidP="004F2560">
      <w:pPr>
        <w:spacing w:line="400" w:lineRule="exact"/>
        <w:ind w:firstLineChars="150" w:firstLine="360"/>
      </w:pPr>
      <w:r w:rsidRPr="004F2560">
        <w:t>A</w:t>
      </w:r>
      <w:r w:rsidRPr="004F2560">
        <w:rPr>
          <w:rFonts w:hint="eastAsia"/>
        </w:rPr>
        <w:t>．</w:t>
      </w:r>
      <w:r>
        <w:rPr>
          <w:rFonts w:ascii="宋体" w:hAnsi="宋体" w:hint="eastAsia"/>
        </w:rPr>
        <w:t>①</w:t>
      </w:r>
      <w:r>
        <w:tab/>
      </w:r>
      <w:r>
        <w:tab/>
      </w:r>
    </w:p>
    <w:p w:rsidR="0041743E" w:rsidRPr="004F2560" w:rsidRDefault="0041743E" w:rsidP="004F2560">
      <w:pPr>
        <w:spacing w:line="400" w:lineRule="exact"/>
        <w:ind w:firstLineChars="150" w:firstLine="360"/>
      </w:pPr>
      <w:r>
        <w:t>B</w:t>
      </w:r>
      <w:r w:rsidRPr="004F2560">
        <w:rPr>
          <w:rFonts w:hint="eastAsia"/>
        </w:rPr>
        <w:t>．</w:t>
      </w:r>
      <w:r>
        <w:rPr>
          <w:rFonts w:ascii="宋体" w:hAnsi="宋体" w:hint="eastAsia"/>
        </w:rPr>
        <w:t>②</w:t>
      </w:r>
    </w:p>
    <w:p w:rsidR="0041743E" w:rsidRDefault="0041743E" w:rsidP="004F2560">
      <w:pPr>
        <w:spacing w:line="400" w:lineRule="exact"/>
        <w:ind w:firstLineChars="150" w:firstLine="360"/>
      </w:pPr>
      <w:r>
        <w:t>C</w:t>
      </w:r>
      <w:r w:rsidRPr="004F2560">
        <w:rPr>
          <w:rFonts w:hint="eastAsia"/>
        </w:rPr>
        <w:t>．</w:t>
      </w:r>
      <w:r>
        <w:rPr>
          <w:rFonts w:ascii="宋体" w:hAnsi="宋体" w:hint="eastAsia"/>
        </w:rPr>
        <w:t>③</w:t>
      </w:r>
      <w:r>
        <w:tab/>
      </w:r>
      <w:r>
        <w:tab/>
      </w:r>
      <w:r>
        <w:tab/>
      </w:r>
      <w:r>
        <w:tab/>
      </w:r>
    </w:p>
    <w:p w:rsidR="0041743E" w:rsidRDefault="0041743E" w:rsidP="004F2560">
      <w:pPr>
        <w:spacing w:line="400" w:lineRule="exact"/>
        <w:ind w:firstLineChars="150" w:firstLine="360"/>
      </w:pPr>
      <w:r>
        <w:t>D</w:t>
      </w:r>
      <w:r w:rsidRPr="004F2560">
        <w:rPr>
          <w:rFonts w:hint="eastAsia"/>
        </w:rPr>
        <w:t>．</w:t>
      </w:r>
      <w:r>
        <w:rPr>
          <w:rFonts w:ascii="宋体" w:hAnsi="宋体" w:hint="eastAsia"/>
        </w:rPr>
        <w:t>④</w:t>
      </w:r>
    </w:p>
    <w:p w:rsidR="0041743E" w:rsidRDefault="0041743E" w:rsidP="00191CB7">
      <w:pPr>
        <w:spacing w:line="400" w:lineRule="exact"/>
      </w:pPr>
      <w:r>
        <w:t>5</w:t>
      </w:r>
      <w:r w:rsidRPr="00191CB7">
        <w:rPr>
          <w:rFonts w:hint="eastAsia"/>
        </w:rPr>
        <w:t>．</w:t>
      </w:r>
      <w:r>
        <w:rPr>
          <w:rFonts w:hint="eastAsia"/>
        </w:rPr>
        <w:t>著名作家余秋雨在其作品中有这样的描述：“就在秦始皇下令修筑长城的数十年前，四川成都平原上已经完成了一个了不起的工程……而它至今还为无数民众输送涓涓清流。”负责修筑这个工程的是（</w:t>
      </w:r>
      <w:r>
        <w:t xml:space="preserve">     </w:t>
      </w:r>
      <w:r>
        <w:rPr>
          <w:rFonts w:hint="eastAsia"/>
        </w:rPr>
        <w:t>）</w:t>
      </w:r>
    </w:p>
    <w:p w:rsidR="0041743E" w:rsidRDefault="0041743E" w:rsidP="00822A46">
      <w:pPr>
        <w:spacing w:line="400" w:lineRule="exact"/>
        <w:ind w:firstLineChars="150" w:firstLine="360"/>
      </w:pPr>
      <w:r w:rsidRPr="00822A46">
        <w:t>A</w:t>
      </w:r>
      <w:r w:rsidRPr="00822A46">
        <w:rPr>
          <w:rFonts w:hint="eastAsia"/>
        </w:rPr>
        <w:t>．</w:t>
      </w:r>
      <w:r>
        <w:rPr>
          <w:rFonts w:hint="eastAsia"/>
        </w:rPr>
        <w:t>大禹</w:t>
      </w:r>
      <w:r w:rsidRPr="00822A46">
        <w:t xml:space="preserve">      B</w:t>
      </w:r>
      <w:r w:rsidRPr="00822A46">
        <w:rPr>
          <w:rFonts w:hint="eastAsia"/>
        </w:rPr>
        <w:t>．</w:t>
      </w:r>
      <w:r>
        <w:rPr>
          <w:rFonts w:hint="eastAsia"/>
        </w:rPr>
        <w:t>李冰</w:t>
      </w:r>
      <w:r w:rsidRPr="00822A46">
        <w:t xml:space="preserve">       C</w:t>
      </w:r>
      <w:r w:rsidRPr="00822A46">
        <w:rPr>
          <w:rFonts w:hint="eastAsia"/>
        </w:rPr>
        <w:t>．</w:t>
      </w:r>
      <w:r>
        <w:rPr>
          <w:rFonts w:hint="eastAsia"/>
        </w:rPr>
        <w:t>商鞅</w:t>
      </w:r>
      <w:r w:rsidRPr="00822A46">
        <w:t xml:space="preserve">       D</w:t>
      </w:r>
      <w:r w:rsidRPr="00822A46">
        <w:rPr>
          <w:rFonts w:hint="eastAsia"/>
        </w:rPr>
        <w:t>．</w:t>
      </w:r>
      <w:r>
        <w:rPr>
          <w:rFonts w:hint="eastAsia"/>
        </w:rPr>
        <w:t>蔡伦</w:t>
      </w:r>
    </w:p>
    <w:p w:rsidR="0041743E" w:rsidRDefault="0041743E" w:rsidP="005356A4">
      <w:pPr>
        <w:spacing w:line="400" w:lineRule="exact"/>
      </w:pPr>
      <w:r>
        <w:t>6</w:t>
      </w:r>
      <w:r w:rsidRPr="005356A4">
        <w:rPr>
          <w:rFonts w:hint="eastAsia"/>
        </w:rPr>
        <w:t>．</w:t>
      </w:r>
      <w:r>
        <w:rPr>
          <w:rFonts w:hint="eastAsia"/>
        </w:rPr>
        <w:t>都江堰水利工程位于（</w:t>
      </w:r>
      <w:r>
        <w:t xml:space="preserve">   </w:t>
      </w:r>
      <w:r>
        <w:rPr>
          <w:rFonts w:hint="eastAsia"/>
        </w:rPr>
        <w:t>）</w:t>
      </w:r>
    </w:p>
    <w:p w:rsidR="0041743E" w:rsidRDefault="0041743E" w:rsidP="005356A4">
      <w:pPr>
        <w:spacing w:line="400" w:lineRule="exact"/>
        <w:ind w:firstLineChars="150" w:firstLine="360"/>
      </w:pPr>
      <w:r>
        <w:t>A</w:t>
      </w:r>
      <w:r>
        <w:rPr>
          <w:rFonts w:hint="eastAsia"/>
        </w:rPr>
        <w:t>．太湖流域</w:t>
      </w:r>
      <w:r>
        <w:t xml:space="preserve">                 B</w:t>
      </w:r>
      <w:r w:rsidRPr="005356A4">
        <w:rPr>
          <w:rFonts w:hint="eastAsia"/>
        </w:rPr>
        <w:t>．</w:t>
      </w:r>
      <w:r>
        <w:rPr>
          <w:rFonts w:hint="eastAsia"/>
        </w:rPr>
        <w:t>黄河流域</w:t>
      </w:r>
    </w:p>
    <w:p w:rsidR="0041743E" w:rsidRDefault="0041743E" w:rsidP="00744961">
      <w:pPr>
        <w:spacing w:line="400" w:lineRule="exact"/>
        <w:ind w:firstLineChars="150" w:firstLine="360"/>
      </w:pPr>
      <w:r>
        <w:t>C</w:t>
      </w:r>
      <w:r w:rsidRPr="005356A4">
        <w:rPr>
          <w:rFonts w:hint="eastAsia"/>
        </w:rPr>
        <w:t>．</w:t>
      </w:r>
      <w:r>
        <w:rPr>
          <w:rFonts w:hint="eastAsia"/>
        </w:rPr>
        <w:t>岷江流域</w:t>
      </w:r>
      <w:r>
        <w:t xml:space="preserve">                 D</w:t>
      </w:r>
      <w:r w:rsidRPr="005356A4">
        <w:rPr>
          <w:rFonts w:hint="eastAsia"/>
        </w:rPr>
        <w:t>．</w:t>
      </w:r>
      <w:r>
        <w:rPr>
          <w:rFonts w:hint="eastAsia"/>
        </w:rPr>
        <w:t>长江中下游流域</w:t>
      </w:r>
    </w:p>
    <w:p w:rsidR="0041743E" w:rsidRPr="001744CE" w:rsidRDefault="0041743E" w:rsidP="002A278A">
      <w:pPr>
        <w:spacing w:line="400" w:lineRule="exact"/>
        <w:rPr>
          <w:rFonts w:hAnsi="宋体"/>
        </w:rPr>
      </w:pPr>
      <w:r>
        <w:rPr>
          <w:noProof/>
        </w:rPr>
        <w:pict>
          <v:shape id="_x0000_s1027" type="#_x0000_t75" style="position:absolute;left:0;text-align:left;margin-left:238.9pt;margin-top:-7.8pt;width:172.1pt;height:226.2pt;z-index:251659264" stroked="t" strokeweight=".25pt">
            <v:imagedata r:id="rId8" o:title="" gain="86232f" blacklevel="-3932f"/>
          </v:shape>
        </w:pict>
      </w:r>
      <w:r>
        <w:t>7</w:t>
      </w:r>
      <w:r w:rsidRPr="00CB51B9">
        <w:rPr>
          <w:rFonts w:hAnsi="宋体" w:hint="eastAsia"/>
        </w:rPr>
        <w:t>．</w:t>
      </w:r>
      <w:bookmarkStart w:id="0" w:name="_Hlk31612094"/>
      <w:r w:rsidRPr="001744CE">
        <w:rPr>
          <w:rFonts w:hAnsi="宋体" w:hint="eastAsia"/>
        </w:rPr>
        <w:t>对右图解读</w:t>
      </w:r>
      <w:r w:rsidRPr="0023242D">
        <w:rPr>
          <w:rFonts w:hAnsi="宋体" w:hint="eastAsia"/>
          <w:em w:val="dot"/>
        </w:rPr>
        <w:t>不正确</w:t>
      </w:r>
      <w:r w:rsidRPr="001744CE">
        <w:rPr>
          <w:rFonts w:hAnsi="宋体" w:hint="eastAsia"/>
        </w:rPr>
        <w:t>的是</w:t>
      </w:r>
    </w:p>
    <w:p w:rsidR="0041743E" w:rsidRPr="001744CE" w:rsidRDefault="0041743E" w:rsidP="00822A46">
      <w:pPr>
        <w:spacing w:line="400" w:lineRule="exact"/>
        <w:ind w:firstLineChars="100" w:firstLine="240"/>
        <w:rPr>
          <w:rFonts w:hAnsi="宋体"/>
        </w:rPr>
      </w:pPr>
      <w:r w:rsidRPr="001744CE">
        <w:rPr>
          <w:rFonts w:hAnsi="宋体"/>
        </w:rPr>
        <w:t>A.</w:t>
      </w:r>
      <w:r w:rsidRPr="001744CE">
        <w:rPr>
          <w:rFonts w:hAnsi="宋体" w:hint="eastAsia"/>
        </w:rPr>
        <w:t>都江堰</w:t>
      </w:r>
      <w:r>
        <w:rPr>
          <w:rFonts w:hAnsi="宋体" w:hint="eastAsia"/>
        </w:rPr>
        <w:t>将岷江分为内江和外江</w:t>
      </w:r>
    </w:p>
    <w:p w:rsidR="0041743E" w:rsidRPr="001744CE" w:rsidRDefault="0041743E" w:rsidP="00822A46">
      <w:pPr>
        <w:spacing w:line="400" w:lineRule="exact"/>
        <w:ind w:firstLineChars="100" w:firstLine="240"/>
        <w:rPr>
          <w:rFonts w:hAnsi="宋体"/>
        </w:rPr>
      </w:pPr>
      <w:r w:rsidRPr="001744CE">
        <w:rPr>
          <w:rFonts w:hAnsi="宋体"/>
        </w:rPr>
        <w:t>B.</w:t>
      </w:r>
      <w:r>
        <w:rPr>
          <w:rFonts w:hAnsi="宋体" w:hint="eastAsia"/>
        </w:rPr>
        <w:t>飞沙堰起到分洪和排沙</w:t>
      </w:r>
      <w:r w:rsidRPr="001744CE">
        <w:rPr>
          <w:rFonts w:hAnsi="宋体" w:hint="eastAsia"/>
        </w:rPr>
        <w:t>的作用</w:t>
      </w:r>
    </w:p>
    <w:p w:rsidR="0041743E" w:rsidRPr="001744CE" w:rsidRDefault="0041743E" w:rsidP="00822A46">
      <w:pPr>
        <w:spacing w:line="400" w:lineRule="exact"/>
        <w:ind w:firstLineChars="100" w:firstLine="240"/>
        <w:rPr>
          <w:rFonts w:hAnsi="宋体"/>
        </w:rPr>
      </w:pPr>
      <w:r w:rsidRPr="001744CE">
        <w:rPr>
          <w:rFonts w:hAnsi="宋体"/>
        </w:rPr>
        <w:t>C.</w:t>
      </w:r>
      <w:r w:rsidRPr="002A7FE9">
        <w:t xml:space="preserve"> </w:t>
      </w:r>
      <w:r w:rsidRPr="001744CE">
        <w:rPr>
          <w:rFonts w:hAnsi="宋体" w:hint="eastAsia"/>
        </w:rPr>
        <w:t>离堆、</w:t>
      </w:r>
      <w:r w:rsidRPr="002A7FE9">
        <w:rPr>
          <w:rFonts w:hAnsi="宋体" w:hint="eastAsia"/>
        </w:rPr>
        <w:t>飞沙堰</w:t>
      </w:r>
      <w:r w:rsidRPr="001744CE">
        <w:rPr>
          <w:rFonts w:hAnsi="宋体" w:hint="eastAsia"/>
        </w:rPr>
        <w:t>和宝瓶口是主体工程</w:t>
      </w:r>
    </w:p>
    <w:p w:rsidR="0041743E" w:rsidRDefault="0041743E" w:rsidP="00822A46">
      <w:pPr>
        <w:spacing w:line="400" w:lineRule="exact"/>
        <w:ind w:firstLineChars="100" w:firstLine="240"/>
        <w:rPr>
          <w:rFonts w:hAnsi="宋体"/>
        </w:rPr>
      </w:pPr>
      <w:r w:rsidRPr="001744CE">
        <w:rPr>
          <w:rFonts w:hAnsi="宋体"/>
        </w:rPr>
        <w:t>D.</w:t>
      </w:r>
      <w:r w:rsidRPr="001744CE">
        <w:rPr>
          <w:rFonts w:hAnsi="宋体" w:hint="eastAsia"/>
        </w:rPr>
        <w:t>该工程是一个综合性的水利枢纽</w:t>
      </w:r>
      <w:r w:rsidRPr="001744CE">
        <w:rPr>
          <w:rFonts w:hAnsi="宋体"/>
        </w:rPr>
        <w:t xml:space="preserve"> </w:t>
      </w:r>
    </w:p>
    <w:bookmarkEnd w:id="0"/>
    <w:p w:rsidR="0041743E" w:rsidRDefault="0041743E" w:rsidP="00822A46"/>
    <w:p w:rsidR="0041743E" w:rsidRDefault="0041743E" w:rsidP="00391F3E">
      <w:pPr>
        <w:spacing w:line="400" w:lineRule="exact"/>
        <w:rPr>
          <w:rFonts w:hAnsi="宋体"/>
        </w:rPr>
      </w:pPr>
    </w:p>
    <w:p w:rsidR="0041743E" w:rsidRDefault="0041743E" w:rsidP="00391F3E">
      <w:pPr>
        <w:spacing w:line="400" w:lineRule="exact"/>
        <w:rPr>
          <w:rFonts w:hAnsi="宋体"/>
        </w:rPr>
      </w:pPr>
    </w:p>
    <w:p w:rsidR="0041743E" w:rsidRDefault="0041743E" w:rsidP="00391F3E">
      <w:pPr>
        <w:spacing w:line="400" w:lineRule="exact"/>
        <w:rPr>
          <w:rFonts w:hAnsi="宋体"/>
        </w:rPr>
      </w:pPr>
    </w:p>
    <w:p w:rsidR="0041743E" w:rsidRDefault="0041743E" w:rsidP="00391F3E">
      <w:pPr>
        <w:spacing w:line="400" w:lineRule="exact"/>
        <w:rPr>
          <w:rFonts w:hAnsi="宋体"/>
        </w:rPr>
      </w:pPr>
    </w:p>
    <w:p w:rsidR="0041743E" w:rsidRDefault="0041743E" w:rsidP="00391F3E">
      <w:pPr>
        <w:spacing w:line="400" w:lineRule="exact"/>
        <w:rPr>
          <w:rFonts w:hAnsi="宋体"/>
        </w:rPr>
      </w:pPr>
    </w:p>
    <w:p w:rsidR="0041743E" w:rsidRPr="00391F3E" w:rsidRDefault="0041743E" w:rsidP="00391F3E">
      <w:pPr>
        <w:spacing w:line="400" w:lineRule="exact"/>
        <w:rPr>
          <w:rFonts w:hAnsi="宋体"/>
        </w:rPr>
      </w:pPr>
      <w:r w:rsidRPr="00391F3E">
        <w:rPr>
          <w:rFonts w:hAnsi="宋体"/>
        </w:rPr>
        <w:t>8</w:t>
      </w:r>
      <w:r w:rsidRPr="00391F3E">
        <w:rPr>
          <w:rFonts w:hAnsi="宋体" w:hint="eastAsia"/>
        </w:rPr>
        <w:t>．</w:t>
      </w:r>
      <w:r w:rsidRPr="000E505F">
        <w:rPr>
          <w:rFonts w:hAnsi="宋体" w:hint="eastAsia"/>
        </w:rPr>
        <w:t>这是我国劳动人民在治理成都岷江某处水利工程时总结出来的经验</w:t>
      </w:r>
      <w:r>
        <w:rPr>
          <w:rFonts w:hAnsi="宋体" w:hint="eastAsia"/>
        </w:rPr>
        <w:t>：“</w:t>
      </w:r>
      <w:r w:rsidRPr="000E505F">
        <w:rPr>
          <w:rFonts w:hAnsi="宋体" w:hint="eastAsia"/>
        </w:rPr>
        <w:t>深淘滩</w:t>
      </w:r>
      <w:r>
        <w:rPr>
          <w:rFonts w:hAnsi="宋体" w:hint="eastAsia"/>
        </w:rPr>
        <w:t>，</w:t>
      </w:r>
      <w:r w:rsidRPr="000E505F">
        <w:rPr>
          <w:rFonts w:hAnsi="宋体" w:hint="eastAsia"/>
        </w:rPr>
        <w:t>低作堰</w:t>
      </w:r>
      <w:r>
        <w:rPr>
          <w:rFonts w:hAnsi="宋体" w:hint="eastAsia"/>
        </w:rPr>
        <w:t>……</w:t>
      </w:r>
      <w:r w:rsidRPr="000E505F">
        <w:rPr>
          <w:rFonts w:hAnsi="宋体" w:hint="eastAsia"/>
        </w:rPr>
        <w:t>砌鱼嘴</w:t>
      </w:r>
      <w:r>
        <w:rPr>
          <w:rFonts w:hAnsi="宋体" w:hint="eastAsia"/>
        </w:rPr>
        <w:t>，</w:t>
      </w:r>
      <w:r w:rsidRPr="000E505F">
        <w:rPr>
          <w:rFonts w:hAnsi="宋体" w:hint="eastAsia"/>
        </w:rPr>
        <w:t>安羊圈</w:t>
      </w:r>
      <w:r>
        <w:rPr>
          <w:rFonts w:hAnsi="宋体" w:hint="eastAsia"/>
        </w:rPr>
        <w:t>……</w:t>
      </w:r>
      <w:r w:rsidRPr="000E505F">
        <w:rPr>
          <w:rFonts w:hAnsi="宋体" w:hint="eastAsia"/>
        </w:rPr>
        <w:t>分四六</w:t>
      </w:r>
      <w:r>
        <w:rPr>
          <w:rFonts w:hAnsi="宋体" w:hint="eastAsia"/>
        </w:rPr>
        <w:t>，</w:t>
      </w:r>
      <w:r w:rsidRPr="000E505F">
        <w:rPr>
          <w:rFonts w:hAnsi="宋体" w:hint="eastAsia"/>
        </w:rPr>
        <w:t>平潦旱</w:t>
      </w:r>
      <w:r>
        <w:rPr>
          <w:rFonts w:hAnsi="宋体" w:hint="eastAsia"/>
        </w:rPr>
        <w:t>，……</w:t>
      </w:r>
      <w:r w:rsidRPr="000E505F">
        <w:rPr>
          <w:rFonts w:hAnsi="宋体" w:hint="eastAsia"/>
        </w:rPr>
        <w:t>岁勤修</w:t>
      </w:r>
      <w:r>
        <w:rPr>
          <w:rFonts w:hAnsi="宋体" w:hint="eastAsia"/>
        </w:rPr>
        <w:t>，</w:t>
      </w:r>
      <w:r w:rsidRPr="000E505F">
        <w:rPr>
          <w:rFonts w:hAnsi="宋体" w:hint="eastAsia"/>
        </w:rPr>
        <w:t>预防患”。</w:t>
      </w:r>
      <w:r>
        <w:rPr>
          <w:rFonts w:hAnsi="宋体" w:hint="eastAsia"/>
        </w:rPr>
        <w:t>由材料可知此水利工程的主要作用是</w:t>
      </w:r>
      <w:r w:rsidRPr="007214C5">
        <w:rPr>
          <w:rFonts w:hAnsi="宋体" w:hint="eastAsia"/>
        </w:rPr>
        <w:t>（</w:t>
      </w:r>
      <w:r w:rsidRPr="007214C5">
        <w:rPr>
          <w:rFonts w:hAnsi="宋体"/>
        </w:rPr>
        <w:t xml:space="preserve">     </w:t>
      </w:r>
      <w:r w:rsidRPr="007214C5">
        <w:rPr>
          <w:rFonts w:hAnsi="宋体" w:hint="eastAsia"/>
        </w:rPr>
        <w:t>）</w:t>
      </w:r>
    </w:p>
    <w:p w:rsidR="0041743E" w:rsidRPr="00CB51B9" w:rsidRDefault="0041743E" w:rsidP="00BA5274">
      <w:pPr>
        <w:spacing w:line="400" w:lineRule="exact"/>
        <w:ind w:firstLineChars="150" w:firstLine="360"/>
      </w:pPr>
      <w:r w:rsidRPr="00CB51B9">
        <w:t>A</w:t>
      </w:r>
      <w:r w:rsidRPr="00CB51B9">
        <w:rPr>
          <w:rFonts w:hint="eastAsia"/>
        </w:rPr>
        <w:t>．</w:t>
      </w:r>
      <w:r>
        <w:rPr>
          <w:rFonts w:hint="eastAsia"/>
        </w:rPr>
        <w:t>防洪灌溉</w:t>
      </w:r>
    </w:p>
    <w:p w:rsidR="0041743E" w:rsidRPr="00CB51B9" w:rsidRDefault="0041743E" w:rsidP="00BA5274">
      <w:pPr>
        <w:spacing w:line="400" w:lineRule="exact"/>
        <w:ind w:firstLineChars="150" w:firstLine="360"/>
      </w:pPr>
      <w:r w:rsidRPr="00CB51B9">
        <w:t>B</w:t>
      </w:r>
      <w:r w:rsidRPr="00CB51B9">
        <w:rPr>
          <w:rFonts w:hint="eastAsia"/>
        </w:rPr>
        <w:t>．</w:t>
      </w:r>
      <w:r>
        <w:rPr>
          <w:rFonts w:hint="eastAsia"/>
        </w:rPr>
        <w:t>发展航运</w:t>
      </w:r>
    </w:p>
    <w:p w:rsidR="0041743E" w:rsidRPr="00CB51B9" w:rsidRDefault="0041743E" w:rsidP="00BA5274">
      <w:pPr>
        <w:spacing w:line="400" w:lineRule="exact"/>
        <w:ind w:firstLineChars="150" w:firstLine="360"/>
      </w:pPr>
      <w:r w:rsidRPr="00CB51B9">
        <w:t>C</w:t>
      </w:r>
      <w:r w:rsidRPr="00CB51B9">
        <w:rPr>
          <w:rFonts w:hint="eastAsia"/>
        </w:rPr>
        <w:t>．</w:t>
      </w:r>
      <w:r>
        <w:rPr>
          <w:rFonts w:hint="eastAsia"/>
        </w:rPr>
        <w:t>发展渔业</w:t>
      </w:r>
    </w:p>
    <w:p w:rsidR="0041743E" w:rsidRDefault="0041743E" w:rsidP="00BA5274">
      <w:pPr>
        <w:spacing w:line="400" w:lineRule="exact"/>
        <w:ind w:firstLineChars="150" w:firstLine="360"/>
      </w:pPr>
      <w:r w:rsidRPr="00CB51B9">
        <w:t>D</w:t>
      </w:r>
      <w:r w:rsidRPr="00CB51B9">
        <w:rPr>
          <w:rFonts w:hint="eastAsia"/>
        </w:rPr>
        <w:t>．</w:t>
      </w:r>
      <w:r>
        <w:rPr>
          <w:rFonts w:hint="eastAsia"/>
        </w:rPr>
        <w:t>沟通水系</w:t>
      </w:r>
    </w:p>
    <w:p w:rsidR="0041743E" w:rsidRPr="004F2560" w:rsidRDefault="0041743E" w:rsidP="004F2560">
      <w:pPr>
        <w:spacing w:line="400" w:lineRule="exact"/>
        <w:rPr>
          <w:rFonts w:ascii="宋体"/>
          <w:kern w:val="0"/>
        </w:rPr>
      </w:pPr>
      <w:r>
        <w:rPr>
          <w:rFonts w:ascii="宋体"/>
          <w:kern w:val="0"/>
        </w:rPr>
        <w:t>9</w:t>
      </w:r>
      <w:r w:rsidRPr="004F2560">
        <w:rPr>
          <w:rFonts w:ascii="宋体" w:hint="eastAsia"/>
          <w:kern w:val="0"/>
        </w:rPr>
        <w:t>．后人写诗“始知李太守</w:t>
      </w:r>
      <w:r w:rsidRPr="004F2560">
        <w:rPr>
          <w:rFonts w:ascii="宋体"/>
          <w:kern w:val="0"/>
        </w:rPr>
        <w:t>,</w:t>
      </w:r>
      <w:r w:rsidRPr="004F2560">
        <w:rPr>
          <w:rFonts w:ascii="宋体" w:hint="eastAsia"/>
          <w:kern w:val="0"/>
        </w:rPr>
        <w:t>伯禹亦不如”</w:t>
      </w:r>
      <w:r w:rsidRPr="004F2560">
        <w:rPr>
          <w:rFonts w:ascii="宋体"/>
          <w:kern w:val="0"/>
        </w:rPr>
        <w:t>,</w:t>
      </w:r>
      <w:r w:rsidRPr="004F2560">
        <w:rPr>
          <w:rFonts w:ascii="宋体" w:hint="eastAsia"/>
          <w:kern w:val="0"/>
        </w:rPr>
        <w:t>赞扬李冰的功劳胜过大禹治水</w:t>
      </w:r>
      <w:r w:rsidRPr="004F2560">
        <w:rPr>
          <w:rFonts w:ascii="宋体"/>
          <w:kern w:val="0"/>
        </w:rPr>
        <w:t>,</w:t>
      </w:r>
      <w:r w:rsidRPr="004F2560">
        <w:rPr>
          <w:rFonts w:ascii="宋体" w:hint="eastAsia"/>
          <w:kern w:val="0"/>
        </w:rPr>
        <w:t xml:space="preserve">这是因为李冰　</w:t>
      </w:r>
      <w:r w:rsidRPr="004F2560">
        <w:rPr>
          <w:rFonts w:ascii="宋体"/>
          <w:kern w:val="0"/>
        </w:rPr>
        <w:t>(</w:t>
      </w:r>
      <w:r w:rsidRPr="004F2560">
        <w:rPr>
          <w:rFonts w:ascii="宋体" w:hint="eastAsia"/>
          <w:kern w:val="0"/>
        </w:rPr>
        <w:t xml:space="preserve">　　</w:t>
      </w:r>
      <w:r w:rsidRPr="004F2560">
        <w:rPr>
          <w:rFonts w:ascii="宋体"/>
          <w:kern w:val="0"/>
        </w:rPr>
        <w:t>)</w:t>
      </w:r>
    </w:p>
    <w:p w:rsidR="0041743E" w:rsidRPr="004F2560" w:rsidRDefault="0041743E" w:rsidP="004F2560">
      <w:pPr>
        <w:spacing w:line="400" w:lineRule="exact"/>
        <w:ind w:firstLineChars="150" w:firstLine="360"/>
        <w:rPr>
          <w:rFonts w:ascii="宋体"/>
          <w:kern w:val="0"/>
        </w:rPr>
      </w:pPr>
      <w:r w:rsidRPr="004F2560">
        <w:rPr>
          <w:rFonts w:ascii="宋体"/>
          <w:kern w:val="0"/>
        </w:rPr>
        <w:t>A.</w:t>
      </w:r>
      <w:r w:rsidRPr="004F2560">
        <w:rPr>
          <w:rFonts w:ascii="宋体" w:hint="eastAsia"/>
          <w:kern w:val="0"/>
        </w:rPr>
        <w:t>发明了望、闻、问、切“四诊法”</w:t>
      </w:r>
    </w:p>
    <w:p w:rsidR="0041743E" w:rsidRPr="004F2560" w:rsidRDefault="0041743E" w:rsidP="004F2560">
      <w:pPr>
        <w:spacing w:line="400" w:lineRule="exact"/>
        <w:ind w:firstLineChars="150" w:firstLine="360"/>
        <w:rPr>
          <w:rFonts w:ascii="宋体"/>
          <w:kern w:val="0"/>
        </w:rPr>
      </w:pPr>
      <w:r w:rsidRPr="004F2560">
        <w:rPr>
          <w:rFonts w:ascii="宋体"/>
          <w:kern w:val="0"/>
        </w:rPr>
        <w:t>B.</w:t>
      </w:r>
      <w:r w:rsidRPr="004F2560">
        <w:rPr>
          <w:rFonts w:ascii="宋体" w:hint="eastAsia"/>
          <w:kern w:val="0"/>
        </w:rPr>
        <w:t>修筑了都江堰</w:t>
      </w:r>
      <w:r>
        <w:rPr>
          <w:rFonts w:ascii="宋体" w:hint="eastAsia"/>
          <w:kern w:val="0"/>
        </w:rPr>
        <w:t>，</w:t>
      </w:r>
      <w:r w:rsidRPr="004F2560">
        <w:rPr>
          <w:rFonts w:ascii="宋体" w:hint="eastAsia"/>
          <w:kern w:val="0"/>
        </w:rPr>
        <w:t>造福于民</w:t>
      </w:r>
      <w:bookmarkStart w:id="1" w:name="_GoBack"/>
      <w:bookmarkEnd w:id="1"/>
    </w:p>
    <w:p w:rsidR="0041743E" w:rsidRPr="004F2560" w:rsidRDefault="0041743E" w:rsidP="004F2560">
      <w:pPr>
        <w:spacing w:line="400" w:lineRule="exact"/>
        <w:ind w:firstLineChars="150" w:firstLine="360"/>
        <w:rPr>
          <w:rFonts w:ascii="宋体"/>
          <w:kern w:val="0"/>
        </w:rPr>
      </w:pPr>
      <w:r w:rsidRPr="004F2560">
        <w:rPr>
          <w:rFonts w:ascii="宋体"/>
          <w:kern w:val="0"/>
        </w:rPr>
        <w:t>C.</w:t>
      </w:r>
      <w:r w:rsidRPr="004F2560">
        <w:rPr>
          <w:rFonts w:ascii="宋体" w:hint="eastAsia"/>
          <w:kern w:val="0"/>
        </w:rPr>
        <w:t>发明了铁农具和牛耕</w:t>
      </w:r>
    </w:p>
    <w:p w:rsidR="0041743E" w:rsidRDefault="0041743E" w:rsidP="004F2560">
      <w:pPr>
        <w:spacing w:line="400" w:lineRule="exact"/>
        <w:ind w:firstLineChars="150" w:firstLine="360"/>
        <w:rPr>
          <w:rFonts w:ascii="宋体"/>
          <w:kern w:val="0"/>
        </w:rPr>
      </w:pPr>
      <w:r w:rsidRPr="004F2560">
        <w:rPr>
          <w:rFonts w:ascii="宋体"/>
          <w:kern w:val="0"/>
        </w:rPr>
        <w:t>D.</w:t>
      </w:r>
      <w:r w:rsidRPr="004F2560">
        <w:rPr>
          <w:rFonts w:ascii="宋体" w:hint="eastAsia"/>
          <w:kern w:val="0"/>
        </w:rPr>
        <w:t>进行了变法</w:t>
      </w:r>
      <w:r>
        <w:rPr>
          <w:rFonts w:ascii="宋体" w:hint="eastAsia"/>
          <w:kern w:val="0"/>
        </w:rPr>
        <w:t>，</w:t>
      </w:r>
      <w:r w:rsidRPr="004F2560">
        <w:rPr>
          <w:rFonts w:ascii="宋体" w:hint="eastAsia"/>
          <w:kern w:val="0"/>
        </w:rPr>
        <w:t>推动了历史前进</w:t>
      </w:r>
    </w:p>
    <w:p w:rsidR="0041743E" w:rsidRPr="00391F3E" w:rsidRDefault="0041743E" w:rsidP="00391F3E">
      <w:pPr>
        <w:spacing w:line="400" w:lineRule="exact"/>
        <w:rPr>
          <w:rFonts w:ascii="宋体"/>
          <w:kern w:val="0"/>
        </w:rPr>
      </w:pPr>
      <w:r>
        <w:rPr>
          <w:rFonts w:ascii="宋体"/>
          <w:kern w:val="0"/>
        </w:rPr>
        <w:t xml:space="preserve">10. </w:t>
      </w:r>
      <w:r w:rsidRPr="00391F3E">
        <w:rPr>
          <w:rFonts w:ascii="宋体" w:hint="eastAsia"/>
          <w:kern w:val="0"/>
        </w:rPr>
        <w:t>下列属于我国古代劳动人民建造的水利工程有（</w:t>
      </w:r>
      <w:r w:rsidRPr="00391F3E">
        <w:rPr>
          <w:rFonts w:ascii="宋体"/>
          <w:kern w:val="0"/>
        </w:rPr>
        <w:t xml:space="preserve">   </w:t>
      </w:r>
      <w:r w:rsidRPr="00391F3E">
        <w:rPr>
          <w:rFonts w:ascii="宋体" w:hint="eastAsia"/>
          <w:kern w:val="0"/>
        </w:rPr>
        <w:t>）</w:t>
      </w:r>
    </w:p>
    <w:p w:rsidR="0041743E" w:rsidRPr="00391F3E" w:rsidRDefault="0041743E" w:rsidP="00391F3E">
      <w:pPr>
        <w:spacing w:line="400" w:lineRule="exact"/>
        <w:ind w:firstLineChars="150" w:firstLine="360"/>
        <w:rPr>
          <w:rFonts w:ascii="宋体"/>
          <w:kern w:val="0"/>
        </w:rPr>
      </w:pPr>
      <w:r w:rsidRPr="00391F3E">
        <w:rPr>
          <w:rFonts w:ascii="宋体" w:hint="eastAsia"/>
          <w:kern w:val="0"/>
        </w:rPr>
        <w:t>①都江堰</w:t>
      </w:r>
      <w:r w:rsidRPr="00391F3E">
        <w:rPr>
          <w:rFonts w:ascii="宋体"/>
          <w:kern w:val="0"/>
        </w:rPr>
        <w:t xml:space="preserve">   </w:t>
      </w:r>
      <w:r w:rsidRPr="00391F3E">
        <w:rPr>
          <w:rFonts w:ascii="宋体" w:hint="eastAsia"/>
          <w:kern w:val="0"/>
        </w:rPr>
        <w:t>②长城</w:t>
      </w:r>
      <w:r w:rsidRPr="00391F3E">
        <w:rPr>
          <w:rFonts w:ascii="宋体"/>
          <w:kern w:val="0"/>
        </w:rPr>
        <w:t xml:space="preserve">   </w:t>
      </w:r>
      <w:r w:rsidRPr="00391F3E">
        <w:rPr>
          <w:rFonts w:ascii="宋体" w:hint="eastAsia"/>
          <w:kern w:val="0"/>
        </w:rPr>
        <w:t>③灵渠</w:t>
      </w:r>
      <w:r w:rsidRPr="00391F3E">
        <w:rPr>
          <w:rFonts w:ascii="宋体"/>
          <w:kern w:val="0"/>
        </w:rPr>
        <w:t xml:space="preserve">   </w:t>
      </w:r>
      <w:r w:rsidRPr="00391F3E">
        <w:rPr>
          <w:rFonts w:ascii="宋体" w:hint="eastAsia"/>
          <w:kern w:val="0"/>
        </w:rPr>
        <w:t>④翻车</w:t>
      </w:r>
    </w:p>
    <w:p w:rsidR="0041743E" w:rsidRPr="00CE11E7" w:rsidRDefault="0041743E" w:rsidP="00391F3E">
      <w:pPr>
        <w:spacing w:line="400" w:lineRule="exact"/>
        <w:ind w:firstLineChars="150" w:firstLine="360"/>
        <w:rPr>
          <w:rFonts w:ascii="宋体"/>
          <w:kern w:val="0"/>
        </w:rPr>
      </w:pPr>
      <w:r w:rsidRPr="00391F3E">
        <w:rPr>
          <w:rFonts w:ascii="宋体"/>
          <w:kern w:val="0"/>
        </w:rPr>
        <w:t>A</w:t>
      </w:r>
      <w:r w:rsidRPr="00391F3E">
        <w:rPr>
          <w:rFonts w:ascii="宋体" w:hint="eastAsia"/>
          <w:kern w:val="0"/>
        </w:rPr>
        <w:t>．①②</w:t>
      </w:r>
      <w:r>
        <w:rPr>
          <w:rFonts w:ascii="宋体"/>
          <w:kern w:val="0"/>
        </w:rPr>
        <w:t xml:space="preserve">         </w:t>
      </w:r>
      <w:r w:rsidRPr="00391F3E">
        <w:rPr>
          <w:rFonts w:ascii="宋体"/>
          <w:kern w:val="0"/>
        </w:rPr>
        <w:t>B</w:t>
      </w:r>
      <w:r w:rsidRPr="00391F3E">
        <w:rPr>
          <w:rFonts w:ascii="宋体" w:hint="eastAsia"/>
          <w:kern w:val="0"/>
        </w:rPr>
        <w:t>．③④</w:t>
      </w:r>
      <w:r>
        <w:rPr>
          <w:rFonts w:ascii="宋体"/>
          <w:kern w:val="0"/>
        </w:rPr>
        <w:t xml:space="preserve">         </w:t>
      </w:r>
      <w:r w:rsidRPr="00391F3E">
        <w:rPr>
          <w:rFonts w:ascii="宋体"/>
          <w:kern w:val="0"/>
        </w:rPr>
        <w:t>C</w:t>
      </w:r>
      <w:r w:rsidRPr="00391F3E">
        <w:rPr>
          <w:rFonts w:ascii="宋体" w:hint="eastAsia"/>
          <w:kern w:val="0"/>
        </w:rPr>
        <w:t>．①③</w:t>
      </w:r>
      <w:r>
        <w:rPr>
          <w:rFonts w:ascii="宋体"/>
          <w:kern w:val="0"/>
        </w:rPr>
        <w:t xml:space="preserve">         </w:t>
      </w:r>
      <w:r w:rsidRPr="00391F3E">
        <w:rPr>
          <w:rFonts w:ascii="宋体"/>
          <w:kern w:val="0"/>
        </w:rPr>
        <w:t>D</w:t>
      </w:r>
      <w:r w:rsidRPr="00391F3E">
        <w:rPr>
          <w:rFonts w:ascii="宋体" w:hint="eastAsia"/>
          <w:kern w:val="0"/>
        </w:rPr>
        <w:t>．②④</w:t>
      </w:r>
    </w:p>
    <w:sectPr w:rsidR="0041743E" w:rsidRPr="00CE11E7" w:rsidSect="006E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43E" w:rsidRDefault="0041743E" w:rsidP="00891BA7">
      <w:pPr>
        <w:spacing w:line="240" w:lineRule="auto"/>
      </w:pPr>
      <w:r>
        <w:separator/>
      </w:r>
    </w:p>
  </w:endnote>
  <w:endnote w:type="continuationSeparator" w:id="0">
    <w:p w:rsidR="0041743E" w:rsidRDefault="0041743E" w:rsidP="00891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43E" w:rsidRDefault="0041743E" w:rsidP="00891BA7">
      <w:pPr>
        <w:spacing w:line="240" w:lineRule="auto"/>
      </w:pPr>
      <w:r>
        <w:separator/>
      </w:r>
    </w:p>
  </w:footnote>
  <w:footnote w:type="continuationSeparator" w:id="0">
    <w:p w:rsidR="0041743E" w:rsidRDefault="0041743E" w:rsidP="00891B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81038"/>
    <w:multiLevelType w:val="hybridMultilevel"/>
    <w:tmpl w:val="D0922652"/>
    <w:lvl w:ilvl="0" w:tplc="C19E4EDC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3DF"/>
    <w:rsid w:val="000077CE"/>
    <w:rsid w:val="000114CC"/>
    <w:rsid w:val="00037D6A"/>
    <w:rsid w:val="00082EE3"/>
    <w:rsid w:val="0009734F"/>
    <w:rsid w:val="000E1BB6"/>
    <w:rsid w:val="000E505F"/>
    <w:rsid w:val="0013709D"/>
    <w:rsid w:val="00163533"/>
    <w:rsid w:val="001744CE"/>
    <w:rsid w:val="001762B9"/>
    <w:rsid w:val="00191CB7"/>
    <w:rsid w:val="001E40B0"/>
    <w:rsid w:val="002273DF"/>
    <w:rsid w:val="0023242D"/>
    <w:rsid w:val="002644BD"/>
    <w:rsid w:val="002730BA"/>
    <w:rsid w:val="002A278A"/>
    <w:rsid w:val="002A7FE9"/>
    <w:rsid w:val="002B726C"/>
    <w:rsid w:val="00316245"/>
    <w:rsid w:val="003337DC"/>
    <w:rsid w:val="00356D05"/>
    <w:rsid w:val="003806A5"/>
    <w:rsid w:val="00391F3E"/>
    <w:rsid w:val="003947FD"/>
    <w:rsid w:val="003B71E1"/>
    <w:rsid w:val="003D06AB"/>
    <w:rsid w:val="003D764A"/>
    <w:rsid w:val="00407E94"/>
    <w:rsid w:val="0041743E"/>
    <w:rsid w:val="00445F94"/>
    <w:rsid w:val="00454D2C"/>
    <w:rsid w:val="004607A1"/>
    <w:rsid w:val="00473DD6"/>
    <w:rsid w:val="004D0C24"/>
    <w:rsid w:val="004E170E"/>
    <w:rsid w:val="004F2560"/>
    <w:rsid w:val="00505FFB"/>
    <w:rsid w:val="005356A4"/>
    <w:rsid w:val="00556422"/>
    <w:rsid w:val="00562A0E"/>
    <w:rsid w:val="005638E5"/>
    <w:rsid w:val="00585812"/>
    <w:rsid w:val="00591F0E"/>
    <w:rsid w:val="005D0FAB"/>
    <w:rsid w:val="005D4D79"/>
    <w:rsid w:val="005E5930"/>
    <w:rsid w:val="005F7CCC"/>
    <w:rsid w:val="00643B59"/>
    <w:rsid w:val="006B524D"/>
    <w:rsid w:val="006D525F"/>
    <w:rsid w:val="006E1387"/>
    <w:rsid w:val="007144FD"/>
    <w:rsid w:val="007214C5"/>
    <w:rsid w:val="00744961"/>
    <w:rsid w:val="007B0A88"/>
    <w:rsid w:val="007E0BC0"/>
    <w:rsid w:val="008126C2"/>
    <w:rsid w:val="00822A46"/>
    <w:rsid w:val="00836973"/>
    <w:rsid w:val="00891BA7"/>
    <w:rsid w:val="00895FC4"/>
    <w:rsid w:val="00981A3B"/>
    <w:rsid w:val="009C2A7F"/>
    <w:rsid w:val="009E1661"/>
    <w:rsid w:val="00A037DC"/>
    <w:rsid w:val="00A22B48"/>
    <w:rsid w:val="00A3434C"/>
    <w:rsid w:val="00A65FCA"/>
    <w:rsid w:val="00AC1F22"/>
    <w:rsid w:val="00AC53F0"/>
    <w:rsid w:val="00B45B20"/>
    <w:rsid w:val="00B56222"/>
    <w:rsid w:val="00B84959"/>
    <w:rsid w:val="00BA5274"/>
    <w:rsid w:val="00C34237"/>
    <w:rsid w:val="00C61A9E"/>
    <w:rsid w:val="00C7371A"/>
    <w:rsid w:val="00C854E4"/>
    <w:rsid w:val="00CA25B5"/>
    <w:rsid w:val="00CB51B9"/>
    <w:rsid w:val="00CC7AFC"/>
    <w:rsid w:val="00CD1603"/>
    <w:rsid w:val="00CE11E7"/>
    <w:rsid w:val="00D3088D"/>
    <w:rsid w:val="00D61A9C"/>
    <w:rsid w:val="00D80D76"/>
    <w:rsid w:val="00D9302C"/>
    <w:rsid w:val="00DE6DBE"/>
    <w:rsid w:val="00DF5461"/>
    <w:rsid w:val="00E11245"/>
    <w:rsid w:val="00E32AE9"/>
    <w:rsid w:val="00E469C6"/>
    <w:rsid w:val="00E8165B"/>
    <w:rsid w:val="00EB54BC"/>
    <w:rsid w:val="00EC2FE2"/>
    <w:rsid w:val="00EC3F9A"/>
    <w:rsid w:val="00ED74D2"/>
    <w:rsid w:val="00F01D09"/>
    <w:rsid w:val="00F5209A"/>
    <w:rsid w:val="00F61BF5"/>
    <w:rsid w:val="00F83354"/>
    <w:rsid w:val="00F90440"/>
    <w:rsid w:val="00FB3C6D"/>
    <w:rsid w:val="00FC2A9C"/>
    <w:rsid w:val="00FD4F87"/>
    <w:rsid w:val="00FD79FC"/>
    <w:rsid w:val="00FF1C29"/>
    <w:rsid w:val="00FF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DF"/>
    <w:pPr>
      <w:widowControl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91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1BA7"/>
    <w:rPr>
      <w:rFonts w:ascii="Times New Roman" w:eastAsia="宋体" w:hAnsi="Times New Roman"/>
      <w:sz w:val="18"/>
    </w:rPr>
  </w:style>
  <w:style w:type="paragraph" w:styleId="Footer">
    <w:name w:val="footer"/>
    <w:basedOn w:val="Normal"/>
    <w:link w:val="FooterChar"/>
    <w:uiPriority w:val="99"/>
    <w:semiHidden/>
    <w:rsid w:val="00891BA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1BA7"/>
    <w:rPr>
      <w:rFonts w:ascii="Times New Roman" w:eastAsia="宋体" w:hAnsi="Times New Roman"/>
      <w:sz w:val="18"/>
    </w:rPr>
  </w:style>
  <w:style w:type="paragraph" w:styleId="ListParagraph">
    <w:name w:val="List Paragraph"/>
    <w:basedOn w:val="Normal"/>
    <w:uiPriority w:val="99"/>
    <w:qFormat/>
    <w:rsid w:val="00EC2FE2"/>
    <w:pPr>
      <w:spacing w:line="240" w:lineRule="auto"/>
      <w:ind w:firstLineChars="200" w:firstLine="420"/>
    </w:pPr>
    <w:rPr>
      <w:rFonts w:ascii="Calibri" w:hAnsi="Calibri"/>
      <w:sz w:val="21"/>
      <w:szCs w:val="20"/>
    </w:rPr>
  </w:style>
  <w:style w:type="paragraph" w:styleId="NormalWeb">
    <w:name w:val="Normal (Web)"/>
    <w:basedOn w:val="Normal"/>
    <w:uiPriority w:val="99"/>
    <w:semiHidden/>
    <w:rsid w:val="00643B5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4F2560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2560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0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171</Words>
  <Characters>977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325</cp:lastModifiedBy>
  <cp:revision>12</cp:revision>
  <dcterms:created xsi:type="dcterms:W3CDTF">2020-02-04T08:11:00Z</dcterms:created>
  <dcterms:modified xsi:type="dcterms:W3CDTF">2020-02-06T11:40:00Z</dcterms:modified>
</cp:coreProperties>
</file>