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outlineLvl w:val="0"/>
        <w:rPr>
          <w:rFonts w:asciiTheme="minorEastAsia" w:hAnsiTheme="minorEastAsia"/>
          <w:b/>
          <w:sz w:val="28"/>
          <w:szCs w:val="28"/>
        </w:rPr>
      </w:pPr>
      <w:r>
        <w:rPr>
          <w:rFonts w:hint="eastAsia" w:asciiTheme="minorEastAsia" w:hAnsiTheme="minorEastAsia"/>
          <w:b/>
          <w:sz w:val="28"/>
          <w:szCs w:val="28"/>
        </w:rPr>
        <w:t>小学语文学科名著阅读指导课程（五年级）</w:t>
      </w:r>
    </w:p>
    <w:p>
      <w:pPr>
        <w:ind w:firstLine="562" w:firstLineChars="200"/>
        <w:jc w:val="center"/>
        <w:outlineLvl w:val="0"/>
        <w:rPr>
          <w:rFonts w:asciiTheme="minorEastAsia" w:hAnsiTheme="minorEastAsia"/>
          <w:b/>
          <w:sz w:val="28"/>
          <w:szCs w:val="28"/>
        </w:rPr>
      </w:pPr>
      <w:r>
        <w:rPr>
          <w:rFonts w:hint="eastAsia" w:asciiTheme="minorEastAsia" w:hAnsiTheme="minorEastAsia"/>
          <w:b/>
          <w:sz w:val="28"/>
          <w:szCs w:val="28"/>
        </w:rPr>
        <w:t>《山居秋暝》及王维诗歌赏析</w:t>
      </w:r>
    </w:p>
    <w:p>
      <w:pPr>
        <w:spacing w:line="360" w:lineRule="auto"/>
        <w:rPr>
          <w:rFonts w:ascii="黑体" w:hAnsi="黑体" w:eastAsia="黑体"/>
          <w:sz w:val="28"/>
          <w:szCs w:val="28"/>
        </w:rPr>
      </w:pPr>
      <w:r>
        <w:rPr>
          <w:rFonts w:hint="eastAsia" w:asciiTheme="minorEastAsia" w:hAnsiTheme="minorEastAsia"/>
          <w:b/>
          <w:bCs/>
          <w:sz w:val="32"/>
          <w:szCs w:val="32"/>
        </w:rPr>
        <w:t>学习任务</w:t>
      </w:r>
    </w:p>
    <w:p>
      <w:pPr>
        <w:pStyle w:val="20"/>
        <w:spacing w:line="360" w:lineRule="auto"/>
        <w:ind w:firstLine="0" w:firstLineChars="0"/>
        <w:rPr>
          <w:rFonts w:ascii="楷体" w:hAnsi="楷体" w:eastAsia="楷体"/>
          <w:bCs/>
          <w:sz w:val="24"/>
        </w:rPr>
      </w:pPr>
      <w:r>
        <w:rPr>
          <w:rFonts w:hint="eastAsia" w:ascii="楷体" w:hAnsi="楷体" w:eastAsia="楷体"/>
          <w:bCs/>
          <w:sz w:val="24"/>
        </w:rPr>
        <w:t>1.请打开语文书第92页，用你喜欢的方式朗读课文。</w:t>
      </w:r>
    </w:p>
    <w:p>
      <w:pPr>
        <w:pStyle w:val="20"/>
        <w:spacing w:line="360" w:lineRule="auto"/>
        <w:ind w:firstLine="0" w:firstLineChars="0"/>
        <w:rPr>
          <w:rFonts w:ascii="楷体" w:hAnsi="楷体" w:eastAsia="楷体"/>
          <w:bCs/>
          <w:sz w:val="24"/>
        </w:rPr>
      </w:pPr>
      <w:r>
        <w:rPr>
          <w:rFonts w:hint="eastAsia" w:ascii="楷体" w:hAnsi="楷体" w:eastAsia="楷体"/>
          <w:bCs/>
          <w:sz w:val="24"/>
        </w:rPr>
        <w:t>2.看看课后的生字，你是否还记得它们？请把每个字认真地读一读，再记一记。</w:t>
      </w:r>
    </w:p>
    <w:p>
      <w:pPr>
        <w:pStyle w:val="20"/>
        <w:spacing w:line="360" w:lineRule="auto"/>
        <w:ind w:firstLine="0" w:firstLineChars="0"/>
        <w:rPr>
          <w:rFonts w:hint="eastAsia" w:ascii="楷体" w:hAnsi="楷体" w:eastAsia="楷体"/>
          <w:bCs/>
          <w:sz w:val="24"/>
        </w:rPr>
      </w:pPr>
      <w:r>
        <w:rPr>
          <w:rFonts w:hint="eastAsia" w:ascii="楷体" w:hAnsi="楷体" w:eastAsia="楷体"/>
          <w:bCs/>
          <w:sz w:val="24"/>
        </w:rPr>
        <w:t>3.依据书上的注释和课后的习题，回忆一下课堂上老师所讲的内容</w:t>
      </w:r>
      <w:r>
        <w:rPr>
          <w:rFonts w:ascii="楷体" w:hAnsi="楷体" w:eastAsia="楷体"/>
          <w:bCs/>
          <w:sz w:val="24"/>
        </w:rPr>
        <w:t>和方法</w:t>
      </w:r>
      <w:r>
        <w:rPr>
          <w:rFonts w:hint="eastAsia" w:ascii="楷体" w:hAnsi="楷体" w:eastAsia="楷体"/>
          <w:bCs/>
          <w:sz w:val="24"/>
        </w:rPr>
        <w:t>。</w:t>
      </w:r>
    </w:p>
    <w:p>
      <w:pPr>
        <w:pStyle w:val="20"/>
        <w:spacing w:line="360" w:lineRule="auto"/>
        <w:ind w:firstLine="0" w:firstLineChars="0"/>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知识要点</w:t>
      </w:r>
    </w:p>
    <w:p>
      <w:pPr>
        <w:pStyle w:val="20"/>
        <w:spacing w:line="360" w:lineRule="auto"/>
        <w:ind w:firstLine="480"/>
        <w:rPr>
          <w:rFonts w:ascii="楷体" w:hAnsi="楷体" w:eastAsia="楷体" w:cstheme="minorBidi"/>
          <w:sz w:val="24"/>
        </w:rPr>
      </w:pPr>
      <w:r>
        <w:rPr>
          <w:rFonts w:hint="eastAsia" w:ascii="楷体" w:hAnsi="楷体" w:eastAsia="楷体" w:cstheme="minorBidi"/>
          <w:sz w:val="24"/>
        </w:rPr>
        <w:t>通过《</w:t>
      </w:r>
      <w:r>
        <w:rPr>
          <w:rFonts w:hint="eastAsia" w:ascii="楷体" w:hAnsi="楷体" w:eastAsia="楷体" w:cstheme="minorBidi"/>
          <w:sz w:val="24"/>
          <w:lang w:val="en-US" w:eastAsia="zh-CN"/>
        </w:rPr>
        <w:t>山居秋暝</w:t>
      </w:r>
      <w:r>
        <w:rPr>
          <w:rFonts w:hint="eastAsia" w:ascii="楷体" w:hAnsi="楷体" w:eastAsia="楷体" w:cstheme="minorBidi"/>
          <w:sz w:val="24"/>
        </w:rPr>
        <w:t>》了解诗人、相关社会背景和受其影响创作的古诗，体会动静结合描写手法在古诗中的运用，积累相关古诗。</w:t>
      </w:r>
    </w:p>
    <w:p>
      <w:pPr>
        <w:pStyle w:val="20"/>
        <w:spacing w:line="360" w:lineRule="auto"/>
        <w:ind w:firstLine="0" w:firstLineChars="0"/>
        <w:rPr>
          <w:b/>
        </w:rPr>
      </w:pPr>
      <w:r>
        <w:rPr>
          <w:rFonts w:hint="eastAsia" w:asciiTheme="majorEastAsia" w:hAnsiTheme="majorEastAsia" w:eastAsiaTheme="majorEastAsia"/>
          <w:b/>
          <w:bCs/>
          <w:sz w:val="32"/>
          <w:szCs w:val="32"/>
        </w:rPr>
        <w:t>相关内容链接</w:t>
      </w:r>
      <w:bookmarkStart w:id="11" w:name="_GoBack"/>
      <w:bookmarkEnd w:id="11"/>
    </w:p>
    <w:p>
      <w:pPr>
        <w:ind w:firstLine="562" w:firstLineChars="200"/>
        <w:jc w:val="center"/>
        <w:outlineLvl w:val="0"/>
        <w:rPr>
          <w:b/>
          <w:sz w:val="28"/>
          <w:szCs w:val="28"/>
        </w:rPr>
      </w:pPr>
      <w:r>
        <w:rPr>
          <w:rFonts w:hint="eastAsia"/>
          <w:b/>
          <w:sz w:val="28"/>
          <w:szCs w:val="28"/>
        </w:rPr>
        <w:t>《</w:t>
      </w:r>
      <w:r>
        <w:rPr>
          <w:rFonts w:hint="eastAsia" w:asciiTheme="minorEastAsia" w:hAnsiTheme="minorEastAsia"/>
          <w:b/>
          <w:sz w:val="28"/>
          <w:szCs w:val="28"/>
        </w:rPr>
        <w:t>山居秋暝</w:t>
      </w:r>
      <w:r>
        <w:rPr>
          <w:rFonts w:hint="eastAsia"/>
          <w:b/>
          <w:sz w:val="28"/>
          <w:szCs w:val="28"/>
        </w:rPr>
        <w:t>》和</w:t>
      </w:r>
      <w:r>
        <w:rPr>
          <w:rFonts w:hint="eastAsia" w:asciiTheme="minorEastAsia" w:hAnsiTheme="minorEastAsia"/>
          <w:b/>
          <w:sz w:val="28"/>
          <w:szCs w:val="28"/>
        </w:rPr>
        <w:t>王维</w:t>
      </w:r>
      <w:r>
        <w:rPr>
          <w:rFonts w:hint="eastAsia"/>
          <w:b/>
          <w:sz w:val="28"/>
          <w:szCs w:val="28"/>
        </w:rPr>
        <w:t>的诗</w:t>
      </w:r>
    </w:p>
    <w:p>
      <w:pPr>
        <w:ind w:firstLine="984" w:firstLineChars="350"/>
        <w:outlineLvl w:val="0"/>
        <w:rPr>
          <w:b/>
          <w:sz w:val="28"/>
          <w:szCs w:val="28"/>
        </w:rPr>
      </w:pPr>
      <w:r>
        <w:rPr>
          <w:b/>
          <w:sz w:val="28"/>
          <w:szCs w:val="28"/>
        </w:rPr>
        <w:drawing>
          <wp:inline distT="0" distB="0" distL="0" distR="0">
            <wp:extent cx="4149725" cy="3003550"/>
            <wp:effectExtent l="19050" t="0" r="2722" b="0"/>
            <wp:docPr id="7" name="图片 3" descr="山居秋暝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山居秋暝4.jpg"/>
                    <pic:cNvPicPr>
                      <a:picLocks noChangeAspect="1"/>
                    </pic:cNvPicPr>
                  </pic:nvPicPr>
                  <pic:blipFill>
                    <a:blip r:embed="rId4"/>
                    <a:stretch>
                      <a:fillRect/>
                    </a:stretch>
                  </pic:blipFill>
                  <pic:spPr>
                    <a:xfrm>
                      <a:off x="0" y="0"/>
                      <a:ext cx="4151616" cy="3004999"/>
                    </a:xfrm>
                    <a:prstGeom prst="rect">
                      <a:avLst/>
                    </a:prstGeom>
                  </pic:spPr>
                </pic:pic>
              </a:graphicData>
            </a:graphic>
          </wp:inline>
        </w:drawing>
      </w:r>
    </w:p>
    <w:p>
      <w:pPr>
        <w:ind w:firstLine="482" w:firstLineChars="200"/>
        <w:jc w:val="center"/>
        <w:rPr>
          <w:b/>
        </w:rPr>
      </w:pPr>
    </w:p>
    <w:p>
      <w:pPr>
        <w:spacing w:line="360" w:lineRule="auto"/>
        <w:ind w:firstLine="361" w:firstLineChars="150"/>
        <w:rPr>
          <w:rFonts w:asciiTheme="majorEastAsia" w:hAnsiTheme="majorEastAsia" w:eastAsiaTheme="majorEastAsia"/>
          <w:b/>
        </w:rPr>
      </w:pPr>
      <w:r>
        <w:rPr>
          <w:rFonts w:hint="eastAsia" w:asciiTheme="majorEastAsia" w:hAnsiTheme="majorEastAsia" w:eastAsiaTheme="majorEastAsia"/>
          <w:b/>
        </w:rPr>
        <w:t>品读《</w:t>
      </w:r>
      <w:r>
        <w:rPr>
          <w:rFonts w:hint="eastAsia" w:asciiTheme="minorEastAsia" w:hAnsiTheme="minorEastAsia"/>
          <w:b/>
        </w:rPr>
        <w:t>山居秋暝</w:t>
      </w:r>
      <w:r>
        <w:rPr>
          <w:rFonts w:hint="eastAsia" w:asciiTheme="majorEastAsia" w:hAnsiTheme="majorEastAsia" w:eastAsiaTheme="majorEastAsia"/>
          <w:b/>
        </w:rPr>
        <w:t>》</w:t>
      </w:r>
    </w:p>
    <w:p>
      <w:pPr>
        <w:spacing w:line="360" w:lineRule="auto"/>
        <w:ind w:firstLine="480" w:firstLineChars="200"/>
        <w:rPr>
          <w:rFonts w:ascii="楷体" w:hAnsi="楷体" w:eastAsia="楷体"/>
        </w:rPr>
      </w:pPr>
      <w:r>
        <w:rPr>
          <w:rFonts w:hint="eastAsia" w:ascii="楷体" w:hAnsi="楷体" w:eastAsia="楷体"/>
        </w:rPr>
        <w:t>上学期我们学习了《山居秋暝》这首古诗，你还记得吗？这是唐代诗人王维写作的一首五言律诗。</w:t>
      </w:r>
      <w:r>
        <w:rPr>
          <w:rFonts w:ascii="楷体" w:hAnsi="楷体" w:eastAsia="楷体" w:cs="Arial"/>
          <w:color w:val="333333"/>
          <w:shd w:val="clear" w:color="auto" w:fill="FFFFFF"/>
        </w:rPr>
        <w:t>五言律诗，简称五律，是</w:t>
      </w:r>
      <w:r>
        <w:fldChar w:fldCharType="begin"/>
      </w:r>
      <w:r>
        <w:instrText xml:space="preserve"> HYPERLINK "https://baike.baidu.com/item/%E5%BE%8B%E8%AF%97" \t "_blank" </w:instrText>
      </w:r>
      <w:r>
        <w:fldChar w:fldCharType="separate"/>
      </w:r>
      <w:r>
        <w:rPr>
          <w:rStyle w:val="11"/>
          <w:rFonts w:ascii="楷体" w:hAnsi="楷体" w:eastAsia="楷体" w:cs="Arial"/>
          <w:color w:val="auto"/>
          <w:u w:val="none"/>
          <w:shd w:val="clear" w:color="auto" w:fill="FFFFFF"/>
        </w:rPr>
        <w:t>律诗</w:t>
      </w:r>
      <w:r>
        <w:rPr>
          <w:rStyle w:val="11"/>
          <w:rFonts w:ascii="楷体" w:hAnsi="楷体" w:eastAsia="楷体" w:cs="Arial"/>
          <w:color w:val="auto"/>
          <w:u w:val="none"/>
          <w:shd w:val="clear" w:color="auto" w:fill="FFFFFF"/>
        </w:rPr>
        <w:fldChar w:fldCharType="end"/>
      </w:r>
      <w:r>
        <w:rPr>
          <w:rFonts w:ascii="楷体" w:hAnsi="楷体" w:eastAsia="楷体" w:cs="Arial"/>
          <w:color w:val="333333"/>
          <w:shd w:val="clear" w:color="auto" w:fill="FFFFFF"/>
        </w:rPr>
        <w:t>的一种。五言八句而又合乎律诗规范的诗歌，就是五言律诗，属于近体诗范畴。</w:t>
      </w:r>
      <w:r>
        <w:rPr>
          <w:rFonts w:hint="eastAsia" w:ascii="楷体" w:hAnsi="楷体" w:eastAsia="楷体" w:cs="Arial"/>
          <w:color w:val="333333"/>
          <w:shd w:val="clear" w:color="auto" w:fill="FFFFFF"/>
        </w:rPr>
        <w:t>李白</w:t>
      </w:r>
      <w:r>
        <w:rPr>
          <w:rFonts w:ascii="楷体" w:hAnsi="楷体" w:eastAsia="楷体" w:cs="Arial"/>
          <w:color w:val="333333"/>
          <w:shd w:val="clear" w:color="auto" w:fill="FFFFFF"/>
        </w:rPr>
        <w:t>杜</w:t>
      </w:r>
      <w:r>
        <w:rPr>
          <w:rFonts w:hint="eastAsia" w:ascii="楷体" w:hAnsi="楷体" w:eastAsia="楷体" w:cs="Arial"/>
          <w:color w:val="333333"/>
          <w:shd w:val="clear" w:color="auto" w:fill="FFFFFF"/>
        </w:rPr>
        <w:t>甫</w:t>
      </w:r>
      <w:r>
        <w:rPr>
          <w:rFonts w:ascii="楷体" w:hAnsi="楷体" w:eastAsia="楷体" w:cs="Arial"/>
          <w:color w:val="333333"/>
          <w:shd w:val="clear" w:color="auto" w:fill="FFFFFF"/>
        </w:rPr>
        <w:t>之外，王维的五律最好。《全唐诗》收王维诗四卷三百八十余首，其中最主要的是五律。其五律</w:t>
      </w:r>
      <w:r>
        <w:rPr>
          <w:rFonts w:hint="eastAsia" w:ascii="楷体" w:hAnsi="楷体" w:eastAsia="楷体" w:cs="Arial"/>
          <w:color w:val="333333"/>
          <w:shd w:val="clear" w:color="auto" w:fill="FFFFFF"/>
        </w:rPr>
        <w:t>中的</w:t>
      </w:r>
      <w:r>
        <w:rPr>
          <w:rFonts w:ascii="楷体" w:hAnsi="楷体" w:eastAsia="楷体" w:cs="Arial"/>
          <w:color w:val="333333"/>
          <w:shd w:val="clear" w:color="auto" w:fill="FFFFFF"/>
        </w:rPr>
        <w:t>名篇</w:t>
      </w:r>
      <w:r>
        <w:rPr>
          <w:rFonts w:hint="eastAsia" w:ascii="楷体" w:hAnsi="楷体" w:eastAsia="楷体" w:cs="Arial"/>
          <w:color w:val="333333"/>
          <w:shd w:val="clear" w:color="auto" w:fill="FFFFFF"/>
        </w:rPr>
        <w:t>就</w:t>
      </w:r>
      <w:r>
        <w:rPr>
          <w:rFonts w:ascii="楷体" w:hAnsi="楷体" w:eastAsia="楷体" w:cs="Arial"/>
          <w:color w:val="333333"/>
          <w:shd w:val="clear" w:color="auto" w:fill="FFFFFF"/>
        </w:rPr>
        <w:t>有《山居秋暝》</w:t>
      </w:r>
      <w:r>
        <w:rPr>
          <w:rFonts w:hint="eastAsia" w:ascii="楷体" w:hAnsi="楷体" w:eastAsia="楷体" w:cs="Arial"/>
          <w:color w:val="333333"/>
          <w:shd w:val="clear" w:color="auto" w:fill="FFFFFF"/>
        </w:rPr>
        <w:t>这首诗。</w:t>
      </w:r>
      <w:r>
        <w:rPr>
          <w:rFonts w:hint="eastAsia" w:ascii="楷体" w:hAnsi="楷体" w:eastAsia="楷体"/>
        </w:rPr>
        <w:t>此诗描绘了秋雨初晴后傍晚时分山村的旖旎风光和山居村民的淳朴风尚，表现了诗人寄情山水田园并对隐居生活怡然自得的满足心情，以自然美来表现人格美和社会美。全诗将空山雨后的秋凉，松间明月的光照，石上清泉的声音以及浣女归来竹林中的喧笑声，渔船穿过荷花的动态，和谐完美地融合在一起，给人一种丰富新鲜的感受。它像一幅清新秀丽的山水画，又像一支恬静优美的抒情乐曲，体现了王维诗中有画的创作特点。</w:t>
      </w:r>
    </w:p>
    <w:p>
      <w:pPr>
        <w:spacing w:line="360" w:lineRule="auto"/>
        <w:ind w:firstLine="480" w:firstLineChars="200"/>
        <w:rPr>
          <w:rFonts w:ascii="楷体" w:hAnsi="楷体" w:eastAsia="楷体"/>
        </w:rPr>
      </w:pPr>
      <w:r>
        <w:rPr>
          <w:rFonts w:hint="eastAsia" w:ascii="楷体" w:hAnsi="楷体" w:eastAsia="楷体"/>
        </w:rPr>
        <w:t>下面就让我们去了解诗人王维和他的诗词，相信你一定会更理解作者的心境。</w:t>
      </w:r>
    </w:p>
    <w:p>
      <w:pPr>
        <w:spacing w:line="360" w:lineRule="auto"/>
        <w:rPr>
          <w:rFonts w:asciiTheme="majorEastAsia" w:hAnsiTheme="majorEastAsia" w:eastAsiaTheme="majorEastAsia"/>
          <w:b/>
        </w:rPr>
      </w:pPr>
      <w:r>
        <w:rPr>
          <w:rFonts w:hint="eastAsia" w:asciiTheme="majorEastAsia" w:hAnsiTheme="majorEastAsia" w:eastAsiaTheme="majorEastAsia"/>
          <w:b/>
        </w:rPr>
        <w:t>品读王维</w:t>
      </w:r>
    </w:p>
    <w:p>
      <w:pPr>
        <w:shd w:val="clear" w:color="auto" w:fill="FFFFFF"/>
        <w:spacing w:line="411" w:lineRule="atLeast"/>
        <w:ind w:firstLine="480"/>
        <w:rPr>
          <w:rFonts w:ascii="楷体" w:hAnsi="楷体" w:eastAsia="楷体" w:cs="Arial"/>
          <w:color w:val="333333"/>
        </w:rPr>
      </w:pPr>
      <w:r>
        <w:rPr>
          <w:rFonts w:ascii="楷体" w:hAnsi="楷体" w:eastAsia="楷体" w:cs="Arial"/>
          <w:color w:val="333333"/>
        </w:rPr>
        <w:t>世有“李白是天才，杜甫是地才，王维是人才”之说，后人亦称王维为诗佛，此称谓不仅是言王维诗歌中的佛教意味和王维的宗教倾向，更表达了后人对王维在唐朝诗坛崇高地位的肯定。王维不仅是公认的诗佛，也是文人画的南山之宗，并且精通音律，善书法，篆的一手好刻印，是少有的全才。</w:t>
      </w:r>
    </w:p>
    <w:p>
      <w:pPr>
        <w:spacing w:line="360" w:lineRule="auto"/>
        <w:ind w:firstLine="480" w:firstLineChars="200"/>
        <w:rPr>
          <w:rFonts w:ascii="楷体" w:hAnsi="楷体" w:eastAsia="楷体"/>
        </w:rPr>
      </w:pPr>
      <w:bookmarkStart w:id="0" w:name="sub8454665_4_2"/>
      <w:bookmarkEnd w:id="0"/>
      <w:bookmarkStart w:id="1" w:name="历代评价"/>
      <w:bookmarkEnd w:id="1"/>
      <w:bookmarkStart w:id="2" w:name="4_2"/>
      <w:bookmarkEnd w:id="2"/>
      <w:bookmarkStart w:id="3" w:name="4-2"/>
      <w:bookmarkEnd w:id="3"/>
      <w:r>
        <w:rPr>
          <w:rFonts w:hint="eastAsia" w:ascii="楷体" w:hAnsi="楷体" w:eastAsia="楷体"/>
        </w:rPr>
        <w:t>你想了解这位“全才诗人”吗？你可以通过查找资料的方式了解王维和他所处的时代，也可以读一读下面老师给你的链接。</w:t>
      </w:r>
    </w:p>
    <w:p>
      <w:pPr>
        <w:spacing w:line="360" w:lineRule="auto"/>
        <w:ind w:firstLine="480" w:firstLineChars="200"/>
        <w:rPr>
          <w:rFonts w:asciiTheme="majorEastAsia" w:hAnsiTheme="majorEastAsia" w:eastAsiaTheme="majorEastAsia"/>
        </w:rPr>
      </w:pPr>
      <w:r>
        <w:rPr>
          <w:rFonts w:hint="eastAsia" w:asciiTheme="majorEastAsia" w:hAnsiTheme="majorEastAsia" w:eastAsiaTheme="majorEastAsia"/>
        </w:rPr>
        <w:t>【阅读链接】</w:t>
      </w:r>
    </w:p>
    <w:p>
      <w:pPr>
        <w:spacing w:line="360" w:lineRule="auto"/>
        <w:ind w:firstLine="480" w:firstLineChars="200"/>
        <w:rPr>
          <w:rFonts w:ascii="楷体" w:hAnsi="楷体" w:eastAsia="楷体"/>
        </w:rPr>
      </w:pPr>
      <w:r>
        <w:rPr>
          <w:rFonts w:hint="eastAsia" w:ascii="楷体" w:hAnsi="楷体" w:eastAsia="楷体"/>
        </w:rPr>
        <w:drawing>
          <wp:anchor distT="0" distB="0" distL="114300" distR="114300" simplePos="0" relativeHeight="251666432" behindDoc="1" locked="0" layoutInCell="1" allowOverlap="1">
            <wp:simplePos x="0" y="0"/>
            <wp:positionH relativeFrom="column">
              <wp:posOffset>-57150</wp:posOffset>
            </wp:positionH>
            <wp:positionV relativeFrom="paragraph">
              <wp:posOffset>64770</wp:posOffset>
            </wp:positionV>
            <wp:extent cx="1647825" cy="1817370"/>
            <wp:effectExtent l="19050" t="0" r="9525" b="0"/>
            <wp:wrapTight wrapText="bothSides">
              <wp:wrapPolygon>
                <wp:start x="999" y="0"/>
                <wp:lineTo x="-250" y="1585"/>
                <wp:lineTo x="-250" y="19925"/>
                <wp:lineTo x="250" y="21283"/>
                <wp:lineTo x="999" y="21283"/>
                <wp:lineTo x="20476" y="21283"/>
                <wp:lineTo x="21225" y="21283"/>
                <wp:lineTo x="21725" y="19925"/>
                <wp:lineTo x="21725" y="1585"/>
                <wp:lineTo x="21225" y="226"/>
                <wp:lineTo x="20476" y="0"/>
                <wp:lineTo x="999" y="0"/>
              </wp:wrapPolygon>
            </wp:wrapTight>
            <wp:docPr id="5" name="图片 1" descr="王维">
              <a:hlinkClick xmlns:a="http://schemas.openxmlformats.org/drawingml/2006/main" r:id="rId5" tooltip="&quot;王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王维"/>
                    <pic:cNvPicPr>
                      <a:picLocks noChangeAspect="1" noChangeArrowheads="1"/>
                    </pic:cNvPicPr>
                  </pic:nvPicPr>
                  <pic:blipFill>
                    <a:blip r:embed="rId6"/>
                    <a:srcRect/>
                    <a:stretch>
                      <a:fillRect/>
                    </a:stretch>
                  </pic:blipFill>
                  <pic:spPr>
                    <a:xfrm>
                      <a:off x="0" y="0"/>
                      <a:ext cx="1647825" cy="1817370"/>
                    </a:xfrm>
                    <a:prstGeom prst="rect">
                      <a:avLst/>
                    </a:prstGeom>
                    <a:ln>
                      <a:noFill/>
                    </a:ln>
                    <a:effectLst>
                      <a:softEdge rad="112500"/>
                    </a:effectLst>
                  </pic:spPr>
                </pic:pic>
              </a:graphicData>
            </a:graphic>
          </wp:anchor>
        </w:drawing>
      </w:r>
      <w:r>
        <w:rPr>
          <w:rFonts w:hint="eastAsia" w:ascii="楷体" w:hAnsi="楷体" w:eastAsia="楷体"/>
        </w:rPr>
        <w:t>王维，唐代诗人。字摩诘。原籍祁（今属山西），其父迁居蒲州（治今山西永济西），遂为河东人。开元（唐玄宗年号，公元701年－761年）进士。累官至给事中。安禄山叛军陷长安时曾受职，乱平后，降为太子中允。后官至尚书右丞，故亦称王右丞。晚年居蓝田辋川，过着亦官亦隐的优游生活。诗与孟浩然齐名，并称“王孟”。前期写过一些以边塞题材的诗篇，但其作品最主要的则为山水诗，通过田园山水的描绘，宣扬隐士生活和佛教禅理；体物精细，状写传神，有独特成就。兼通音乐，工书画。有《王右丞集》。</w:t>
      </w:r>
    </w:p>
    <w:p>
      <w:pPr>
        <w:pStyle w:val="3"/>
        <w:shd w:val="clear" w:color="auto" w:fill="FFFFFF"/>
        <w:spacing w:before="0" w:after="0" w:line="411" w:lineRule="atLeast"/>
        <w:ind w:firstLine="241" w:firstLineChars="100"/>
        <w:rPr>
          <w:rFonts w:asciiTheme="minorEastAsia" w:hAnsiTheme="minorEastAsia" w:eastAsiaTheme="minorEastAsia"/>
          <w:bCs w:val="0"/>
          <w:color w:val="000000"/>
          <w:sz w:val="24"/>
          <w:szCs w:val="24"/>
        </w:rPr>
      </w:pPr>
      <w:r>
        <w:rPr>
          <w:rFonts w:hint="eastAsia" w:asciiTheme="minorEastAsia" w:hAnsiTheme="minorEastAsia" w:eastAsiaTheme="minorEastAsia"/>
          <w:bCs w:val="0"/>
          <w:color w:val="000000"/>
          <w:sz w:val="24"/>
          <w:szCs w:val="24"/>
        </w:rPr>
        <w:t>个人影响</w:t>
      </w:r>
    </w:p>
    <w:p>
      <w:pPr>
        <w:shd w:val="clear" w:color="auto" w:fill="FFFFFF"/>
        <w:spacing w:line="411" w:lineRule="atLeast"/>
        <w:ind w:firstLine="480"/>
        <w:rPr>
          <w:rFonts w:ascii="楷体" w:hAnsi="楷体" w:eastAsia="楷体" w:cs="Arial"/>
          <w:color w:val="333333"/>
        </w:rPr>
      </w:pPr>
      <w:r>
        <w:rPr>
          <w:rFonts w:ascii="楷体" w:hAnsi="楷体" w:eastAsia="楷体" w:cs="Arial"/>
          <w:color w:val="333333"/>
        </w:rPr>
        <w:t>王维的山水诗大都写于后期，与前人比较，他扩大了这类诗的内容，增添了它的艺术风采，使山水诗的成就达到前所未有的高度，这是他对中国古典诗歌的突出贡献。其中，写乡村景物和农家生活的田园诗充满着牧歌情调，表现他闲逸萧散的情趣和恬淡自适的心境。如《</w:t>
      </w:r>
      <w:r>
        <w:fldChar w:fldCharType="begin"/>
      </w:r>
      <w:r>
        <w:instrText xml:space="preserve"> HYPERLINK "https://baike.baidu.com/item/%E6%B8%AD%E5%B7%9D%E7%94%B0%E5%AE%B6" \t "_blank" </w:instrText>
      </w:r>
      <w:r>
        <w:fldChar w:fldCharType="separate"/>
      </w:r>
      <w:r>
        <w:rPr>
          <w:rStyle w:val="11"/>
          <w:rFonts w:ascii="楷体" w:hAnsi="楷体" w:eastAsia="楷体" w:cs="Arial"/>
          <w:color w:val="auto"/>
          <w:u w:val="none"/>
        </w:rPr>
        <w:t>渭川田家</w:t>
      </w:r>
      <w:r>
        <w:rPr>
          <w:rStyle w:val="11"/>
          <w:rFonts w:ascii="楷体" w:hAnsi="楷体" w:eastAsia="楷体" w:cs="Arial"/>
          <w:color w:val="auto"/>
          <w:u w:val="none"/>
        </w:rPr>
        <w:fldChar w:fldCharType="end"/>
      </w:r>
      <w:r>
        <w:rPr>
          <w:rFonts w:ascii="楷体" w:hAnsi="楷体" w:eastAsia="楷体" w:cs="Arial"/>
        </w:rPr>
        <w:t>》</w:t>
      </w:r>
      <w:r>
        <w:rPr>
          <w:rFonts w:ascii="楷体" w:hAnsi="楷体" w:eastAsia="楷体" w:cs="Arial"/>
          <w:color w:val="333333"/>
        </w:rPr>
        <w:t xml:space="preserve"> ，《春中田园作》。更多的作品着重写农村美丽如画的风光，</w:t>
      </w:r>
      <w:r>
        <w:rPr>
          <w:rFonts w:hint="eastAsia" w:ascii="楷体" w:hAnsi="楷体" w:eastAsia="楷体" w:cs="Arial"/>
          <w:color w:val="333333"/>
        </w:rPr>
        <w:t>如</w:t>
      </w:r>
      <w:r>
        <w:rPr>
          <w:rFonts w:ascii="楷体" w:hAnsi="楷体" w:eastAsia="楷体" w:cs="Arial"/>
          <w:color w:val="333333"/>
        </w:rPr>
        <w:t>《山居秋暝》写暮雨方霁，山村呈现的美景。王诗中那些描绘大自然幽静恬美的山水诗具有更高的审美价值。</w:t>
      </w:r>
    </w:p>
    <w:p>
      <w:pPr>
        <w:shd w:val="clear" w:color="auto" w:fill="FFFFFF"/>
        <w:spacing w:line="411" w:lineRule="atLeast"/>
        <w:ind w:firstLine="480"/>
        <w:rPr>
          <w:rFonts w:ascii="楷体" w:hAnsi="楷体" w:eastAsia="楷体" w:cs="Arial"/>
          <w:color w:val="333333"/>
        </w:rPr>
      </w:pPr>
      <w:r>
        <w:rPr>
          <w:rFonts w:ascii="楷体" w:hAnsi="楷体" w:eastAsia="楷体" w:cs="Arial"/>
          <w:color w:val="333333"/>
        </w:rPr>
        <w:t>但有些山水田园诗着力渲染空寂意境与落寞情怀。如《竹里馆》 、《辛夷坞》情走淡薄，旨归静趣。这无疑会对后世山水诗产生一定的消极影响。</w:t>
      </w:r>
    </w:p>
    <w:p>
      <w:pPr>
        <w:shd w:val="clear" w:color="auto" w:fill="FFFFFF"/>
        <w:spacing w:line="411" w:lineRule="atLeast"/>
        <w:ind w:firstLine="480"/>
        <w:rPr>
          <w:rFonts w:ascii="楷体" w:hAnsi="楷体" w:eastAsia="楷体" w:cs="Arial"/>
          <w:color w:val="333333"/>
        </w:rPr>
      </w:pPr>
      <w:r>
        <w:rPr>
          <w:rFonts w:ascii="楷体" w:hAnsi="楷体" w:eastAsia="楷体" w:cs="Arial"/>
          <w:color w:val="333333"/>
        </w:rPr>
        <w:t>王维具有多种才艺，不同艺术相互渗透对其诗歌产生了深刻的影响。他以画入诗，使其山水诗形成了富有诗情画意的基本特征。</w:t>
      </w:r>
    </w:p>
    <w:p>
      <w:pPr>
        <w:spacing w:line="360" w:lineRule="auto"/>
        <w:ind w:firstLine="480" w:firstLineChars="200"/>
        <w:rPr>
          <w:rFonts w:ascii="楷体" w:hAnsi="楷体" w:eastAsia="楷体"/>
        </w:rPr>
      </w:pPr>
      <w:r>
        <w:rPr>
          <w:rFonts w:hint="eastAsia" w:ascii="楷体" w:hAnsi="楷体" w:eastAsia="楷体"/>
        </w:rPr>
        <w:t>读了王维的生平和他的影响，相信你更加理解他的诗歌了。你是不是想读一读他写的其他诗呢，下面是王维的作品，请你读一读，了解诗的意思。</w:t>
      </w:r>
    </w:p>
    <w:p>
      <w:pPr>
        <w:spacing w:line="360" w:lineRule="auto"/>
        <w:ind w:firstLine="482" w:firstLineChars="200"/>
        <w:rPr>
          <w:rFonts w:asciiTheme="majorEastAsia" w:hAnsiTheme="majorEastAsia" w:eastAsiaTheme="majorEastAsia"/>
          <w:b/>
        </w:rPr>
      </w:pPr>
    </w:p>
    <w:p>
      <w:pPr>
        <w:spacing w:line="360" w:lineRule="auto"/>
        <w:ind w:firstLine="482" w:firstLineChars="200"/>
        <w:rPr>
          <w:rFonts w:asciiTheme="majorEastAsia" w:hAnsiTheme="majorEastAsia" w:eastAsiaTheme="majorEastAsia"/>
          <w:b/>
        </w:rPr>
      </w:pPr>
      <w:r>
        <w:rPr>
          <w:rFonts w:hint="eastAsia" w:asciiTheme="majorEastAsia" w:hAnsiTheme="majorEastAsia" w:eastAsiaTheme="majorEastAsia"/>
          <w:b/>
        </w:rPr>
        <w:t>品读王维的诗</w:t>
      </w:r>
    </w:p>
    <w:p>
      <w:pPr>
        <w:spacing w:line="360" w:lineRule="auto"/>
        <w:ind w:firstLine="480" w:firstLineChars="200"/>
        <w:rPr>
          <w:rFonts w:asciiTheme="majorEastAsia" w:hAnsiTheme="majorEastAsia" w:eastAsiaTheme="majorEastAsia"/>
        </w:rPr>
      </w:pPr>
      <w:r>
        <w:rPr>
          <w:rFonts w:hint="eastAsia" w:asciiTheme="majorEastAsia" w:hAnsiTheme="majorEastAsia" w:eastAsiaTheme="majorEastAsia"/>
        </w:rPr>
        <w:t>【阅读链接】</w:t>
      </w:r>
      <w:bookmarkStart w:id="4" w:name="_Hlk31487740"/>
    </w:p>
    <w:p>
      <w:pPr>
        <w:widowControl/>
        <w:shd w:val="clear" w:color="auto" w:fill="FFFFFF"/>
        <w:spacing w:line="411" w:lineRule="atLeast"/>
        <w:ind w:firstLine="1446" w:firstLineChars="600"/>
        <w:jc w:val="left"/>
        <w:rPr>
          <w:rFonts w:ascii="楷体" w:hAnsi="楷体" w:eastAsia="楷体" w:cs="Arial"/>
          <w:color w:val="333333"/>
          <w:kern w:val="0"/>
          <w:vertAlign w:val="superscript"/>
        </w:rPr>
      </w:pPr>
      <w:r>
        <w:rPr>
          <w:rFonts w:ascii="楷体" w:hAnsi="楷体" w:eastAsia="楷体" w:cs="Arial"/>
          <w:b/>
          <w:bCs/>
          <w:color w:val="333333"/>
          <w:kern w:val="0"/>
        </w:rPr>
        <w:drawing>
          <wp:anchor distT="0" distB="0" distL="114300" distR="114300" simplePos="0" relativeHeight="251667456" behindDoc="0" locked="0" layoutInCell="1" allowOverlap="1">
            <wp:simplePos x="0" y="0"/>
            <wp:positionH relativeFrom="column">
              <wp:posOffset>326390</wp:posOffset>
            </wp:positionH>
            <wp:positionV relativeFrom="paragraph">
              <wp:posOffset>313055</wp:posOffset>
            </wp:positionV>
            <wp:extent cx="1577340" cy="1118235"/>
            <wp:effectExtent l="95250" t="57150" r="80010" b="748665"/>
            <wp:wrapSquare wrapText="bothSides"/>
            <wp:docPr id="1" name="图片 1" descr="https://gss1.bdstatic.com/-vo3dSag_xI4khGkpoWK1HF6hhy/baike/s%3D220/sign=50de49d07b899e517c8e3d1672a7d990/8ad4b31c8701a18be2f288629e2f07082838fe86.jp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gss1.bdstatic.com/-vo3dSag_xI4khGkpoWK1HF6hhy/baike/s%3D220/sign=50de49d07b899e517c8e3d1672a7d990/8ad4b31c8701a18be2f288629e2f07082838fe86.jpg"/>
                    <pic:cNvPicPr>
                      <a:picLocks noChangeAspect="1" noChangeArrowheads="1"/>
                    </pic:cNvPicPr>
                  </pic:nvPicPr>
                  <pic:blipFill>
                    <a:blip r:embed="rId8"/>
                    <a:srcRect/>
                    <a:stretch>
                      <a:fillRect/>
                    </a:stretch>
                  </pic:blipFill>
                  <pic:spPr>
                    <a:xfrm>
                      <a:off x="0" y="0"/>
                      <a:ext cx="1577340" cy="111823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Pr>
          <w:rFonts w:hint="eastAsia" w:ascii="楷体" w:hAnsi="楷体" w:eastAsia="楷体" w:cs="Arial"/>
          <w:b/>
          <w:bCs/>
          <w:color w:val="333333"/>
          <w:kern w:val="0"/>
        </w:rPr>
        <w:t>终</w:t>
      </w:r>
      <w:r>
        <w:rPr>
          <w:rFonts w:ascii="楷体" w:hAnsi="楷体" w:eastAsia="楷体" w:cs="Arial"/>
          <w:b/>
          <w:bCs/>
          <w:color w:val="333333"/>
          <w:kern w:val="0"/>
        </w:rPr>
        <w:t>南山</w:t>
      </w:r>
      <w:r>
        <w:rPr>
          <w:rFonts w:ascii="楷体" w:hAnsi="楷体" w:eastAsia="楷体" w:cs="Arial"/>
          <w:color w:val="333333"/>
          <w:kern w:val="0"/>
          <w:vertAlign w:val="superscript"/>
        </w:rPr>
        <w:t>1</w:t>
      </w:r>
    </w:p>
    <w:p>
      <w:pPr>
        <w:widowControl/>
        <w:shd w:val="clear" w:color="auto" w:fill="FFFFFF"/>
        <w:spacing w:line="411" w:lineRule="atLeast"/>
        <w:ind w:left="1200" w:leftChars="500" w:firstLine="1200" w:firstLineChars="500"/>
        <w:jc w:val="left"/>
        <w:rPr>
          <w:rFonts w:ascii="楷体" w:hAnsi="楷体" w:eastAsia="楷体"/>
          <w:bCs/>
        </w:rPr>
      </w:pPr>
      <w:r>
        <w:rPr>
          <w:rFonts w:hint="eastAsia" w:ascii="楷体" w:hAnsi="楷体" w:eastAsia="楷体"/>
          <w:bCs/>
        </w:rPr>
        <w:t>唐代：王维</w:t>
      </w:r>
    </w:p>
    <w:p>
      <w:pPr>
        <w:widowControl/>
        <w:shd w:val="clear" w:color="auto" w:fill="FFFFFF"/>
        <w:spacing w:line="411" w:lineRule="atLeast"/>
        <w:ind w:firstLine="480" w:firstLineChars="200"/>
        <w:jc w:val="left"/>
        <w:rPr>
          <w:rFonts w:ascii="楷体" w:hAnsi="楷体" w:eastAsia="楷体" w:cs="Arial"/>
          <w:color w:val="333333"/>
          <w:kern w:val="0"/>
        </w:rPr>
      </w:pPr>
      <w:r>
        <w:rPr>
          <w:rFonts w:ascii="楷体" w:hAnsi="楷体" w:eastAsia="楷体" w:cs="Arial"/>
          <w:color w:val="333333"/>
          <w:kern w:val="0"/>
        </w:rPr>
        <w:t>太乙近天都</w:t>
      </w:r>
      <w:r>
        <w:rPr>
          <w:rFonts w:ascii="楷体" w:hAnsi="楷体" w:eastAsia="楷体" w:cs="Arial"/>
          <w:color w:val="333333"/>
          <w:kern w:val="0"/>
          <w:vertAlign w:val="superscript"/>
        </w:rPr>
        <w:t>2</w:t>
      </w:r>
      <w:r>
        <w:rPr>
          <w:rFonts w:ascii="楷体" w:hAnsi="楷体" w:eastAsia="楷体" w:cs="Arial"/>
          <w:color w:val="333333"/>
          <w:kern w:val="0"/>
        </w:rPr>
        <w:t>，连山接海隅</w:t>
      </w:r>
      <w:r>
        <w:rPr>
          <w:rFonts w:ascii="楷体" w:hAnsi="楷体" w:eastAsia="楷体" w:cs="Arial"/>
          <w:color w:val="333333"/>
          <w:kern w:val="0"/>
          <w:vertAlign w:val="superscript"/>
        </w:rPr>
        <w:t>3</w:t>
      </w:r>
      <w:r>
        <w:rPr>
          <w:rFonts w:ascii="楷体" w:hAnsi="楷体" w:eastAsia="楷体" w:cs="Arial"/>
          <w:color w:val="333333"/>
          <w:kern w:val="0"/>
        </w:rPr>
        <w:t>。</w:t>
      </w:r>
    </w:p>
    <w:p>
      <w:pPr>
        <w:widowControl/>
        <w:shd w:val="clear" w:color="auto" w:fill="FFFFFF"/>
        <w:spacing w:line="411" w:lineRule="atLeast"/>
        <w:ind w:firstLine="480"/>
        <w:jc w:val="left"/>
        <w:rPr>
          <w:rFonts w:ascii="楷体" w:hAnsi="楷体" w:eastAsia="楷体" w:cs="Arial"/>
          <w:color w:val="333333"/>
          <w:kern w:val="0"/>
        </w:rPr>
      </w:pPr>
      <w:r>
        <w:rPr>
          <w:rFonts w:ascii="楷体" w:hAnsi="楷体" w:eastAsia="楷体" w:cs="Arial"/>
          <w:color w:val="333333"/>
          <w:kern w:val="0"/>
        </w:rPr>
        <w:t>白云回望合，青霭入看无</w:t>
      </w:r>
      <w:r>
        <w:rPr>
          <w:rFonts w:ascii="楷体" w:hAnsi="楷体" w:eastAsia="楷体" w:cs="Arial"/>
          <w:color w:val="333333"/>
          <w:kern w:val="0"/>
          <w:vertAlign w:val="superscript"/>
        </w:rPr>
        <w:t>4</w:t>
      </w:r>
      <w:r>
        <w:rPr>
          <w:rFonts w:ascii="楷体" w:hAnsi="楷体" w:eastAsia="楷体" w:cs="Arial"/>
          <w:color w:val="333333"/>
          <w:kern w:val="0"/>
        </w:rPr>
        <w:t>。</w:t>
      </w:r>
    </w:p>
    <w:p>
      <w:pPr>
        <w:widowControl/>
        <w:shd w:val="clear" w:color="auto" w:fill="FFFFFF"/>
        <w:spacing w:line="411" w:lineRule="atLeast"/>
        <w:ind w:firstLine="480"/>
        <w:jc w:val="left"/>
        <w:rPr>
          <w:rFonts w:ascii="楷体" w:hAnsi="楷体" w:eastAsia="楷体" w:cs="Arial"/>
          <w:color w:val="333333"/>
          <w:kern w:val="0"/>
        </w:rPr>
      </w:pPr>
      <w:r>
        <w:rPr>
          <w:rFonts w:ascii="楷体" w:hAnsi="楷体" w:eastAsia="楷体" w:cs="Arial"/>
          <w:color w:val="333333"/>
          <w:kern w:val="0"/>
        </w:rPr>
        <w:t>分野中峰变</w:t>
      </w:r>
      <w:r>
        <w:rPr>
          <w:rFonts w:ascii="楷体" w:hAnsi="楷体" w:eastAsia="楷体" w:cs="Arial"/>
          <w:color w:val="333333"/>
          <w:kern w:val="0"/>
          <w:vertAlign w:val="superscript"/>
        </w:rPr>
        <w:t>5</w:t>
      </w:r>
      <w:r>
        <w:rPr>
          <w:rFonts w:ascii="楷体" w:hAnsi="楷体" w:eastAsia="楷体" w:cs="Arial"/>
          <w:color w:val="333333"/>
          <w:kern w:val="0"/>
        </w:rPr>
        <w:t>，阴晴众壑殊</w:t>
      </w:r>
      <w:r>
        <w:rPr>
          <w:rFonts w:ascii="楷体" w:hAnsi="楷体" w:eastAsia="楷体" w:cs="Arial"/>
          <w:color w:val="333333"/>
          <w:kern w:val="0"/>
          <w:vertAlign w:val="superscript"/>
        </w:rPr>
        <w:t>6</w:t>
      </w:r>
      <w:r>
        <w:rPr>
          <w:rFonts w:ascii="楷体" w:hAnsi="楷体" w:eastAsia="楷体" w:cs="Arial"/>
          <w:color w:val="333333"/>
          <w:kern w:val="0"/>
        </w:rPr>
        <w:t>。</w:t>
      </w:r>
    </w:p>
    <w:p>
      <w:pPr>
        <w:widowControl/>
        <w:shd w:val="clear" w:color="auto" w:fill="FFFFFF"/>
        <w:spacing w:line="411" w:lineRule="atLeast"/>
        <w:ind w:firstLine="480"/>
        <w:jc w:val="left"/>
        <w:rPr>
          <w:rFonts w:ascii="楷体" w:hAnsi="楷体" w:eastAsia="楷体" w:cs="Arial"/>
          <w:color w:val="333333"/>
          <w:kern w:val="0"/>
        </w:rPr>
      </w:pPr>
      <w:r>
        <w:rPr>
          <w:rFonts w:ascii="楷体" w:hAnsi="楷体" w:eastAsia="楷体" w:cs="Arial"/>
          <w:color w:val="333333"/>
          <w:kern w:val="0"/>
        </w:rPr>
        <w:t>欲投人处宿</w:t>
      </w:r>
      <w:r>
        <w:rPr>
          <w:rFonts w:ascii="楷体" w:hAnsi="楷体" w:eastAsia="楷体" w:cs="Arial"/>
          <w:color w:val="333333"/>
          <w:kern w:val="0"/>
          <w:vertAlign w:val="superscript"/>
        </w:rPr>
        <w:t>7</w:t>
      </w:r>
      <w:r>
        <w:rPr>
          <w:rFonts w:ascii="楷体" w:hAnsi="楷体" w:eastAsia="楷体" w:cs="Arial"/>
          <w:color w:val="333333"/>
          <w:kern w:val="0"/>
        </w:rPr>
        <w:t>，隔水问樵夫。</w:t>
      </w:r>
      <w:r>
        <w:rPr>
          <w:rFonts w:ascii="Arial" w:hAnsi="Arial" w:eastAsia="楷体" w:cs="Arial"/>
          <w:color w:val="3366CC"/>
          <w:kern w:val="0"/>
          <w:vertAlign w:val="superscript"/>
        </w:rPr>
        <w:t> </w:t>
      </w:r>
      <w:r>
        <w:rPr>
          <w:rFonts w:ascii="楷体" w:hAnsi="楷体" w:eastAsia="楷体" w:cs="Arial"/>
          <w:color w:val="3366CC"/>
          <w:kern w:val="0"/>
          <w:vertAlign w:val="superscript"/>
        </w:rPr>
        <w:t>[</w:t>
      </w:r>
    </w:p>
    <w:p>
      <w:pPr>
        <w:spacing w:line="360" w:lineRule="auto"/>
        <w:ind w:firstLine="480" w:firstLineChars="200"/>
        <w:rPr>
          <w:rFonts w:asciiTheme="majorEastAsia" w:hAnsiTheme="majorEastAsia" w:eastAsiaTheme="majorEastAsia"/>
        </w:rPr>
      </w:pPr>
    </w:p>
    <w:p>
      <w:pPr>
        <w:pStyle w:val="4"/>
        <w:shd w:val="clear" w:color="auto" w:fill="FFFFFF"/>
        <w:spacing w:before="0" w:beforeAutospacing="0" w:after="0" w:afterAutospacing="0" w:line="343" w:lineRule="atLeast"/>
        <w:rPr>
          <w:rFonts w:ascii="楷体" w:hAnsi="楷体" w:eastAsia="楷体"/>
          <w:bCs w:val="0"/>
          <w:color w:val="333333"/>
          <w:sz w:val="24"/>
          <w:szCs w:val="24"/>
        </w:rPr>
      </w:pPr>
      <w:r>
        <w:rPr>
          <w:rFonts w:hint="eastAsia" w:ascii="楷体" w:hAnsi="楷体" w:eastAsia="楷体"/>
          <w:bCs w:val="0"/>
          <w:color w:val="333333"/>
          <w:sz w:val="24"/>
          <w:szCs w:val="24"/>
        </w:rPr>
        <w:t>词句注释</w:t>
      </w:r>
    </w:p>
    <w:p>
      <w:pPr>
        <w:widowControl/>
        <w:shd w:val="clear" w:color="auto" w:fill="FFFFFF"/>
        <w:spacing w:line="411" w:lineRule="atLeast"/>
        <w:ind w:left="480"/>
        <w:jc w:val="left"/>
        <w:rPr>
          <w:rFonts w:ascii="楷体" w:hAnsi="楷体" w:eastAsia="楷体" w:cs="Arial"/>
          <w:color w:val="333333"/>
        </w:rPr>
      </w:pPr>
      <w:r>
        <w:rPr>
          <w:rFonts w:hint="eastAsia" w:ascii="楷体" w:hAnsi="楷体" w:eastAsia="楷体" w:cs="Arial"/>
          <w:color w:val="333333"/>
        </w:rPr>
        <w:t>1.</w:t>
      </w:r>
      <w:r>
        <w:rPr>
          <w:rFonts w:ascii="楷体" w:hAnsi="楷体" w:eastAsia="楷体" w:cs="Arial"/>
          <w:color w:val="333333"/>
        </w:rPr>
        <w:t>终南山，在长安南五十里，秦岭主峰之一。古人又称秦岭山脉为终南山。秦岭绵延八百余里，</w:t>
      </w:r>
      <w:r>
        <w:rPr>
          <w:rFonts w:ascii="楷体" w:hAnsi="楷体" w:eastAsia="楷体" w:cs="Arial"/>
        </w:rPr>
        <w:t>是渭水和</w:t>
      </w:r>
      <w:r>
        <w:fldChar w:fldCharType="begin"/>
      </w:r>
      <w:r>
        <w:instrText xml:space="preserve"> HYPERLINK "https://baike.baidu.com/item/%E6%B1%89%E6%B0%B4" \t "_blank" </w:instrText>
      </w:r>
      <w:r>
        <w:fldChar w:fldCharType="separate"/>
      </w:r>
      <w:r>
        <w:rPr>
          <w:rStyle w:val="11"/>
          <w:rFonts w:ascii="楷体" w:hAnsi="楷体" w:eastAsia="楷体" w:cs="Arial"/>
          <w:color w:val="auto"/>
          <w:u w:val="none"/>
        </w:rPr>
        <w:t>汉水</w:t>
      </w:r>
      <w:r>
        <w:rPr>
          <w:rStyle w:val="11"/>
          <w:rFonts w:ascii="楷体" w:hAnsi="楷体" w:eastAsia="楷体" w:cs="Arial"/>
          <w:color w:val="auto"/>
          <w:u w:val="none"/>
        </w:rPr>
        <w:fldChar w:fldCharType="end"/>
      </w:r>
      <w:r>
        <w:rPr>
          <w:rFonts w:ascii="楷体" w:hAnsi="楷体" w:eastAsia="楷体" w:cs="Arial"/>
          <w:color w:val="333333"/>
        </w:rPr>
        <w:t>的分水岭。</w:t>
      </w:r>
    </w:p>
    <w:p>
      <w:pPr>
        <w:widowControl/>
        <w:numPr>
          <w:ilvl w:val="0"/>
          <w:numId w:val="1"/>
        </w:numPr>
        <w:shd w:val="clear" w:color="auto" w:fill="FFFFFF"/>
        <w:spacing w:line="411" w:lineRule="atLeast"/>
        <w:ind w:left="480" w:firstLine="0"/>
        <w:jc w:val="left"/>
        <w:rPr>
          <w:rFonts w:ascii="楷体" w:hAnsi="楷体" w:eastAsia="楷体" w:cs="Arial"/>
          <w:color w:val="333333"/>
        </w:rPr>
      </w:pPr>
      <w:r>
        <w:rPr>
          <w:rFonts w:ascii="楷体" w:hAnsi="楷体" w:eastAsia="楷体" w:cs="Arial"/>
          <w:color w:val="333333"/>
        </w:rPr>
        <w:t>太乙：终南山别名。又名太一，秦岭之一峰。唐人每称终南山一名太一，如《元和郡县志》："终南山在县</w:t>
      </w:r>
      <w:r>
        <w:rPr>
          <w:rFonts w:ascii="楷体" w:hAnsi="楷体" w:eastAsia="楷体" w:cs="Arial"/>
        </w:rPr>
        <w:t>（京兆</w:t>
      </w:r>
      <w:r>
        <w:fldChar w:fldCharType="begin"/>
      </w:r>
      <w:r>
        <w:instrText xml:space="preserve"> HYPERLINK "https://baike.baidu.com/item/%E4%B8%87%E5%B9%B4%E5%8E%BF" \t "_blank" </w:instrText>
      </w:r>
      <w:r>
        <w:fldChar w:fldCharType="separate"/>
      </w:r>
      <w:r>
        <w:rPr>
          <w:rStyle w:val="11"/>
          <w:rFonts w:ascii="楷体" w:hAnsi="楷体" w:eastAsia="楷体" w:cs="Arial"/>
          <w:color w:val="auto"/>
          <w:u w:val="none"/>
        </w:rPr>
        <w:t>万年县</w:t>
      </w:r>
      <w:r>
        <w:rPr>
          <w:rStyle w:val="11"/>
          <w:rFonts w:ascii="楷体" w:hAnsi="楷体" w:eastAsia="楷体" w:cs="Arial"/>
          <w:color w:val="auto"/>
          <w:u w:val="none"/>
        </w:rPr>
        <w:fldChar w:fldCharType="end"/>
      </w:r>
      <w:r>
        <w:rPr>
          <w:rFonts w:ascii="楷体" w:hAnsi="楷体" w:eastAsia="楷体" w:cs="Arial"/>
          <w:color w:val="333333"/>
        </w:rPr>
        <w:t>）南五十里。按经传所说，终南山一名太一，亦名中南"。天都：传说天帝居所。这里指帝都长安。</w:t>
      </w:r>
    </w:p>
    <w:p>
      <w:pPr>
        <w:widowControl/>
        <w:numPr>
          <w:ilvl w:val="0"/>
          <w:numId w:val="1"/>
        </w:numPr>
        <w:shd w:val="clear" w:color="auto" w:fill="FFFFFF"/>
        <w:spacing w:line="411" w:lineRule="atLeast"/>
        <w:ind w:left="480" w:firstLine="0"/>
        <w:jc w:val="left"/>
        <w:rPr>
          <w:rFonts w:ascii="楷体" w:hAnsi="楷体" w:eastAsia="楷体" w:cs="Arial"/>
          <w:color w:val="333333"/>
        </w:rPr>
      </w:pPr>
      <w:r>
        <w:rPr>
          <w:rFonts w:ascii="楷体" w:hAnsi="楷体" w:eastAsia="楷体" w:cs="Arial"/>
          <w:color w:val="333333"/>
        </w:rPr>
        <w:t>海隅（yú）：海边。终南山并不到海，此为夸张之词。</w:t>
      </w:r>
    </w:p>
    <w:p>
      <w:pPr>
        <w:widowControl/>
        <w:numPr>
          <w:ilvl w:val="0"/>
          <w:numId w:val="1"/>
        </w:numPr>
        <w:shd w:val="clear" w:color="auto" w:fill="FFFFFF"/>
        <w:spacing w:line="411" w:lineRule="atLeast"/>
        <w:ind w:left="480" w:firstLine="0"/>
        <w:jc w:val="left"/>
        <w:rPr>
          <w:rFonts w:ascii="楷体" w:hAnsi="楷体" w:eastAsia="楷体" w:cs="Arial"/>
          <w:color w:val="333333"/>
        </w:rPr>
      </w:pPr>
      <w:r>
        <w:rPr>
          <w:rFonts w:ascii="楷体" w:hAnsi="楷体" w:eastAsia="楷体" w:cs="Arial"/>
          <w:color w:val="333333"/>
        </w:rPr>
        <w:t>青霭（ǎi）：山中的岚气。霭：云气。</w:t>
      </w:r>
    </w:p>
    <w:p>
      <w:pPr>
        <w:widowControl/>
        <w:numPr>
          <w:ilvl w:val="0"/>
          <w:numId w:val="1"/>
        </w:numPr>
        <w:shd w:val="clear" w:color="auto" w:fill="FFFFFF"/>
        <w:spacing w:line="411" w:lineRule="atLeast"/>
        <w:ind w:left="480" w:firstLine="0"/>
        <w:jc w:val="left"/>
        <w:rPr>
          <w:rFonts w:ascii="楷体" w:hAnsi="楷体" w:eastAsia="楷体" w:cs="Arial"/>
          <w:color w:val="333333"/>
        </w:rPr>
      </w:pPr>
      <w:r>
        <w:rPr>
          <w:rFonts w:ascii="楷体" w:hAnsi="楷体" w:eastAsia="楷体" w:cs="Arial"/>
          <w:color w:val="333333"/>
        </w:rPr>
        <w:t>分野：以天上星宿配地上州国称分野。古人以天上的二十八个星宿的位置来区分中国境内的地域，被称为分野。地上的每一个区域都对应星空的某一处分野。</w:t>
      </w:r>
    </w:p>
    <w:p>
      <w:pPr>
        <w:widowControl/>
        <w:numPr>
          <w:ilvl w:val="0"/>
          <w:numId w:val="1"/>
        </w:numPr>
        <w:shd w:val="clear" w:color="auto" w:fill="FFFFFF"/>
        <w:spacing w:line="411" w:lineRule="atLeast"/>
        <w:ind w:left="480" w:firstLine="0"/>
        <w:jc w:val="left"/>
        <w:rPr>
          <w:rFonts w:ascii="楷体" w:hAnsi="楷体" w:eastAsia="楷体" w:cs="Arial"/>
          <w:color w:val="333333"/>
        </w:rPr>
      </w:pPr>
      <w:r>
        <w:rPr>
          <w:rFonts w:ascii="楷体" w:hAnsi="楷体" w:eastAsia="楷体" w:cs="Arial"/>
          <w:color w:val="333333"/>
        </w:rPr>
        <w:t>壑（hè）：山谷。“分野中峰变，阴晴众壑殊”这两句诗是说终南山连绵延伸，占地极广，中峰两侧的分野都变了，众山谷的天气也阴晴变化，各自不同。</w:t>
      </w:r>
    </w:p>
    <w:p>
      <w:pPr>
        <w:widowControl/>
        <w:numPr>
          <w:ilvl w:val="0"/>
          <w:numId w:val="1"/>
        </w:numPr>
        <w:shd w:val="clear" w:color="auto" w:fill="FFFFFF"/>
        <w:spacing w:line="411" w:lineRule="atLeast"/>
        <w:ind w:left="480" w:firstLine="0"/>
        <w:jc w:val="left"/>
        <w:rPr>
          <w:rFonts w:ascii="楷体" w:hAnsi="楷体" w:eastAsia="楷体" w:cs="Arial"/>
          <w:color w:val="333333"/>
        </w:rPr>
      </w:pPr>
      <w:r>
        <w:rPr>
          <w:rFonts w:ascii="楷体" w:hAnsi="楷体" w:eastAsia="楷体" w:cs="Arial"/>
          <w:color w:val="333333"/>
        </w:rPr>
        <w:t>人处：有人烟处。</w:t>
      </w:r>
      <w:r>
        <w:rPr>
          <w:rFonts w:ascii="Arial" w:hAnsi="Arial" w:eastAsia="楷体" w:cs="Arial"/>
          <w:color w:val="3366CC"/>
          <w:sz w:val="21"/>
          <w:szCs w:val="21"/>
          <w:vertAlign w:val="superscript"/>
        </w:rPr>
        <w:t> </w:t>
      </w:r>
      <w:bookmarkStart w:id="5" w:name="ref_2"/>
      <w:bookmarkEnd w:id="5"/>
      <w:bookmarkStart w:id="6" w:name="ref_3"/>
      <w:bookmarkEnd w:id="6"/>
    </w:p>
    <w:bookmarkEnd w:id="4"/>
    <w:p>
      <w:pPr>
        <w:widowControl/>
        <w:shd w:val="clear" w:color="auto" w:fill="FFFFFF"/>
        <w:spacing w:line="343" w:lineRule="atLeast"/>
        <w:jc w:val="left"/>
        <w:outlineLvl w:val="2"/>
        <w:rPr>
          <w:rFonts w:ascii="楷体" w:hAnsi="楷体" w:eastAsia="楷体" w:cs="宋体"/>
          <w:b/>
          <w:color w:val="333333"/>
          <w:kern w:val="0"/>
        </w:rPr>
      </w:pPr>
      <w:bookmarkStart w:id="7" w:name="sub5070319_2_2"/>
      <w:bookmarkEnd w:id="7"/>
      <w:bookmarkStart w:id="8" w:name="白话译文"/>
      <w:bookmarkEnd w:id="8"/>
      <w:bookmarkStart w:id="9" w:name="2-2"/>
      <w:bookmarkEnd w:id="9"/>
      <w:bookmarkStart w:id="10" w:name="2_2"/>
      <w:bookmarkEnd w:id="10"/>
      <w:r>
        <w:rPr>
          <w:rFonts w:hint="eastAsia" w:ascii="楷体" w:hAnsi="楷体" w:eastAsia="楷体" w:cs="宋体"/>
          <w:b/>
          <w:color w:val="333333"/>
          <w:kern w:val="0"/>
        </w:rPr>
        <w:t>整体赏析：</w:t>
      </w:r>
    </w:p>
    <w:p>
      <w:pPr>
        <w:spacing w:line="360" w:lineRule="auto"/>
        <w:ind w:firstLine="480"/>
        <w:jc w:val="center"/>
        <w:rPr>
          <w:rFonts w:ascii="楷体" w:hAnsi="楷体" w:eastAsia="楷体" w:cs="Arial"/>
          <w:color w:val="333333"/>
          <w:shd w:val="clear" w:color="auto" w:fill="FFFFFF"/>
        </w:rPr>
      </w:pPr>
      <w:r>
        <w:rPr>
          <w:rFonts w:hint="eastAsia" w:ascii="楷体" w:hAnsi="楷体" w:eastAsia="楷体" w:cs="Arial"/>
          <w:color w:val="333333"/>
          <w:shd w:val="clear" w:color="auto" w:fill="FFFFFF"/>
        </w:rPr>
        <w:t>巍巍的终南山高入云霄，与天帝的都城临近。绵亘不绝的山峦，延伸到遥远的大海之滨。诗人身在终南山中，朝前看，白云弥漫，看不见路，也看不见其他景物，仿佛再走几步，就可以浮游于白云的海洋；然而继续前进，白云却继续分向两边，可望而不可即；回头看，分向两边的白云又合拢来，汇成茫茫的云海。这种奇妙的境界，凡有游山经历的人并不陌生。终南山是这样的辽阔，中央主峰把终南东西隔开，阳光照耀群山，千岩万壑或明或暗，深深浅浅。我想在山里找一个人家投宿，隔着涧流，询问林中的樵夫。全诗写景、写人、写物，动如脱兔，</w:t>
      </w:r>
    </w:p>
    <w:p>
      <w:pPr>
        <w:spacing w:line="360" w:lineRule="auto"/>
        <w:rPr>
          <w:rFonts w:ascii="楷体" w:hAnsi="楷体" w:eastAsia="楷体"/>
          <w:color w:val="333333"/>
          <w:shd w:val="clear" w:color="auto" w:fill="FFFFFF"/>
        </w:rPr>
      </w:pPr>
      <w:r>
        <w:rPr>
          <w:rFonts w:hint="eastAsia" w:ascii="楷体" w:hAnsi="楷体" w:eastAsia="楷体" w:cs="Arial"/>
          <w:color w:val="333333"/>
          <w:shd w:val="clear" w:color="auto" w:fill="FFFFFF"/>
        </w:rPr>
        <w:t>静若淑女，有声有色，意境清新、宛若一幅山水画。</w:t>
      </w:r>
    </w:p>
    <w:p>
      <w:pPr>
        <w:spacing w:line="360" w:lineRule="auto"/>
        <w:jc w:val="center"/>
        <w:rPr>
          <w:rFonts w:ascii="楷体" w:hAnsi="楷体" w:eastAsia="楷体"/>
          <w:color w:val="333333"/>
          <w:shd w:val="clear" w:color="auto" w:fill="FFFFFF"/>
        </w:rPr>
      </w:pPr>
      <w:r>
        <w:rPr>
          <w:rFonts w:hint="eastAsia" w:ascii="楷体" w:hAnsi="楷体" w:eastAsia="楷体"/>
          <w:color w:val="333333"/>
          <w:shd w:val="clear" w:color="auto" w:fill="FFFFFF"/>
        </w:rPr>
        <w:t>新晴野望</w:t>
      </w:r>
    </w:p>
    <w:p>
      <w:pPr>
        <w:spacing w:line="360" w:lineRule="auto"/>
        <w:jc w:val="center"/>
        <w:rPr>
          <w:rFonts w:ascii="楷体" w:hAnsi="楷体" w:eastAsia="楷体"/>
          <w:color w:val="333333"/>
          <w:shd w:val="clear" w:color="auto" w:fill="FFFFFF"/>
        </w:rPr>
      </w:pPr>
      <w:r>
        <w:rPr>
          <w:rFonts w:hint="eastAsia" w:ascii="楷体" w:hAnsi="楷体" w:eastAsia="楷体"/>
          <w:color w:val="333333"/>
          <w:shd w:val="clear" w:color="auto" w:fill="FFFFFF"/>
        </w:rPr>
        <w:t>唐代王维</w:t>
      </w:r>
    </w:p>
    <w:p>
      <w:pPr>
        <w:spacing w:line="360" w:lineRule="auto"/>
        <w:jc w:val="center"/>
        <w:rPr>
          <w:rFonts w:ascii="楷体" w:hAnsi="楷体" w:eastAsia="楷体"/>
          <w:color w:val="333333"/>
          <w:shd w:val="clear" w:color="auto" w:fill="FFFFFF"/>
        </w:rPr>
      </w:pPr>
      <w:r>
        <w:rPr>
          <w:rFonts w:hint="eastAsia" w:ascii="楷体" w:hAnsi="楷体" w:eastAsia="楷体"/>
          <w:color w:val="333333"/>
          <w:shd w:val="clear" w:color="auto" w:fill="FFFFFF"/>
        </w:rPr>
        <w:t>新晴原野旷，极目无氛垢。</w:t>
      </w:r>
    </w:p>
    <w:p>
      <w:pPr>
        <w:spacing w:line="360" w:lineRule="auto"/>
        <w:jc w:val="center"/>
        <w:rPr>
          <w:rFonts w:ascii="楷体" w:hAnsi="楷体" w:eastAsia="楷体"/>
          <w:color w:val="333333"/>
          <w:shd w:val="clear" w:color="auto" w:fill="FFFFFF"/>
        </w:rPr>
      </w:pPr>
      <w:r>
        <w:rPr>
          <w:rFonts w:hint="eastAsia" w:ascii="楷体" w:hAnsi="楷体" w:eastAsia="楷体"/>
          <w:color w:val="333333"/>
          <w:shd w:val="clear" w:color="auto" w:fill="FFFFFF"/>
        </w:rPr>
        <w:t>郭门临渡头，村树连溪口。</w:t>
      </w:r>
    </w:p>
    <w:p>
      <w:pPr>
        <w:spacing w:line="360" w:lineRule="auto"/>
        <w:jc w:val="center"/>
        <w:rPr>
          <w:rFonts w:ascii="楷体" w:hAnsi="楷体" w:eastAsia="楷体"/>
          <w:color w:val="333333"/>
          <w:shd w:val="clear" w:color="auto" w:fill="FFFFFF"/>
        </w:rPr>
      </w:pPr>
      <w:r>
        <w:rPr>
          <w:rFonts w:hint="eastAsia" w:ascii="楷体" w:hAnsi="楷体" w:eastAsia="楷体"/>
          <w:color w:val="333333"/>
          <w:shd w:val="clear" w:color="auto" w:fill="FFFFFF"/>
        </w:rPr>
        <w:t>白水明田外，碧峰出山后。</w:t>
      </w:r>
    </w:p>
    <w:p>
      <w:pPr>
        <w:spacing w:line="360" w:lineRule="auto"/>
        <w:jc w:val="center"/>
        <w:rPr>
          <w:rFonts w:ascii="楷体" w:hAnsi="楷体" w:eastAsia="楷体"/>
          <w:color w:val="333333"/>
          <w:shd w:val="clear" w:color="auto" w:fill="FFFFFF"/>
        </w:rPr>
      </w:pPr>
      <w:r>
        <w:rPr>
          <w:rFonts w:hint="eastAsia" w:ascii="楷体" w:hAnsi="楷体" w:eastAsia="楷体"/>
          <w:color w:val="333333"/>
          <w:shd w:val="clear" w:color="auto" w:fill="FFFFFF"/>
        </w:rPr>
        <w:t>农月无闲人，倾家事南亩。</w:t>
      </w:r>
    </w:p>
    <w:p>
      <w:pPr>
        <w:rPr>
          <w:rFonts w:hint="eastAsia" w:ascii="楷体" w:hAnsi="楷体" w:eastAsia="楷体"/>
          <w:b/>
        </w:rPr>
      </w:pPr>
      <w:r>
        <w:rPr>
          <w:rFonts w:hint="eastAsia" w:ascii="楷体" w:hAnsi="楷体" w:eastAsia="楷体"/>
          <w:b/>
        </w:rPr>
        <w:t>词句注释：</w:t>
      </w:r>
    </w:p>
    <w:p>
      <w:pPr>
        <w:rPr>
          <w:rFonts w:hint="eastAsia" w:ascii="楷体" w:hAnsi="楷体" w:eastAsia="楷体"/>
        </w:rPr>
      </w:pPr>
      <w:r>
        <w:rPr>
          <w:rFonts w:hint="eastAsia" w:ascii="楷体" w:hAnsi="楷体" w:eastAsia="楷体"/>
        </w:rPr>
        <w:t>新晴：初晴。野望：放眼向田野眺望。</w:t>
      </w:r>
    </w:p>
    <w:p>
      <w:pPr>
        <w:rPr>
          <w:rFonts w:hint="eastAsia" w:ascii="楷体" w:hAnsi="楷体" w:eastAsia="楷体"/>
        </w:rPr>
      </w:pPr>
      <w:r>
        <w:rPr>
          <w:rFonts w:hint="eastAsia" w:ascii="楷体" w:hAnsi="楷体" w:eastAsia="楷体"/>
        </w:rPr>
        <w:t>极目：穷尽目力向远处看。氛垢：雾气和尘埃；氛，雾气，云气；垢，污秽，肮脏。</w:t>
      </w:r>
    </w:p>
    <w:p>
      <w:pPr>
        <w:rPr>
          <w:rFonts w:hint="eastAsia" w:ascii="楷体" w:hAnsi="楷体" w:eastAsia="楷体"/>
        </w:rPr>
      </w:pPr>
      <w:r>
        <w:rPr>
          <w:rFonts w:hint="eastAsia" w:ascii="楷体" w:hAnsi="楷体" w:eastAsia="楷体"/>
        </w:rPr>
        <w:t>郭门：外城之门。郭：外城。</w:t>
      </w:r>
    </w:p>
    <w:p>
      <w:pPr>
        <w:rPr>
          <w:rFonts w:hint="eastAsia" w:ascii="楷体" w:hAnsi="楷体" w:eastAsia="楷体"/>
        </w:rPr>
      </w:pPr>
      <w:r>
        <w:rPr>
          <w:rFonts w:hint="eastAsia" w:ascii="楷体" w:hAnsi="楷体" w:eastAsia="楷体"/>
        </w:rPr>
        <w:t>白水明田外：田埂外流水在阳光下闪闪发光。</w:t>
      </w:r>
    </w:p>
    <w:p>
      <w:pPr>
        <w:keepNext w:val="0"/>
        <w:keepLines w:val="0"/>
        <w:pageBreakBefore w:val="0"/>
        <w:kinsoku/>
        <w:wordWrap/>
        <w:overflowPunct/>
        <w:topLinePunct w:val="0"/>
        <w:autoSpaceDE/>
        <w:autoSpaceDN/>
        <w:bidi w:val="0"/>
        <w:adjustRightInd/>
        <w:snapToGrid/>
        <w:textAlignment w:val="auto"/>
        <w:rPr>
          <w:rFonts w:hint="eastAsia" w:ascii="楷体" w:hAnsi="楷体" w:eastAsia="楷体"/>
        </w:rPr>
      </w:pPr>
      <w:r>
        <w:rPr>
          <w:rFonts w:hint="eastAsia" w:ascii="楷体" w:hAnsi="楷体" w:eastAsia="楷体"/>
        </w:rPr>
        <w:t>农月：农忙季节。</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tLeast"/>
        <w:textAlignment w:val="auto"/>
        <w:rPr>
          <w:rFonts w:hint="eastAsia" w:ascii="楷体" w:hAnsi="楷体" w:eastAsia="楷体"/>
        </w:rPr>
      </w:pPr>
      <w:r>
        <w:rPr>
          <w:rFonts w:hint="eastAsia" w:ascii="楷体" w:hAnsi="楷体" w:eastAsia="楷体"/>
        </w:rPr>
        <w:t>倾家：全家出动。事南亩：在田野干活。事：动词，从事。</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ascii="楷体" w:hAnsi="楷体" w:eastAsia="楷体"/>
          <w:b/>
          <w:color w:val="333333"/>
        </w:rPr>
      </w:pPr>
      <w:r>
        <w:rPr>
          <w:rFonts w:hint="eastAsia" w:ascii="楷体" w:hAnsi="楷体" w:eastAsia="楷体"/>
          <w:b/>
          <w:color w:val="333333"/>
        </w:rPr>
        <w:t>译文：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楷体" w:hAnsi="楷体" w:eastAsia="楷体"/>
          <w:color w:val="333333"/>
        </w:rPr>
      </w:pPr>
      <w:r>
        <w:rPr>
          <w:rFonts w:hint="eastAsia" w:ascii="楷体" w:hAnsi="楷体" w:eastAsia="楷体"/>
          <w:color w:val="333333"/>
        </w:rPr>
        <w:t>雨后新晴的原野格外开阔空旷，极目远望不见半点雾气尘埃。外城的门楼紧靠着摆渡的码头，村庄边的绿树连接着溪流的入河口。银白色的河水闪动着粼粼波光使得田野外面特别明亮，青翠的山峰突兀出现在山脊背后。正是农忙时节没有悠闲的人，农民们一家一家全都在田亩间忙碌着呢。</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楷体" w:hAnsi="楷体" w:eastAsia="楷体"/>
          <w:color w:val="333333"/>
        </w:rPr>
      </w:pPr>
      <w:r>
        <w:rPr>
          <w:rFonts w:hint="eastAsia" w:ascii="楷体" w:hAnsi="楷体" w:eastAsia="楷体"/>
          <w:color w:val="333333"/>
        </w:rPr>
        <w:t>下面这首也是王维田园诗的佳作，有兴趣的同学可以自己读一读，去领略诗人对人、景、物动静相衬，色彩清丽的描绘手法，去感受诗人对大自然敏锐的观察以及对田园生活的热爱之情。</w:t>
      </w:r>
    </w:p>
    <w:p>
      <w:pPr>
        <w:rPr>
          <w:rFonts w:hint="eastAsia" w:ascii="楷体" w:hAnsi="楷体" w:eastAsia="楷体"/>
          <w:color w:val="333333"/>
        </w:rPr>
      </w:pPr>
    </w:p>
    <w:p>
      <w:pPr>
        <w:jc w:val="center"/>
        <w:rPr>
          <w:rFonts w:hint="eastAsia" w:ascii="楷体" w:hAnsi="楷体" w:eastAsia="楷体"/>
        </w:rPr>
      </w:pPr>
      <w:r>
        <w:rPr>
          <w:rFonts w:hint="eastAsia" w:ascii="楷体" w:hAnsi="楷体" w:eastAsia="楷体"/>
        </w:rPr>
        <w:t>春中田园作</w:t>
      </w:r>
    </w:p>
    <w:p>
      <w:pPr>
        <w:jc w:val="center"/>
        <w:rPr>
          <w:rFonts w:hint="eastAsia" w:ascii="楷体" w:hAnsi="楷体" w:eastAsia="楷体"/>
        </w:rPr>
      </w:pPr>
      <w:r>
        <w:rPr>
          <w:rFonts w:hint="eastAsia" w:ascii="楷体" w:hAnsi="楷体" w:eastAsia="楷体"/>
        </w:rPr>
        <w:t>唐代　　王维</w:t>
      </w:r>
    </w:p>
    <w:p>
      <w:pPr>
        <w:jc w:val="center"/>
        <w:rPr>
          <w:rFonts w:hint="eastAsia" w:ascii="楷体" w:hAnsi="楷体" w:eastAsia="楷体"/>
        </w:rPr>
      </w:pPr>
      <w:r>
        <w:rPr>
          <w:rFonts w:hint="eastAsia" w:ascii="楷体" w:hAnsi="楷体" w:eastAsia="楷体"/>
        </w:rPr>
        <w:t>屋上春鸠鸣，村边杏花白。</w:t>
      </w:r>
    </w:p>
    <w:p>
      <w:pPr>
        <w:jc w:val="center"/>
        <w:rPr>
          <w:rFonts w:hint="eastAsia" w:ascii="楷体" w:hAnsi="楷体" w:eastAsia="楷体"/>
        </w:rPr>
      </w:pPr>
      <w:r>
        <w:rPr>
          <w:rFonts w:hint="eastAsia" w:ascii="楷体" w:hAnsi="楷体" w:eastAsia="楷体"/>
        </w:rPr>
        <w:t>持斧伐远扬，荷锄觇泉脉。</w:t>
      </w:r>
    </w:p>
    <w:p>
      <w:pPr>
        <w:jc w:val="center"/>
        <w:rPr>
          <w:rFonts w:hint="eastAsia" w:ascii="楷体" w:hAnsi="楷体" w:eastAsia="楷体"/>
        </w:rPr>
      </w:pPr>
      <w:r>
        <w:rPr>
          <w:rFonts w:hint="eastAsia" w:ascii="楷体" w:hAnsi="楷体" w:eastAsia="楷体"/>
        </w:rPr>
        <w:t>归燕识故巢，旧人看新历。</w:t>
      </w:r>
    </w:p>
    <w:p>
      <w:pPr>
        <w:jc w:val="center"/>
        <w:rPr>
          <w:rFonts w:hint="eastAsia" w:ascii="楷体" w:hAnsi="楷体" w:eastAsia="楷体"/>
        </w:rPr>
      </w:pPr>
      <w:r>
        <w:rPr>
          <w:rFonts w:hint="eastAsia" w:ascii="楷体" w:hAnsi="楷体" w:eastAsia="楷体"/>
        </w:rPr>
        <w:t>临觞忽不御，惆怅远行客。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bCs/>
          <w:sz w:val="24"/>
          <w:szCs w:val="24"/>
        </w:rPr>
      </w:pPr>
      <w:r>
        <w:rPr>
          <w:rFonts w:hint="eastAsia" w:asciiTheme="minorEastAsia" w:hAnsiTheme="minorEastAsia"/>
        </w:rPr>
        <w:t>同学们，通过今天的阅读，相信大家对于诗人王维和他的《山居秋暝》这首诗一定会有更为深入的理解。如果你感兴趣，除了可以读一读王维的其他诗作，</w:t>
      </w:r>
      <w:r>
        <w:rPr>
          <w:rFonts w:hint="eastAsia" w:asciiTheme="minorEastAsia" w:hAnsiTheme="minorEastAsia"/>
          <w:sz w:val="24"/>
          <w:szCs w:val="24"/>
        </w:rPr>
        <w:t>还可以将</w:t>
      </w:r>
      <w:r>
        <w:rPr>
          <w:rFonts w:hint="eastAsia" w:asciiTheme="minorEastAsia" w:hAnsiTheme="minorEastAsia"/>
          <w:bCs/>
          <w:sz w:val="24"/>
          <w:szCs w:val="24"/>
        </w:rPr>
        <w:t>田园诗派两位齐名的诗人：王维与孟浩然，他们的诗进行比较阅读，看看有哪些相同点和不同点呢？可以将你的发现和收获与家人一起分享。还可以</w:t>
      </w:r>
      <w:r>
        <w:rPr>
          <w:rFonts w:hint="eastAsia" w:asciiTheme="minorEastAsia" w:hAnsiTheme="minorEastAsia"/>
          <w:sz w:val="24"/>
          <w:szCs w:val="24"/>
        </w:rPr>
        <w:t>去听一听中国古典文学研究专家叶嘉莹老师谈王维诗歌的课程。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楷体" w:hAnsi="楷体" w:eastAsia="楷体"/>
          <w:sz w:val="24"/>
          <w:szCs w:val="24"/>
        </w:rPr>
      </w:pPr>
    </w:p>
    <w:p>
      <w:pPr>
        <w:spacing w:line="360" w:lineRule="auto"/>
        <w:ind w:firstLine="480" w:firstLineChars="200"/>
        <w:rPr>
          <w:rFonts w:ascii="楷体" w:hAnsi="楷体" w:eastAsia="楷体"/>
        </w:rPr>
      </w:pPr>
    </w:p>
    <w:p>
      <w:pPr>
        <w:spacing w:line="360" w:lineRule="auto"/>
        <w:ind w:firstLine="480" w:firstLineChars="200"/>
        <w:rPr>
          <w:rFonts w:ascii="楷体" w:hAnsi="楷体" w:eastAsia="楷体"/>
        </w:rPr>
      </w:pPr>
    </w:p>
    <w:p>
      <w:pPr>
        <w:spacing w:line="360" w:lineRule="auto"/>
        <w:ind w:firstLine="480" w:firstLineChars="200"/>
        <w:rPr>
          <w:rFonts w:ascii="楷体" w:hAnsi="楷体" w:eastAsia="楷体"/>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iti SC Light">
    <w:altName w:val="微软雅黑"/>
    <w:panose1 w:val="00000000000000000000"/>
    <w:charset w:val="50"/>
    <w:family w:val="auto"/>
    <w:pitch w:val="default"/>
    <w:sig w:usb0="00000000" w:usb1="00000000" w:usb2="00000010" w:usb3="00000000" w:csb0="003E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50"/>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B050B"/>
    <w:multiLevelType w:val="multilevel"/>
    <w:tmpl w:val="428B050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6195"/>
    <w:rsid w:val="00004925"/>
    <w:rsid w:val="00006195"/>
    <w:rsid w:val="000177C4"/>
    <w:rsid w:val="00023848"/>
    <w:rsid w:val="00063C63"/>
    <w:rsid w:val="00072350"/>
    <w:rsid w:val="00077309"/>
    <w:rsid w:val="000810C2"/>
    <w:rsid w:val="00082DD3"/>
    <w:rsid w:val="00085C5C"/>
    <w:rsid w:val="000A0222"/>
    <w:rsid w:val="000A0695"/>
    <w:rsid w:val="000B21B0"/>
    <w:rsid w:val="000F1200"/>
    <w:rsid w:val="000F2847"/>
    <w:rsid w:val="000F4DE5"/>
    <w:rsid w:val="000F5C90"/>
    <w:rsid w:val="00115EE0"/>
    <w:rsid w:val="0012145D"/>
    <w:rsid w:val="00126B07"/>
    <w:rsid w:val="0013713E"/>
    <w:rsid w:val="001661C0"/>
    <w:rsid w:val="001A144A"/>
    <w:rsid w:val="001A4C9F"/>
    <w:rsid w:val="001B379E"/>
    <w:rsid w:val="001B56EF"/>
    <w:rsid w:val="001C7AC4"/>
    <w:rsid w:val="001D1785"/>
    <w:rsid w:val="0020404A"/>
    <w:rsid w:val="00205602"/>
    <w:rsid w:val="0022009F"/>
    <w:rsid w:val="002373FF"/>
    <w:rsid w:val="002404F1"/>
    <w:rsid w:val="00241FED"/>
    <w:rsid w:val="00251067"/>
    <w:rsid w:val="002534AD"/>
    <w:rsid w:val="002565F5"/>
    <w:rsid w:val="002601AA"/>
    <w:rsid w:val="00263997"/>
    <w:rsid w:val="00270478"/>
    <w:rsid w:val="00282B38"/>
    <w:rsid w:val="00285B17"/>
    <w:rsid w:val="002A35AF"/>
    <w:rsid w:val="002A5063"/>
    <w:rsid w:val="002B4C80"/>
    <w:rsid w:val="002C2295"/>
    <w:rsid w:val="002C7FD8"/>
    <w:rsid w:val="002D21CE"/>
    <w:rsid w:val="002D43EF"/>
    <w:rsid w:val="00320A9D"/>
    <w:rsid w:val="00340112"/>
    <w:rsid w:val="00342F60"/>
    <w:rsid w:val="003612C5"/>
    <w:rsid w:val="00370DDA"/>
    <w:rsid w:val="00374449"/>
    <w:rsid w:val="00392EE2"/>
    <w:rsid w:val="003A4C3F"/>
    <w:rsid w:val="003A61F1"/>
    <w:rsid w:val="003B6388"/>
    <w:rsid w:val="003C559D"/>
    <w:rsid w:val="003C6C29"/>
    <w:rsid w:val="003D36BA"/>
    <w:rsid w:val="003D3CE4"/>
    <w:rsid w:val="003D7A71"/>
    <w:rsid w:val="003E52EC"/>
    <w:rsid w:val="003F1E4B"/>
    <w:rsid w:val="003F3729"/>
    <w:rsid w:val="003F5A0F"/>
    <w:rsid w:val="004043DC"/>
    <w:rsid w:val="0040448D"/>
    <w:rsid w:val="00415D77"/>
    <w:rsid w:val="00416BF9"/>
    <w:rsid w:val="00423EE0"/>
    <w:rsid w:val="004322E1"/>
    <w:rsid w:val="00437AF5"/>
    <w:rsid w:val="004507D7"/>
    <w:rsid w:val="00460365"/>
    <w:rsid w:val="0047789A"/>
    <w:rsid w:val="00482D9B"/>
    <w:rsid w:val="0049514E"/>
    <w:rsid w:val="00496C88"/>
    <w:rsid w:val="004B4753"/>
    <w:rsid w:val="004C5BB9"/>
    <w:rsid w:val="004C648A"/>
    <w:rsid w:val="004C708A"/>
    <w:rsid w:val="004D5892"/>
    <w:rsid w:val="004E557D"/>
    <w:rsid w:val="004F5D55"/>
    <w:rsid w:val="00525642"/>
    <w:rsid w:val="00542C52"/>
    <w:rsid w:val="0054518D"/>
    <w:rsid w:val="0055538A"/>
    <w:rsid w:val="005574F2"/>
    <w:rsid w:val="00565B92"/>
    <w:rsid w:val="005753AE"/>
    <w:rsid w:val="00580E47"/>
    <w:rsid w:val="00594BA6"/>
    <w:rsid w:val="0059706F"/>
    <w:rsid w:val="00597CEC"/>
    <w:rsid w:val="005A055D"/>
    <w:rsid w:val="005B4C89"/>
    <w:rsid w:val="005E3077"/>
    <w:rsid w:val="00615D50"/>
    <w:rsid w:val="00616FB9"/>
    <w:rsid w:val="00633583"/>
    <w:rsid w:val="00640616"/>
    <w:rsid w:val="00662006"/>
    <w:rsid w:val="00665E00"/>
    <w:rsid w:val="00682FE6"/>
    <w:rsid w:val="00695622"/>
    <w:rsid w:val="006A4AEC"/>
    <w:rsid w:val="006C62A2"/>
    <w:rsid w:val="006C76C7"/>
    <w:rsid w:val="006D46C8"/>
    <w:rsid w:val="006D5837"/>
    <w:rsid w:val="006D7C29"/>
    <w:rsid w:val="006F1DA4"/>
    <w:rsid w:val="006F233C"/>
    <w:rsid w:val="00701A72"/>
    <w:rsid w:val="007055DF"/>
    <w:rsid w:val="00711E42"/>
    <w:rsid w:val="00712D32"/>
    <w:rsid w:val="0072497B"/>
    <w:rsid w:val="00743232"/>
    <w:rsid w:val="0075510B"/>
    <w:rsid w:val="00761191"/>
    <w:rsid w:val="007833F3"/>
    <w:rsid w:val="007A55AC"/>
    <w:rsid w:val="007B195A"/>
    <w:rsid w:val="007C749B"/>
    <w:rsid w:val="007C7831"/>
    <w:rsid w:val="007D00C8"/>
    <w:rsid w:val="007D4193"/>
    <w:rsid w:val="007E50C9"/>
    <w:rsid w:val="007E51A2"/>
    <w:rsid w:val="007F32E7"/>
    <w:rsid w:val="008013DC"/>
    <w:rsid w:val="00813318"/>
    <w:rsid w:val="008245EB"/>
    <w:rsid w:val="00844843"/>
    <w:rsid w:val="00857DCD"/>
    <w:rsid w:val="00863471"/>
    <w:rsid w:val="00864855"/>
    <w:rsid w:val="0087234E"/>
    <w:rsid w:val="00876BF7"/>
    <w:rsid w:val="008943A5"/>
    <w:rsid w:val="0089533D"/>
    <w:rsid w:val="008B1E50"/>
    <w:rsid w:val="008C6C4E"/>
    <w:rsid w:val="008D47A3"/>
    <w:rsid w:val="008D6346"/>
    <w:rsid w:val="008E034F"/>
    <w:rsid w:val="008E1812"/>
    <w:rsid w:val="008F318A"/>
    <w:rsid w:val="0090325E"/>
    <w:rsid w:val="00916896"/>
    <w:rsid w:val="0094457E"/>
    <w:rsid w:val="0095127A"/>
    <w:rsid w:val="00952FCD"/>
    <w:rsid w:val="00973097"/>
    <w:rsid w:val="009803BA"/>
    <w:rsid w:val="009A2642"/>
    <w:rsid w:val="009A6D7E"/>
    <w:rsid w:val="009B0576"/>
    <w:rsid w:val="009C5968"/>
    <w:rsid w:val="009C76EF"/>
    <w:rsid w:val="009D39BA"/>
    <w:rsid w:val="009D4628"/>
    <w:rsid w:val="009D4AC1"/>
    <w:rsid w:val="009D4D79"/>
    <w:rsid w:val="009E2C7A"/>
    <w:rsid w:val="009F083A"/>
    <w:rsid w:val="00A0400E"/>
    <w:rsid w:val="00A12A4B"/>
    <w:rsid w:val="00A15515"/>
    <w:rsid w:val="00A20D0D"/>
    <w:rsid w:val="00A46343"/>
    <w:rsid w:val="00A524F6"/>
    <w:rsid w:val="00A57787"/>
    <w:rsid w:val="00A81D2F"/>
    <w:rsid w:val="00AA7F13"/>
    <w:rsid w:val="00AD6430"/>
    <w:rsid w:val="00AD7200"/>
    <w:rsid w:val="00AE28DC"/>
    <w:rsid w:val="00B15DF9"/>
    <w:rsid w:val="00B161D5"/>
    <w:rsid w:val="00B24012"/>
    <w:rsid w:val="00B249A1"/>
    <w:rsid w:val="00B31A23"/>
    <w:rsid w:val="00B34C90"/>
    <w:rsid w:val="00B52D53"/>
    <w:rsid w:val="00B67242"/>
    <w:rsid w:val="00B73BC3"/>
    <w:rsid w:val="00B75F3F"/>
    <w:rsid w:val="00B8435B"/>
    <w:rsid w:val="00B911CF"/>
    <w:rsid w:val="00BA2934"/>
    <w:rsid w:val="00BC52DB"/>
    <w:rsid w:val="00BC5E11"/>
    <w:rsid w:val="00BC6374"/>
    <w:rsid w:val="00BC6747"/>
    <w:rsid w:val="00BD5A91"/>
    <w:rsid w:val="00BE717F"/>
    <w:rsid w:val="00BF0954"/>
    <w:rsid w:val="00BF2E8B"/>
    <w:rsid w:val="00BF3EA2"/>
    <w:rsid w:val="00BF640D"/>
    <w:rsid w:val="00C068CF"/>
    <w:rsid w:val="00C169CE"/>
    <w:rsid w:val="00C248D5"/>
    <w:rsid w:val="00C32CD5"/>
    <w:rsid w:val="00C53A35"/>
    <w:rsid w:val="00C5737A"/>
    <w:rsid w:val="00C61492"/>
    <w:rsid w:val="00C70EC8"/>
    <w:rsid w:val="00C9039A"/>
    <w:rsid w:val="00CA5EE5"/>
    <w:rsid w:val="00CA6303"/>
    <w:rsid w:val="00CB391D"/>
    <w:rsid w:val="00CB5A5B"/>
    <w:rsid w:val="00CD210A"/>
    <w:rsid w:val="00CE4F56"/>
    <w:rsid w:val="00CF4E45"/>
    <w:rsid w:val="00D06946"/>
    <w:rsid w:val="00D06FAA"/>
    <w:rsid w:val="00D85B0A"/>
    <w:rsid w:val="00D92875"/>
    <w:rsid w:val="00DA39CC"/>
    <w:rsid w:val="00DB501E"/>
    <w:rsid w:val="00DE07BA"/>
    <w:rsid w:val="00DE09E4"/>
    <w:rsid w:val="00DF43BC"/>
    <w:rsid w:val="00DF5206"/>
    <w:rsid w:val="00E06B77"/>
    <w:rsid w:val="00E20867"/>
    <w:rsid w:val="00E23C63"/>
    <w:rsid w:val="00E42F15"/>
    <w:rsid w:val="00E453A0"/>
    <w:rsid w:val="00E520BA"/>
    <w:rsid w:val="00E738C9"/>
    <w:rsid w:val="00E74AAE"/>
    <w:rsid w:val="00E76D6F"/>
    <w:rsid w:val="00E81988"/>
    <w:rsid w:val="00EB5BF5"/>
    <w:rsid w:val="00EB5F18"/>
    <w:rsid w:val="00ED540A"/>
    <w:rsid w:val="00EE4533"/>
    <w:rsid w:val="00EE4EC3"/>
    <w:rsid w:val="00F0094E"/>
    <w:rsid w:val="00F03232"/>
    <w:rsid w:val="00F12E9D"/>
    <w:rsid w:val="00F21DED"/>
    <w:rsid w:val="00F22BD2"/>
    <w:rsid w:val="00F41CE3"/>
    <w:rsid w:val="00F447F2"/>
    <w:rsid w:val="00F47504"/>
    <w:rsid w:val="00F5778D"/>
    <w:rsid w:val="00F70E78"/>
    <w:rsid w:val="00F7124A"/>
    <w:rsid w:val="00F7650F"/>
    <w:rsid w:val="00F92366"/>
    <w:rsid w:val="00F93C57"/>
    <w:rsid w:val="00F97D7F"/>
    <w:rsid w:val="00FA05BD"/>
    <w:rsid w:val="00FC1FF7"/>
    <w:rsid w:val="00FC2E59"/>
    <w:rsid w:val="00FD6170"/>
    <w:rsid w:val="00FE2B58"/>
    <w:rsid w:val="00FF605E"/>
    <w:rsid w:val="177671B6"/>
    <w:rsid w:val="269F0886"/>
    <w:rsid w:val="340C7BEA"/>
    <w:rsid w:val="4D260835"/>
    <w:rsid w:val="592B07A4"/>
    <w:rsid w:val="74015902"/>
    <w:rsid w:val="7F3935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qFormat/>
    <w:uiPriority w:val="99"/>
    <w:rPr>
      <w:rFonts w:ascii="Heiti SC Light" w:eastAsia="Heiti SC Light"/>
      <w:sz w:val="18"/>
      <w:szCs w:val="18"/>
    </w:rPr>
  </w:style>
  <w:style w:type="paragraph" w:styleId="6">
    <w:name w:val="footer"/>
    <w:basedOn w:val="1"/>
    <w:link w:val="19"/>
    <w:semiHidden/>
    <w:unhideWhenUsed/>
    <w:qFormat/>
    <w:uiPriority w:val="99"/>
    <w:pPr>
      <w:tabs>
        <w:tab w:val="center" w:pos="4153"/>
        <w:tab w:val="right" w:pos="8306"/>
      </w:tabs>
      <w:snapToGrid w:val="0"/>
      <w:jc w:val="left"/>
    </w:pPr>
    <w:rPr>
      <w:sz w:val="18"/>
      <w:szCs w:val="18"/>
    </w:rPr>
  </w:style>
  <w:style w:type="paragraph" w:styleId="7">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character" w:styleId="11">
    <w:name w:val="Hyperlink"/>
    <w:basedOn w:val="10"/>
    <w:unhideWhenUsed/>
    <w:qFormat/>
    <w:uiPriority w:val="99"/>
    <w:rPr>
      <w:color w:val="0000FF" w:themeColor="hyperlink"/>
      <w:u w:val="single"/>
    </w:rPr>
  </w:style>
  <w:style w:type="character" w:customStyle="1" w:styleId="12">
    <w:name w:val="批注框文本 Char"/>
    <w:basedOn w:val="10"/>
    <w:link w:val="5"/>
    <w:semiHidden/>
    <w:qFormat/>
    <w:uiPriority w:val="99"/>
    <w:rPr>
      <w:rFonts w:ascii="Heiti SC Light" w:eastAsia="Heiti SC Light"/>
      <w:sz w:val="18"/>
      <w:szCs w:val="18"/>
    </w:rPr>
  </w:style>
  <w:style w:type="character" w:customStyle="1" w:styleId="13">
    <w:name w:val="bjh-h3"/>
    <w:basedOn w:val="10"/>
    <w:qFormat/>
    <w:uiPriority w:val="0"/>
  </w:style>
  <w:style w:type="character" w:customStyle="1" w:styleId="14">
    <w:name w:val="bjh-p"/>
    <w:basedOn w:val="10"/>
    <w:qFormat/>
    <w:uiPriority w:val="0"/>
  </w:style>
  <w:style w:type="paragraph" w:customStyle="1" w:styleId="15">
    <w:name w:val="text"/>
    <w:basedOn w:val="1"/>
    <w:qFormat/>
    <w:uiPriority w:val="0"/>
    <w:pPr>
      <w:widowControl/>
      <w:spacing w:before="100" w:beforeAutospacing="1" w:after="100" w:afterAutospacing="1"/>
      <w:jc w:val="left"/>
    </w:pPr>
    <w:rPr>
      <w:rFonts w:ascii="宋体" w:hAnsi="宋体" w:eastAsia="宋体" w:cs="宋体"/>
      <w:kern w:val="0"/>
    </w:rPr>
  </w:style>
  <w:style w:type="character" w:customStyle="1" w:styleId="16">
    <w:name w:val="word-explain"/>
    <w:basedOn w:val="10"/>
    <w:qFormat/>
    <w:uiPriority w:val="0"/>
  </w:style>
  <w:style w:type="character" w:customStyle="1" w:styleId="17">
    <w:name w:val="标题 1 Char"/>
    <w:basedOn w:val="10"/>
    <w:link w:val="2"/>
    <w:qFormat/>
    <w:uiPriority w:val="9"/>
    <w:rPr>
      <w:b/>
      <w:bCs/>
      <w:kern w:val="44"/>
      <w:sz w:val="44"/>
      <w:szCs w:val="44"/>
    </w:rPr>
  </w:style>
  <w:style w:type="character" w:customStyle="1" w:styleId="18">
    <w:name w:val="页眉 Char"/>
    <w:basedOn w:val="10"/>
    <w:link w:val="7"/>
    <w:semiHidden/>
    <w:qFormat/>
    <w:uiPriority w:val="99"/>
    <w:rPr>
      <w:kern w:val="2"/>
      <w:sz w:val="18"/>
      <w:szCs w:val="18"/>
    </w:rPr>
  </w:style>
  <w:style w:type="character" w:customStyle="1" w:styleId="19">
    <w:name w:val="页脚 Char"/>
    <w:basedOn w:val="10"/>
    <w:link w:val="6"/>
    <w:semiHidden/>
    <w:qFormat/>
    <w:uiPriority w:val="99"/>
    <w:rPr>
      <w:kern w:val="2"/>
      <w:sz w:val="18"/>
      <w:szCs w:val="18"/>
    </w:rPr>
  </w:style>
  <w:style w:type="paragraph" w:customStyle="1" w:styleId="20">
    <w:name w:val="列出段落1"/>
    <w:basedOn w:val="1"/>
    <w:qFormat/>
    <w:uiPriority w:val="34"/>
    <w:pPr>
      <w:ind w:firstLine="420" w:firstLineChars="200"/>
    </w:pPr>
    <w:rPr>
      <w:rFonts w:ascii="Calibri" w:hAnsi="Calibri" w:eastAsia="宋体" w:cs="宋体"/>
      <w:sz w:val="21"/>
    </w:rPr>
  </w:style>
  <w:style w:type="character" w:customStyle="1" w:styleId="21">
    <w:name w:val="标题 3 Char"/>
    <w:basedOn w:val="10"/>
    <w:link w:val="4"/>
    <w:qFormat/>
    <w:uiPriority w:val="9"/>
    <w:rPr>
      <w:rFonts w:ascii="宋体" w:hAnsi="宋体" w:eastAsia="宋体" w:cs="宋体"/>
      <w:b/>
      <w:bCs/>
      <w:sz w:val="27"/>
      <w:szCs w:val="27"/>
    </w:rPr>
  </w:style>
  <w:style w:type="character" w:customStyle="1" w:styleId="22">
    <w:name w:val="标题 2 Char"/>
    <w:basedOn w:val="10"/>
    <w:link w:val="3"/>
    <w:qFormat/>
    <w:uiPriority w:val="9"/>
    <w:rPr>
      <w:rFonts w:asciiTheme="majorHAnsi" w:hAnsiTheme="majorHAnsi" w:eastAsiaTheme="majorEastAsia" w:cstheme="majorBidi"/>
      <w:b/>
      <w:bCs/>
      <w:kern w:val="2"/>
      <w:sz w:val="32"/>
      <w:szCs w:val="32"/>
    </w:rPr>
  </w:style>
  <w:style w:type="character" w:customStyle="1" w:styleId="23">
    <w:name w:val="description"/>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hyperlink" Target="https://baike.baidu.com/pic/&#231;&#187;&#136;&#229;&#141;&#151;&#229;&#177;&#177;/2744998/0/566d0fdfccc8250e632798e7?fr=lemma%26ct=single" TargetMode="External"/><Relationship Id="rId6" Type="http://schemas.openxmlformats.org/officeDocument/2006/relationships/image" Target="media/image2.jpeg"/><Relationship Id="rId5" Type="http://schemas.openxmlformats.org/officeDocument/2006/relationships/hyperlink" Target="https://baike.baidu.com/pic/&#231;&#142;&#139;&#231;&#187;&#180;/37558/0/a6efce1b9d16fdfa0cad1f25b48f8c5495ee7b3c?fr=lemma%26ct=single"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3E7C6-1713-45CD-9C62-F61598F130A2}">
  <ds:schemaRefs/>
</ds:datastoreItem>
</file>

<file path=docProps/app.xml><?xml version="1.0" encoding="utf-8"?>
<Properties xmlns="http://schemas.openxmlformats.org/officeDocument/2006/extended-properties" xmlns:vt="http://schemas.openxmlformats.org/officeDocument/2006/docPropsVTypes">
  <Template>Normal</Template>
  <Pages>5</Pages>
  <Words>460</Words>
  <Characters>2627</Characters>
  <Lines>21</Lines>
  <Paragraphs>6</Paragraphs>
  <TotalTime>1</TotalTime>
  <ScaleCrop>false</ScaleCrop>
  <LinksUpToDate>false</LinksUpToDate>
  <CharactersWithSpaces>3081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2020-01-30T13:38:00Z</dcterms:created>
  <dc:creator>立婷 张</dc:creator>
  <cp:lastModifiedBy>ZhuZhu</cp:lastModifiedBy>
  <cp:lastPrinted>2020-02-02T04:38:00Z</cp:lastPrinted>
  <dcterms:modified xsi:type="dcterms:W3CDTF">2020-02-11T05:55:33Z</dcterms:modified>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