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24"/>
        </w:rPr>
        <w:t>《</w:t>
      </w:r>
      <w:r>
        <w:rPr>
          <w:rFonts w:hint="eastAsia" w:ascii="宋体" w:hAnsi="宋体" w:eastAsia="宋体"/>
          <w:sz w:val="32"/>
          <w:szCs w:val="24"/>
          <w:lang w:val="en-US" w:eastAsia="zh-CN"/>
        </w:rPr>
        <w:t>我为梦想代言</w:t>
      </w:r>
      <w:r>
        <w:rPr>
          <w:rFonts w:hint="eastAsia" w:ascii="宋体" w:hAnsi="宋体" w:eastAsia="宋体"/>
          <w:sz w:val="32"/>
          <w:szCs w:val="32"/>
        </w:rPr>
        <w:t>》拓展作业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请同学们查看两篇关于《哪吒之魔童降世》的报道。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报道1：《导演饺子：做哪吒没别的，就是死磕》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http://www.xinhuanet.com/ent/2019-07/26/c_112479999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报道2：《哪吒导演饺子：站在40岁的边儿上》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instrText xml:space="preserve"> HYPERLINK "https://www.huxiu.com/article/310633.html" </w:instrTex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https://www.huxiu.com/article/310633.html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通过阅读报道，相信你对导演饺子的追梦之路有了更全方位的了解。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现在，再来反观一下自己的梦想。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请你写下你的梦想是什么？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你曾为实现梦想做过哪些努力？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3.为了实现梦想，你从导演饺子身上学到了哪些宝贵品质？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bookmarkStart w:id="0" w:name="_Hlk31647050"/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</w:t>
      </w:r>
      <w:bookmarkStart w:id="1" w:name="_GoBack"/>
      <w:bookmarkEnd w:id="1"/>
      <w:r>
        <w:rPr>
          <w:sz w:val="24"/>
          <w:u w:val="single"/>
        </w:rPr>
        <w:t xml:space="preserve">               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6DA13"/>
    <w:multiLevelType w:val="singleLevel"/>
    <w:tmpl w:val="A7A6DA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EF"/>
    <w:rsid w:val="00011FEF"/>
    <w:rsid w:val="002B58F1"/>
    <w:rsid w:val="00AF1A98"/>
    <w:rsid w:val="38D114C3"/>
    <w:rsid w:val="79C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696</Characters>
  <Lines>5</Lines>
  <Paragraphs>1</Paragraphs>
  <TotalTime>2</TotalTime>
  <ScaleCrop>false</ScaleCrop>
  <LinksUpToDate>false</LinksUpToDate>
  <CharactersWithSpaces>817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2020-02-03T10:37:00Z</dcterms:created>
  <dc:creator>张三</dc:creator>
  <cp:lastModifiedBy>陈晨</cp:lastModifiedBy>
  <dcterms:modified xsi:type="dcterms:W3CDTF">2020-02-04T07:19:29Z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