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68" w:rsidRDefault="008C7168" w:rsidP="008C7168">
      <w:pPr>
        <w:tabs>
          <w:tab w:val="left" w:pos="1572"/>
          <w:tab w:val="left" w:pos="3034"/>
          <w:tab w:val="left" w:pos="4498"/>
          <w:tab w:val="left" w:pos="5914"/>
          <w:tab w:val="left" w:pos="7296"/>
        </w:tabs>
        <w:spacing w:beforeLines="50" w:before="156" w:line="380" w:lineRule="exact"/>
        <w:ind w:firstLineChars="100" w:firstLine="240"/>
        <w:jc w:val="center"/>
        <w:rPr>
          <w:rFonts w:ascii="宋体" w:eastAsia="宋体" w:hAnsi="宋体" w:hint="eastAsia"/>
          <w:sz w:val="24"/>
          <w:szCs w:val="24"/>
        </w:rPr>
      </w:pPr>
      <w:r w:rsidRPr="008C7168">
        <w:rPr>
          <w:rFonts w:ascii="宋体" w:eastAsia="宋体" w:hAnsi="宋体" w:hint="eastAsia"/>
          <w:sz w:val="24"/>
          <w:szCs w:val="24"/>
        </w:rPr>
        <w:t>书面表达—情景作文写作拓展提升任务</w:t>
      </w:r>
      <w:r>
        <w:rPr>
          <w:rFonts w:ascii="宋体" w:eastAsia="宋体" w:hAnsi="宋体" w:hint="eastAsia"/>
          <w:sz w:val="24"/>
          <w:szCs w:val="24"/>
        </w:rPr>
        <w:t>答案</w:t>
      </w:r>
    </w:p>
    <w:p w:rsidR="008C7168" w:rsidRPr="001510E8" w:rsidRDefault="008C7168" w:rsidP="008C7168">
      <w:pPr>
        <w:tabs>
          <w:tab w:val="left" w:pos="1572"/>
          <w:tab w:val="left" w:pos="3034"/>
          <w:tab w:val="left" w:pos="4498"/>
          <w:tab w:val="left" w:pos="5914"/>
          <w:tab w:val="left" w:pos="7296"/>
        </w:tabs>
        <w:spacing w:beforeLines="50" w:before="156" w:line="380" w:lineRule="exact"/>
        <w:rPr>
          <w:rFonts w:ascii="宋体" w:eastAsia="宋体" w:hAnsi="宋体"/>
          <w:sz w:val="24"/>
          <w:szCs w:val="24"/>
        </w:rPr>
      </w:pPr>
      <w:r>
        <w:rPr>
          <w:rFonts w:ascii="宋体" w:eastAsia="宋体" w:hAnsi="宋体"/>
          <w:sz w:val="24"/>
          <w:szCs w:val="24"/>
        </w:rPr>
        <w:t>I</w:t>
      </w:r>
      <w:r>
        <w:rPr>
          <w:rFonts w:ascii="宋体" w:eastAsia="宋体" w:hAnsi="宋体" w:hint="eastAsia"/>
          <w:sz w:val="24"/>
          <w:szCs w:val="24"/>
        </w:rPr>
        <w:t xml:space="preserve">. </w:t>
      </w:r>
      <w:r w:rsidRPr="001510E8">
        <w:rPr>
          <w:rFonts w:ascii="宋体" w:eastAsia="宋体" w:hAnsi="宋体"/>
          <w:sz w:val="24"/>
          <w:szCs w:val="24"/>
        </w:rPr>
        <w:t>内容要点：</w:t>
      </w:r>
    </w:p>
    <w:p w:rsidR="008C7168" w:rsidRDefault="008C7168" w:rsidP="008C7168">
      <w:pPr>
        <w:tabs>
          <w:tab w:val="left" w:pos="1572"/>
          <w:tab w:val="left" w:pos="3034"/>
          <w:tab w:val="left" w:pos="4498"/>
          <w:tab w:val="left" w:pos="5914"/>
          <w:tab w:val="left" w:pos="7296"/>
        </w:tabs>
        <w:spacing w:line="380" w:lineRule="exact"/>
        <w:ind w:firstLineChars="200" w:firstLine="480"/>
        <w:rPr>
          <w:rFonts w:ascii="宋体" w:eastAsia="宋体" w:hAnsi="宋体" w:hint="eastAsia"/>
          <w:sz w:val="24"/>
          <w:szCs w:val="24"/>
        </w:rPr>
      </w:pPr>
      <w:r w:rsidRPr="001510E8">
        <w:rPr>
          <w:rFonts w:ascii="宋体" w:eastAsia="宋体" w:hAnsi="宋体"/>
          <w:sz w:val="24"/>
          <w:szCs w:val="24"/>
        </w:rPr>
        <w:t xml:space="preserve">1. </w:t>
      </w:r>
      <w:proofErr w:type="gramStart"/>
      <w:r w:rsidRPr="001510E8">
        <w:rPr>
          <w:rFonts w:ascii="宋体" w:eastAsia="宋体" w:hAnsi="宋体"/>
          <w:sz w:val="24"/>
          <w:szCs w:val="24"/>
        </w:rPr>
        <w:t>看通知</w:t>
      </w:r>
      <w:proofErr w:type="gramEnd"/>
      <w:r w:rsidRPr="001510E8">
        <w:rPr>
          <w:rFonts w:ascii="宋体" w:eastAsia="宋体" w:hAnsi="宋体"/>
          <w:sz w:val="24"/>
          <w:szCs w:val="24"/>
        </w:rPr>
        <w:t xml:space="preserve"> 2. 观看京剧/观看书法展 3. 体验剪纸制作  4. 结束活动</w:t>
      </w:r>
    </w:p>
    <w:p w:rsidR="008C7168" w:rsidRDefault="008C7168" w:rsidP="008C7168">
      <w:pPr>
        <w:adjustRightInd w:val="0"/>
        <w:snapToGrid w:val="0"/>
        <w:spacing w:line="380" w:lineRule="exact"/>
        <w:rPr>
          <w:rFonts w:ascii="Times New Roman" w:eastAsia="宋体" w:hAnsi="Times New Roman" w:hint="eastAsia"/>
          <w:color w:val="000000"/>
          <w:sz w:val="24"/>
          <w:szCs w:val="24"/>
        </w:rPr>
      </w:pPr>
    </w:p>
    <w:p w:rsidR="008C7168" w:rsidRPr="008C7168" w:rsidRDefault="008C7168" w:rsidP="008C7168">
      <w:pPr>
        <w:adjustRightInd w:val="0"/>
        <w:snapToGrid w:val="0"/>
        <w:spacing w:line="380" w:lineRule="exact"/>
        <w:rPr>
          <w:rFonts w:ascii="Times New Roman" w:eastAsia="宋体" w:hAnsi="Times New Roman"/>
          <w:color w:val="000000"/>
          <w:sz w:val="24"/>
          <w:szCs w:val="24"/>
        </w:rPr>
      </w:pPr>
      <w:r w:rsidRPr="001510E8">
        <w:rPr>
          <w:rFonts w:ascii="Times New Roman" w:eastAsia="宋体" w:hAnsi="Times New Roman"/>
          <w:color w:val="000000"/>
          <w:sz w:val="24"/>
          <w:szCs w:val="24"/>
        </w:rPr>
        <w:t>Possible version:</w:t>
      </w:r>
    </w:p>
    <w:p w:rsidR="008C7168" w:rsidRPr="00F24150" w:rsidRDefault="008C7168" w:rsidP="008C7168">
      <w:pPr>
        <w:spacing w:line="380" w:lineRule="exact"/>
        <w:jc w:val="center"/>
        <w:rPr>
          <w:rFonts w:ascii="Times New Roman" w:hAnsi="Times New Roman"/>
          <w:sz w:val="24"/>
          <w:szCs w:val="21"/>
          <w:shd w:val="clear" w:color="auto" w:fill="4395FF"/>
        </w:rPr>
      </w:pPr>
      <w:r w:rsidRPr="00F24150">
        <w:rPr>
          <w:rFonts w:ascii="Times New Roman" w:hAnsi="Times New Roman"/>
          <w:b/>
          <w:sz w:val="24"/>
          <w:szCs w:val="21"/>
          <w:lang w:val="fr-FR"/>
        </w:rPr>
        <w:t>Intangible Cultural Heritage Entering Campus</w:t>
      </w:r>
    </w:p>
    <w:p w:rsidR="008C7168" w:rsidRPr="00F24150" w:rsidRDefault="008C7168" w:rsidP="008C7168">
      <w:pPr>
        <w:spacing w:line="380" w:lineRule="exact"/>
        <w:ind w:firstLineChars="200" w:firstLine="480"/>
        <w:rPr>
          <w:rFonts w:ascii="Times New Roman" w:hAnsi="Times New Roman"/>
          <w:sz w:val="24"/>
        </w:rPr>
      </w:pPr>
      <w:r w:rsidRPr="00F24150">
        <w:rPr>
          <w:rFonts w:ascii="Times New Roman" w:hAnsi="Times New Roman"/>
          <w:sz w:val="24"/>
        </w:rPr>
        <w:t>Last weekend, my classmates and I took part in an activity featuring Chinese intangible cultural heritage, which gave me a deep impression.</w:t>
      </w:r>
    </w:p>
    <w:p w:rsidR="008C7168" w:rsidRPr="00F24150" w:rsidRDefault="008C7168" w:rsidP="008C7168">
      <w:pPr>
        <w:spacing w:line="380" w:lineRule="exact"/>
        <w:ind w:firstLineChars="200" w:firstLine="480"/>
        <w:rPr>
          <w:rFonts w:ascii="Times New Roman" w:hAnsi="Times New Roman"/>
          <w:sz w:val="24"/>
        </w:rPr>
      </w:pPr>
      <w:r w:rsidRPr="00F24150">
        <w:rPr>
          <w:rFonts w:ascii="Times New Roman" w:hAnsi="Times New Roman"/>
          <w:sz w:val="24"/>
        </w:rPr>
        <w:t xml:space="preserve">Early on Saturday morning, we arrived at school excitedly. Reading the notice giving the detailed information about the activity, we couldn’t wait to explore more about the intangible cultural heritage. I went to the performance of Beijing Opera first. It was so amazing that I couldn’t take my eyes off the delicate facial makeups and costumes. At the Chinese calligraphy show, I really appreciated the charm of our traditional handwriting. Then I came to the art room to experience paper-cutting. Under the instruction of the artist, I successfully finished my works and was fascinated by the elegant patterns. We completed the activity with full harvest. On the way home we couldn’t stop sharing what we had seen and learned. Everyone was excited. </w:t>
      </w:r>
    </w:p>
    <w:p w:rsidR="008C7168" w:rsidRPr="00F24150" w:rsidRDefault="008C7168" w:rsidP="008C7168">
      <w:pPr>
        <w:spacing w:line="380" w:lineRule="exact"/>
        <w:ind w:firstLineChars="200" w:firstLine="480"/>
        <w:rPr>
          <w:rFonts w:ascii="Times New Roman" w:hAnsi="Times New Roman"/>
          <w:sz w:val="24"/>
        </w:rPr>
      </w:pPr>
      <w:r w:rsidRPr="00F24150">
        <w:rPr>
          <w:rFonts w:ascii="Times New Roman" w:hAnsi="Times New Roman"/>
          <w:sz w:val="24"/>
        </w:rPr>
        <w:t>This activity helps us have a better understanding of Chinese intangible cultural heritage. It entered our campus and stays in our hearts.</w:t>
      </w:r>
    </w:p>
    <w:p w:rsidR="008C7168" w:rsidRDefault="008C7168" w:rsidP="008C7168">
      <w:pPr>
        <w:tabs>
          <w:tab w:val="left" w:pos="1572"/>
          <w:tab w:val="left" w:pos="3034"/>
          <w:tab w:val="left" w:pos="4498"/>
          <w:tab w:val="left" w:pos="5914"/>
          <w:tab w:val="left" w:pos="7296"/>
        </w:tabs>
        <w:spacing w:line="380" w:lineRule="exact"/>
        <w:rPr>
          <w:rFonts w:ascii="Times New Roman" w:hAnsi="Times New Roman" w:hint="eastAsia"/>
          <w:sz w:val="24"/>
          <w:szCs w:val="21"/>
          <w:lang w:val="fr-FR"/>
        </w:rPr>
      </w:pPr>
    </w:p>
    <w:p w:rsidR="008C7168" w:rsidRPr="00F24150" w:rsidRDefault="008C7168" w:rsidP="008C7168">
      <w:pPr>
        <w:tabs>
          <w:tab w:val="left" w:pos="1572"/>
          <w:tab w:val="left" w:pos="3034"/>
          <w:tab w:val="left" w:pos="4498"/>
          <w:tab w:val="left" w:pos="5914"/>
          <w:tab w:val="left" w:pos="7296"/>
        </w:tabs>
        <w:spacing w:line="380" w:lineRule="exact"/>
        <w:rPr>
          <w:rFonts w:ascii="Times New Roman" w:hAnsi="Times New Roman"/>
          <w:sz w:val="24"/>
          <w:szCs w:val="21"/>
          <w:lang w:val="fr-FR"/>
        </w:rPr>
      </w:pPr>
    </w:p>
    <w:p w:rsidR="008C7168" w:rsidRPr="001510E8" w:rsidRDefault="008C7168" w:rsidP="008C7168">
      <w:pPr>
        <w:rPr>
          <w:rFonts w:ascii="Times New Roman" w:eastAsia="宋体" w:hAnsi="Times New Roman"/>
          <w:color w:val="000000"/>
          <w:sz w:val="24"/>
          <w:szCs w:val="24"/>
        </w:rPr>
      </w:pPr>
      <w:r w:rsidRPr="001510E8">
        <w:rPr>
          <w:rFonts w:ascii="Times New Roman" w:eastAsia="宋体" w:hAnsi="Times New Roman"/>
          <w:color w:val="000000"/>
          <w:sz w:val="24"/>
          <w:szCs w:val="24"/>
        </w:rPr>
        <w:t>II.</w:t>
      </w:r>
      <w:r>
        <w:rPr>
          <w:rFonts w:ascii="Times New Roman" w:eastAsia="宋体" w:hAnsi="Times New Roman"/>
          <w:color w:val="000000"/>
          <w:sz w:val="24"/>
          <w:szCs w:val="24"/>
        </w:rPr>
        <w:t xml:space="preserve"> </w:t>
      </w:r>
      <w:r w:rsidRPr="001510E8">
        <w:rPr>
          <w:rFonts w:ascii="Times New Roman" w:eastAsia="宋体" w:hAnsi="Times New Roman"/>
          <w:color w:val="000000"/>
          <w:sz w:val="24"/>
          <w:szCs w:val="24"/>
        </w:rPr>
        <w:t>内容要点：</w:t>
      </w:r>
    </w:p>
    <w:p w:rsidR="008C7168" w:rsidRPr="001510E8" w:rsidRDefault="008C7168" w:rsidP="008C7168">
      <w:pPr>
        <w:adjustRightInd w:val="0"/>
        <w:snapToGrid w:val="0"/>
        <w:rPr>
          <w:rFonts w:ascii="Times New Roman" w:eastAsia="宋体" w:hAnsi="Times New Roman"/>
          <w:color w:val="000000"/>
          <w:sz w:val="24"/>
          <w:szCs w:val="24"/>
        </w:rPr>
      </w:pPr>
      <w:r w:rsidRPr="001510E8">
        <w:rPr>
          <w:rFonts w:ascii="Times New Roman" w:eastAsia="宋体" w:hAnsi="Times New Roman"/>
          <w:bCs/>
          <w:color w:val="000000"/>
          <w:sz w:val="24"/>
          <w:szCs w:val="24"/>
        </w:rPr>
        <w:t>1</w:t>
      </w:r>
      <w:r w:rsidRPr="001510E8">
        <w:rPr>
          <w:rFonts w:ascii="Times New Roman" w:eastAsia="宋体" w:hAnsi="Times New Roman"/>
          <w:bCs/>
          <w:color w:val="000000"/>
          <w:sz w:val="24"/>
          <w:szCs w:val="24"/>
        </w:rPr>
        <w:t>．消防讲座；</w:t>
      </w:r>
      <w:r w:rsidRPr="001510E8">
        <w:rPr>
          <w:rFonts w:ascii="Times New Roman" w:eastAsia="宋体" w:hAnsi="Times New Roman"/>
          <w:bCs/>
          <w:color w:val="000000"/>
          <w:sz w:val="24"/>
          <w:szCs w:val="24"/>
        </w:rPr>
        <w:t>2</w:t>
      </w:r>
      <w:r w:rsidRPr="001510E8">
        <w:rPr>
          <w:rFonts w:ascii="Times New Roman" w:eastAsia="宋体" w:hAnsi="Times New Roman"/>
          <w:bCs/>
          <w:color w:val="000000"/>
          <w:sz w:val="24"/>
          <w:szCs w:val="24"/>
        </w:rPr>
        <w:t>．消防演习；</w:t>
      </w:r>
      <w:r w:rsidRPr="001510E8">
        <w:rPr>
          <w:rFonts w:ascii="Times New Roman" w:eastAsia="宋体" w:hAnsi="Times New Roman"/>
          <w:bCs/>
          <w:color w:val="000000"/>
          <w:sz w:val="24"/>
          <w:szCs w:val="24"/>
        </w:rPr>
        <w:t>3</w:t>
      </w:r>
      <w:r w:rsidRPr="001510E8">
        <w:rPr>
          <w:rFonts w:ascii="Times New Roman" w:eastAsia="宋体" w:hAnsi="Times New Roman"/>
          <w:bCs/>
          <w:color w:val="000000"/>
          <w:sz w:val="24"/>
          <w:szCs w:val="24"/>
        </w:rPr>
        <w:t>．如何灭火；</w:t>
      </w:r>
      <w:r w:rsidRPr="001510E8">
        <w:rPr>
          <w:rFonts w:ascii="Times New Roman" w:eastAsia="宋体" w:hAnsi="Times New Roman"/>
          <w:bCs/>
          <w:color w:val="000000"/>
          <w:sz w:val="24"/>
          <w:szCs w:val="24"/>
        </w:rPr>
        <w:t>4</w:t>
      </w:r>
      <w:r w:rsidRPr="001510E8">
        <w:rPr>
          <w:rFonts w:ascii="Times New Roman" w:eastAsia="宋体" w:hAnsi="Times New Roman"/>
          <w:bCs/>
          <w:color w:val="000000"/>
          <w:sz w:val="24"/>
          <w:szCs w:val="24"/>
        </w:rPr>
        <w:t>．谈感受。</w:t>
      </w:r>
    </w:p>
    <w:p w:rsidR="008C7168" w:rsidRDefault="008C7168" w:rsidP="008C7168">
      <w:pPr>
        <w:adjustRightInd w:val="0"/>
        <w:snapToGrid w:val="0"/>
        <w:spacing w:line="380" w:lineRule="exact"/>
        <w:rPr>
          <w:rFonts w:ascii="Times New Roman" w:eastAsia="宋体" w:hAnsi="Times New Roman" w:hint="eastAsia"/>
          <w:color w:val="000000"/>
          <w:sz w:val="24"/>
          <w:szCs w:val="24"/>
        </w:rPr>
      </w:pPr>
    </w:p>
    <w:p w:rsidR="008C7168" w:rsidRPr="001510E8" w:rsidRDefault="008C7168" w:rsidP="008C7168">
      <w:pPr>
        <w:adjustRightInd w:val="0"/>
        <w:snapToGrid w:val="0"/>
        <w:spacing w:line="380" w:lineRule="exact"/>
        <w:rPr>
          <w:rFonts w:ascii="Times New Roman" w:eastAsia="宋体" w:hAnsi="Times New Roman"/>
          <w:color w:val="000000"/>
          <w:sz w:val="24"/>
          <w:szCs w:val="24"/>
        </w:rPr>
      </w:pPr>
      <w:r w:rsidRPr="001510E8">
        <w:rPr>
          <w:rFonts w:ascii="Times New Roman" w:eastAsia="宋体" w:hAnsi="Times New Roman"/>
          <w:color w:val="000000"/>
          <w:sz w:val="24"/>
          <w:szCs w:val="24"/>
        </w:rPr>
        <w:t>Possible version:</w:t>
      </w:r>
    </w:p>
    <w:p w:rsidR="008C7168" w:rsidRPr="001510E8" w:rsidRDefault="008C7168" w:rsidP="008C7168">
      <w:pPr>
        <w:adjustRightInd w:val="0"/>
        <w:snapToGrid w:val="0"/>
        <w:spacing w:line="380" w:lineRule="exact"/>
        <w:ind w:firstLine="437"/>
        <w:rPr>
          <w:rFonts w:ascii="Times New Roman" w:eastAsia="宋体" w:hAnsi="Times New Roman"/>
          <w:color w:val="000000"/>
          <w:sz w:val="24"/>
          <w:szCs w:val="24"/>
        </w:rPr>
      </w:pPr>
      <w:r w:rsidRPr="001510E8">
        <w:rPr>
          <w:rFonts w:ascii="Times New Roman" w:eastAsia="宋体" w:hAnsi="Times New Roman"/>
          <w:color w:val="000000"/>
          <w:sz w:val="24"/>
          <w:szCs w:val="24"/>
        </w:rPr>
        <w:t>To promote the awareness of fire safety, our school conducted a fire drill last Friday afternoon.</w:t>
      </w:r>
    </w:p>
    <w:p w:rsidR="008C7168" w:rsidRPr="001510E8" w:rsidRDefault="008C7168" w:rsidP="008C7168">
      <w:pPr>
        <w:adjustRightInd w:val="0"/>
        <w:snapToGrid w:val="0"/>
        <w:spacing w:line="380" w:lineRule="exact"/>
        <w:ind w:firstLine="437"/>
        <w:rPr>
          <w:rFonts w:ascii="Times New Roman" w:eastAsia="宋体" w:hAnsi="Times New Roman"/>
          <w:color w:val="000000"/>
          <w:sz w:val="24"/>
          <w:szCs w:val="24"/>
        </w:rPr>
      </w:pPr>
      <w:r w:rsidRPr="001510E8">
        <w:rPr>
          <w:rFonts w:ascii="Times New Roman" w:eastAsia="宋体" w:hAnsi="Times New Roman"/>
          <w:color w:val="000000"/>
          <w:sz w:val="24"/>
          <w:szCs w:val="24"/>
        </w:rPr>
        <w:t>Before the drill, a firefighter officer gave us a lecture on the danger of fire, the importance of fire prevention, and the ways of self-rescue. We all listened attentively and took notes.</w:t>
      </w:r>
    </w:p>
    <w:p w:rsidR="008C7168" w:rsidRPr="001510E8" w:rsidRDefault="008C7168" w:rsidP="008C7168">
      <w:pPr>
        <w:adjustRightInd w:val="0"/>
        <w:snapToGrid w:val="0"/>
        <w:spacing w:line="380" w:lineRule="exact"/>
        <w:ind w:firstLine="437"/>
        <w:rPr>
          <w:rFonts w:ascii="Times New Roman" w:eastAsia="宋体" w:hAnsi="Times New Roman"/>
          <w:color w:val="000000"/>
          <w:sz w:val="24"/>
          <w:szCs w:val="24"/>
        </w:rPr>
      </w:pPr>
      <w:r w:rsidRPr="001510E8">
        <w:rPr>
          <w:rFonts w:ascii="Times New Roman" w:eastAsia="宋体" w:hAnsi="Times New Roman"/>
          <w:color w:val="000000"/>
          <w:sz w:val="24"/>
          <w:szCs w:val="24"/>
        </w:rPr>
        <w:t xml:space="preserve">Shortly afterwards, a fire drill began. Hearing the alarm, we lined up and walked out of the classroom at a fast pace. Approaching the staircase, we found ourselves surrounded by heavy smoke. We panicked at first, but soon calmed down. As instructed, we covered our mouths and noses with wet towels, stayed low beneath the smoke and orderly descended the stairs following the escape route. We all safely </w:t>
      </w:r>
      <w:r w:rsidRPr="001510E8">
        <w:rPr>
          <w:rFonts w:ascii="Times New Roman" w:eastAsia="宋体" w:hAnsi="Times New Roman"/>
          <w:color w:val="000000"/>
          <w:sz w:val="24"/>
          <w:szCs w:val="24"/>
        </w:rPr>
        <w:lastRenderedPageBreak/>
        <w:t>arrived at the playground and cheered for surviving the big fire.</w:t>
      </w:r>
    </w:p>
    <w:p w:rsidR="008C7168" w:rsidRPr="001510E8" w:rsidRDefault="008C7168" w:rsidP="008C7168">
      <w:pPr>
        <w:adjustRightInd w:val="0"/>
        <w:snapToGrid w:val="0"/>
        <w:spacing w:line="380" w:lineRule="exact"/>
        <w:ind w:firstLine="437"/>
        <w:rPr>
          <w:rFonts w:ascii="Times New Roman" w:eastAsia="宋体" w:hAnsi="Times New Roman"/>
          <w:color w:val="000000"/>
          <w:sz w:val="24"/>
          <w:szCs w:val="24"/>
        </w:rPr>
      </w:pPr>
      <w:r w:rsidRPr="001510E8">
        <w:rPr>
          <w:rFonts w:ascii="Times New Roman" w:eastAsia="宋体" w:hAnsi="Times New Roman"/>
          <w:color w:val="000000"/>
          <w:sz w:val="24"/>
          <w:szCs w:val="24"/>
        </w:rPr>
        <w:t>After a short break, firefighters showed us how to use the fire extinguishers properly and using their instructions, we put out fires successfully.</w:t>
      </w:r>
    </w:p>
    <w:p w:rsidR="008C7168" w:rsidRPr="001510E8" w:rsidRDefault="008C7168" w:rsidP="008C7168">
      <w:pPr>
        <w:adjustRightInd w:val="0"/>
        <w:snapToGrid w:val="0"/>
        <w:spacing w:line="380" w:lineRule="exact"/>
        <w:ind w:firstLine="437"/>
        <w:rPr>
          <w:rFonts w:ascii="Times New Roman" w:eastAsia="宋体" w:hAnsi="Times New Roman"/>
          <w:color w:val="000000"/>
          <w:sz w:val="24"/>
          <w:szCs w:val="24"/>
        </w:rPr>
      </w:pPr>
      <w:r w:rsidRPr="001510E8">
        <w:rPr>
          <w:rFonts w:ascii="Times New Roman" w:eastAsia="宋体" w:hAnsi="Times New Roman"/>
          <w:color w:val="000000"/>
          <w:sz w:val="24"/>
          <w:szCs w:val="24"/>
        </w:rPr>
        <w:t>Back in our classroom, we excitedly held a meeting sharing our ideas and feelings. We realized that when faced with danger, you should stay calm. Having knowledge of safety procedures can increase your chances of survival.</w:t>
      </w:r>
    </w:p>
    <w:p w:rsidR="000830B1" w:rsidRDefault="008C7168" w:rsidP="008C7168">
      <w:bookmarkStart w:id="0" w:name="_GoBack"/>
      <w:bookmarkEnd w:id="0"/>
      <w:r w:rsidRPr="001510E8">
        <w:rPr>
          <w:rFonts w:ascii="Times New Roman" w:eastAsia="宋体" w:hAnsi="Times New Roman"/>
          <w:color w:val="000000"/>
          <w:sz w:val="24"/>
          <w:szCs w:val="24"/>
        </w:rPr>
        <w:br w:type="page"/>
      </w:r>
    </w:p>
    <w:sectPr w:rsidR="000830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DA" w:rsidRDefault="007C47DA" w:rsidP="008C7168">
      <w:r>
        <w:separator/>
      </w:r>
    </w:p>
  </w:endnote>
  <w:endnote w:type="continuationSeparator" w:id="0">
    <w:p w:rsidR="007C47DA" w:rsidRDefault="007C47DA" w:rsidP="008C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DA" w:rsidRDefault="007C47DA" w:rsidP="008C7168">
      <w:r>
        <w:separator/>
      </w:r>
    </w:p>
  </w:footnote>
  <w:footnote w:type="continuationSeparator" w:id="0">
    <w:p w:rsidR="007C47DA" w:rsidRDefault="007C47DA" w:rsidP="008C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89"/>
    <w:rsid w:val="000830B1"/>
    <w:rsid w:val="006A4D89"/>
    <w:rsid w:val="007C47DA"/>
    <w:rsid w:val="007F6BB2"/>
    <w:rsid w:val="008C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6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1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7168"/>
    <w:rPr>
      <w:sz w:val="18"/>
      <w:szCs w:val="18"/>
    </w:rPr>
  </w:style>
  <w:style w:type="paragraph" w:styleId="a4">
    <w:name w:val="footer"/>
    <w:basedOn w:val="a"/>
    <w:link w:val="Char0"/>
    <w:uiPriority w:val="99"/>
    <w:unhideWhenUsed/>
    <w:rsid w:val="008C71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71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6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1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7168"/>
    <w:rPr>
      <w:sz w:val="18"/>
      <w:szCs w:val="18"/>
    </w:rPr>
  </w:style>
  <w:style w:type="paragraph" w:styleId="a4">
    <w:name w:val="footer"/>
    <w:basedOn w:val="a"/>
    <w:link w:val="Char0"/>
    <w:uiPriority w:val="99"/>
    <w:unhideWhenUsed/>
    <w:rsid w:val="008C71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71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2020-02-10T13:55:00Z</dcterms:created>
  <dcterms:modified xsi:type="dcterms:W3CDTF">2020-02-10T13:57:00Z</dcterms:modified>
</cp:coreProperties>
</file>