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spacing w:line="440" w:lineRule="exact"/>
        <w:ind w:firstLine="2530" w:firstLineChars="900"/>
        <w:rPr>
          <w:rFonts w:hint="eastAsia" w:ascii="Times New Roman" w:hAnsi="Times New Roman"/>
          <w:b/>
          <w:sz w:val="36"/>
        </w:rPr>
      </w:pPr>
      <w:r>
        <w:rPr>
          <w:rFonts w:ascii="Times New Roman" w:hAnsi="Times New Roman" w:cs="Times New Roman"/>
          <w:b/>
          <w:bCs/>
          <w:kern w:val="2"/>
          <w:sz w:val="28"/>
          <w:szCs w:val="28"/>
        </w:rPr>
        <w:t xml:space="preserve">        </w:t>
      </w:r>
      <w:r>
        <w:rPr>
          <w:rFonts w:hint="eastAsia"/>
          <w:b/>
          <w:sz w:val="28"/>
          <w:lang w:val="en-US" w:eastAsia="zh-CN"/>
        </w:rPr>
        <w:t>8</w:t>
      </w:r>
      <w:r>
        <w:rPr>
          <w:rFonts w:hint="eastAsia"/>
          <w:b/>
          <w:sz w:val="28"/>
        </w:rPr>
        <w:t>年级英语第</w:t>
      </w:r>
      <w:r>
        <w:rPr>
          <w:rFonts w:hint="eastAsia"/>
          <w:b/>
          <w:sz w:val="28"/>
          <w:lang w:val="en-US" w:eastAsia="zh-CN"/>
        </w:rPr>
        <w:t>8</w:t>
      </w:r>
      <w:r>
        <w:rPr>
          <w:rFonts w:hint="eastAsia"/>
          <w:b/>
          <w:sz w:val="28"/>
        </w:rPr>
        <w:t>课时</w:t>
      </w:r>
    </w:p>
    <w:p>
      <w:pPr>
        <w:pStyle w:val="4"/>
        <w:spacing w:line="440" w:lineRule="exact"/>
        <w:jc w:val="center"/>
        <w:rPr>
          <w:rFonts w:hint="eastAsia" w:ascii="Times New Roman" w:hAnsi="Times New Roman" w:eastAsia="宋体" w:cs="Times New Roman"/>
          <w:b/>
          <w:bCs/>
          <w:color w:val="FF0000"/>
          <w:sz w:val="28"/>
          <w:szCs w:val="28"/>
          <w:lang w:eastAsia="zh-CN"/>
        </w:rPr>
      </w:pPr>
      <w:r>
        <w:rPr>
          <w:rFonts w:hint="eastAsia" w:ascii="Times New Roman" w:hAnsi="Times New Roman" w:cs="Times New Roman"/>
          <w:b/>
          <w:bCs/>
          <w:kern w:val="2"/>
          <w:sz w:val="28"/>
          <w:szCs w:val="28"/>
        </w:rPr>
        <w:t>《复合句大家族—豪言“状”语九兄弟（二）》</w:t>
      </w:r>
      <w:r>
        <w:rPr>
          <w:rFonts w:ascii="Times New Roman" w:hAnsi="Times New Roman" w:cs="Times New Roman"/>
          <w:b/>
          <w:bCs/>
          <w:kern w:val="2"/>
          <w:sz w:val="28"/>
          <w:szCs w:val="28"/>
        </w:rPr>
        <w:t>拓展</w:t>
      </w:r>
      <w:r>
        <w:rPr>
          <w:rFonts w:hint="eastAsia" w:ascii="Times New Roman" w:hAnsi="Times New Roman" w:cs="Times New Roman"/>
          <w:b/>
          <w:bCs/>
          <w:kern w:val="2"/>
          <w:sz w:val="28"/>
          <w:szCs w:val="28"/>
          <w:lang w:eastAsia="zh-CN"/>
        </w:rPr>
        <w:t>资源</w:t>
      </w:r>
      <w:bookmarkStart w:id="0" w:name="_GoBack"/>
      <w:bookmarkEnd w:id="0"/>
    </w:p>
    <w:p>
      <w:pPr>
        <w:widowControl/>
        <w:spacing w:before="100" w:beforeAutospacing="1" w:after="100" w:afterAutospacing="1" w:line="440" w:lineRule="exact"/>
        <w:jc w:val="left"/>
        <w:rPr>
          <w:rFonts w:ascii="Times New Roman" w:hAnsi="Times New Roman" w:eastAsia="宋体" w:cs="Times New Roman"/>
          <w:b/>
          <w:bCs/>
          <w:color w:val="FF0000"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bCs/>
          <w:color w:val="FF0000"/>
          <w:sz w:val="28"/>
          <w:szCs w:val="28"/>
        </w:rPr>
        <w:t xml:space="preserve"> 一、用心“阅”读，你会有更多收获哦！</w:t>
      </w:r>
    </w:p>
    <w:p>
      <w:pPr>
        <w:widowControl/>
        <w:spacing w:before="100" w:beforeAutospacing="1" w:after="100" w:afterAutospacing="1" w:line="440" w:lineRule="exact"/>
        <w:ind w:firstLine="2530" w:firstLineChars="1050"/>
        <w:jc w:val="left"/>
        <w:rPr>
          <w:rFonts w:ascii="宋体" w:hAnsi="宋体" w:eastAsia="宋体" w:cs="Times New Roman"/>
          <w:color w:val="FF0000"/>
          <w:kern w:val="0"/>
          <w:sz w:val="24"/>
          <w:szCs w:val="24"/>
        </w:rPr>
      </w:pPr>
      <w:r>
        <w:rPr>
          <w:rFonts w:ascii="Times New Roman" w:hAnsi="Times New Roman" w:eastAsia="宋体" w:cs="Times New Roman"/>
          <w:b/>
          <w:bCs/>
          <w:color w:val="FF0000"/>
          <w:sz w:val="24"/>
          <w:szCs w:val="24"/>
        </w:rPr>
        <w:t xml:space="preserve">   </w:t>
      </w:r>
      <w:r>
        <w:rPr>
          <w:rFonts w:ascii="宋体" w:hAnsi="宋体" w:eastAsia="宋体" w:cs="Times New Roman"/>
          <w:b/>
          <w:bCs/>
          <w:color w:val="FF0000"/>
          <w:sz w:val="24"/>
          <w:szCs w:val="24"/>
          <w:highlight w:val="yellow"/>
        </w:rPr>
        <w:t>(</w:t>
      </w:r>
      <w:r>
        <w:rPr>
          <w:rFonts w:hint="eastAsia" w:ascii="宋体" w:hAnsi="宋体" w:eastAsia="宋体" w:cs="Times New Roman"/>
          <w:b/>
          <w:bCs/>
          <w:color w:val="FF0000"/>
          <w:sz w:val="24"/>
          <w:szCs w:val="24"/>
          <w:highlight w:val="yellow"/>
        </w:rPr>
        <w:t>一</w:t>
      </w:r>
      <w:r>
        <w:rPr>
          <w:rFonts w:ascii="宋体" w:hAnsi="宋体" w:eastAsia="宋体" w:cs="Times New Roman"/>
          <w:b/>
          <w:bCs/>
          <w:color w:val="FF0000"/>
          <w:sz w:val="24"/>
          <w:szCs w:val="24"/>
          <w:highlight w:val="yellow"/>
        </w:rPr>
        <w:t>) 目的状语从句</w:t>
      </w:r>
    </w:p>
    <w:p>
      <w:pPr>
        <w:widowControl/>
        <w:spacing w:before="100" w:beforeAutospacing="1" w:after="100" w:afterAutospacing="1" w:line="360" w:lineRule="exact"/>
        <w:ind w:firstLine="361" w:firstLineChars="150"/>
        <w:jc w:val="left"/>
        <w:rPr>
          <w:rFonts w:ascii="Times New Roman" w:hAnsi="Times New Roman" w:eastAsia="宋体" w:cs="Times New Roman"/>
          <w:b/>
          <w:bCs/>
          <w:kern w:val="0"/>
          <w:sz w:val="24"/>
          <w:szCs w:val="24"/>
        </w:rPr>
      </w:pPr>
      <w:r>
        <w:rPr>
          <w:rFonts w:ascii="Times New Roman" w:hAnsi="Times New Roman" w:eastAsia="宋体" w:cs="Times New Roman"/>
          <w:b/>
          <w:bCs/>
          <w:sz w:val="24"/>
          <w:szCs w:val="24"/>
        </w:rPr>
        <w:t>1. in order that与so that</w:t>
      </w:r>
    </w:p>
    <w:p>
      <w:pPr>
        <w:widowControl/>
        <w:spacing w:before="100" w:beforeAutospacing="1" w:after="100" w:afterAutospacing="1" w:line="360" w:lineRule="exact"/>
        <w:ind w:left="315" w:leftChars="150" w:firstLine="482" w:firstLineChars="200"/>
        <w:jc w:val="left"/>
        <w:rPr>
          <w:rFonts w:ascii="Times New Roman" w:hAnsi="Times New Roman" w:eastAsia="宋体" w:cs="Times New Roman"/>
          <w:b/>
          <w:bCs/>
          <w:kern w:val="0"/>
          <w:sz w:val="24"/>
          <w:szCs w:val="24"/>
        </w:rPr>
      </w:pPr>
      <w:r>
        <w:rPr>
          <w:rFonts w:ascii="Times New Roman" w:hAnsi="Times New Roman" w:eastAsia="宋体" w:cs="Times New Roman"/>
          <w:b/>
          <w:bCs/>
          <w:sz w:val="24"/>
          <w:szCs w:val="24"/>
        </w:rPr>
        <w:t>两个连词都意为“以便……；为了……”，引导的状语从句中需用</w: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</w:rPr>
        <w:t>表可能性的</w:t>
      </w:r>
      <w:r>
        <w:rPr>
          <w:rFonts w:ascii="Times New Roman" w:hAnsi="Times New Roman" w:eastAsia="宋体" w:cs="Times New Roman"/>
          <w:b/>
          <w:bCs/>
          <w:sz w:val="24"/>
          <w:szCs w:val="24"/>
        </w:rPr>
        <w:t>情态动词，in order that比so that正式，引导的状语从句可置于主句之前或之后，而so that引导的从句一般置于主句之后。</w:t>
      </w:r>
    </w:p>
    <w:p>
      <w:pPr>
        <w:widowControl/>
        <w:spacing w:before="100" w:beforeAutospacing="1" w:after="100" w:afterAutospacing="1" w:line="360" w:lineRule="exact"/>
        <w:ind w:left="210" w:leftChars="100" w:firstLine="120" w:firstLineChars="50"/>
        <w:jc w:val="left"/>
        <w:rPr>
          <w:rFonts w:ascii="Times New Roman" w:hAnsi="Times New Roman" w:eastAsia="宋体" w:cs="Times New Roman"/>
          <w:kern w:val="0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t>He drew a plan of the village so that she could find his house easily.</w:t>
      </w:r>
    </w:p>
    <w:p>
      <w:pPr>
        <w:widowControl/>
        <w:spacing w:before="100" w:beforeAutospacing="1" w:after="100" w:afterAutospacing="1" w:line="360" w:lineRule="exact"/>
        <w:ind w:firstLine="360" w:firstLineChars="150"/>
        <w:jc w:val="left"/>
        <w:rPr>
          <w:rFonts w:ascii="Times New Roman" w:hAnsi="Times New Roman" w:eastAsia="宋体" w:cs="Times New Roman"/>
          <w:kern w:val="0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t>他画了一张这个村子的草图，以便她会容易找到他的房子。</w:t>
      </w:r>
    </w:p>
    <w:p>
      <w:pPr>
        <w:widowControl/>
        <w:spacing w:before="100" w:beforeAutospacing="1" w:after="100" w:afterAutospacing="1" w:line="360" w:lineRule="exact"/>
        <w:ind w:left="315" w:leftChars="150"/>
        <w:jc w:val="left"/>
        <w:rPr>
          <w:rFonts w:ascii="Times New Roman" w:hAnsi="Times New Roman" w:eastAsia="宋体" w:cs="Times New Roman"/>
          <w:kern w:val="0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t>In order that we might see the sunrise, we started for the peak early.</w:t>
      </w:r>
    </w:p>
    <w:p>
      <w:pPr>
        <w:widowControl/>
        <w:spacing w:before="100" w:beforeAutospacing="1" w:after="100" w:afterAutospacing="1" w:line="360" w:lineRule="exact"/>
        <w:ind w:firstLine="360" w:firstLineChars="150"/>
        <w:jc w:val="left"/>
        <w:rPr>
          <w:rFonts w:ascii="Times New Roman" w:hAnsi="Times New Roman" w:eastAsia="宋体" w:cs="Times New Roman"/>
          <w:kern w:val="0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t>为了能看到日出，我们早早就出发去山顶了。</w:t>
      </w:r>
    </w:p>
    <w:p>
      <w:pPr>
        <w:widowControl/>
        <w:spacing w:before="100" w:beforeAutospacing="1" w:after="100" w:afterAutospacing="1" w:line="360" w:lineRule="exact"/>
        <w:ind w:firstLine="241" w:firstLineChars="100"/>
        <w:jc w:val="left"/>
        <w:rPr>
          <w:rFonts w:ascii="Times New Roman" w:hAnsi="Times New Roman" w:eastAsia="宋体" w:cs="Times New Roman"/>
          <w:b/>
          <w:bCs/>
          <w:kern w:val="0"/>
          <w:sz w:val="24"/>
          <w:szCs w:val="24"/>
        </w:rPr>
      </w:pPr>
      <w:r>
        <w:rPr>
          <w:rFonts w:ascii="Times New Roman" w:hAnsi="Times New Roman" w:eastAsia="宋体" w:cs="Times New Roman"/>
          <w:b/>
          <w:bCs/>
          <w:sz w:val="24"/>
          <w:szCs w:val="24"/>
        </w:rPr>
        <w:t>2. for fear that与in case</w:t>
      </w:r>
    </w:p>
    <w:p>
      <w:pPr>
        <w:widowControl/>
        <w:spacing w:before="100" w:beforeAutospacing="1" w:after="100" w:afterAutospacing="1" w:line="360" w:lineRule="exact"/>
        <w:ind w:left="315" w:leftChars="150" w:firstLine="480" w:firstLineChars="200"/>
        <w:jc w:val="left"/>
        <w:rPr>
          <w:rFonts w:ascii="Times New Roman" w:hAnsi="Times New Roman" w:eastAsia="宋体" w:cs="Times New Roman"/>
          <w:kern w:val="0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t>这些从属连词本身带有否定意义，意为“以免，以防”，相当于so that...not...或in order that...not...。</w:t>
      </w:r>
    </w:p>
    <w:p>
      <w:pPr>
        <w:widowControl/>
        <w:spacing w:before="100" w:beforeAutospacing="1" w:after="100" w:afterAutospacing="1" w:line="360" w:lineRule="exact"/>
        <w:ind w:firstLine="360" w:firstLineChars="150"/>
        <w:jc w:val="left"/>
        <w:rPr>
          <w:rFonts w:ascii="Times New Roman" w:hAnsi="Times New Roman" w:eastAsia="宋体" w:cs="Times New Roman"/>
          <w:kern w:val="0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t>Take your umbrella with you in case it rains.</w:t>
      </w:r>
    </w:p>
    <w:p>
      <w:pPr>
        <w:widowControl/>
        <w:spacing w:before="100" w:beforeAutospacing="1" w:after="100" w:afterAutospacing="1" w:line="360" w:lineRule="exact"/>
        <w:ind w:firstLine="360" w:firstLineChars="150"/>
        <w:jc w:val="left"/>
        <w:rPr>
          <w:rFonts w:ascii="Times New Roman" w:hAnsi="Times New Roman" w:eastAsia="宋体" w:cs="Times New Roman"/>
          <w:kern w:val="0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t>带上你的伞，以防下雨。</w:t>
      </w:r>
    </w:p>
    <w:p>
      <w:pPr>
        <w:widowControl/>
        <w:spacing w:before="100" w:beforeAutospacing="1" w:after="100" w:afterAutospacing="1" w:line="360" w:lineRule="exact"/>
        <w:ind w:firstLine="360" w:firstLineChars="150"/>
        <w:jc w:val="left"/>
        <w:rPr>
          <w:rFonts w:ascii="Times New Roman" w:hAnsi="Times New Roman" w:eastAsia="宋体" w:cs="Times New Roman"/>
          <w:kern w:val="0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t>He took an umbrella with him for fear that it might rain.</w:t>
      </w:r>
    </w:p>
    <w:p>
      <w:pPr>
        <w:widowControl/>
        <w:spacing w:before="100" w:beforeAutospacing="1" w:after="100" w:afterAutospacing="1" w:line="360" w:lineRule="exact"/>
        <w:ind w:firstLine="360" w:firstLineChars="150"/>
        <w:jc w:val="left"/>
        <w:rPr>
          <w:rFonts w:ascii="Times New Roman" w:hAnsi="Times New Roman" w:eastAsia="宋体" w:cs="Times New Roman"/>
          <w:kern w:val="0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t>他带了一把伞，以防下雨。</w:t>
      </w:r>
    </w:p>
    <w:p>
      <w:pPr>
        <w:spacing w:before="100" w:beforeAutospacing="1" w:after="100" w:afterAutospacing="1" w:line="360" w:lineRule="exact"/>
        <w:ind w:firstLine="3132" w:firstLineChars="1300"/>
        <w:jc w:val="left"/>
        <w:rPr>
          <w:rFonts w:ascii="Times New Roman" w:hAnsi="Times New Roman" w:eastAsia="宋体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eastAsia="宋体" w:cs="Times New Roman"/>
          <w:b/>
          <w:bCs/>
          <w:color w:val="FF0000"/>
          <w:sz w:val="24"/>
          <w:szCs w:val="24"/>
          <w:highlight w:val="yellow"/>
        </w:rPr>
        <w:t>(</w:t>
      </w:r>
      <w:r>
        <w:rPr>
          <w:rFonts w:hint="eastAsia" w:ascii="Times New Roman" w:hAnsi="Times New Roman" w:eastAsia="宋体" w:cs="Times New Roman"/>
          <w:b/>
          <w:bCs/>
          <w:color w:val="FF0000"/>
          <w:sz w:val="24"/>
          <w:szCs w:val="24"/>
          <w:highlight w:val="yellow"/>
        </w:rPr>
        <w:t>二</w:t>
      </w:r>
      <w:r>
        <w:rPr>
          <w:rFonts w:ascii="Times New Roman" w:hAnsi="Times New Roman" w:eastAsia="宋体" w:cs="Times New Roman"/>
          <w:b/>
          <w:bCs/>
          <w:color w:val="FF0000"/>
          <w:sz w:val="24"/>
          <w:szCs w:val="24"/>
          <w:highlight w:val="yellow"/>
        </w:rPr>
        <w:t>) 结果状语从句</w:t>
      </w:r>
    </w:p>
    <w:p>
      <w:pPr>
        <w:spacing w:before="100" w:beforeAutospacing="1" w:after="100" w:afterAutospacing="1" w:line="360" w:lineRule="exact"/>
        <w:ind w:left="420" w:leftChars="200"/>
        <w:jc w:val="left"/>
        <w:rPr>
          <w:rFonts w:ascii="Times New Roman" w:hAnsi="Times New Roman" w:eastAsia="宋体" w:cs="Times New Roman"/>
          <w:b/>
          <w:bCs/>
          <w:sz w:val="24"/>
          <w:szCs w:val="24"/>
        </w:rPr>
      </w:pPr>
      <w:r>
        <w:rPr>
          <w:rFonts w:ascii="Times New Roman" w:hAnsi="Times New Roman" w:eastAsia="宋体" w:cs="Times New Roman"/>
          <w:b/>
          <w:bCs/>
          <w:sz w:val="24"/>
          <w:szCs w:val="24"/>
        </w:rPr>
        <w:t xml:space="preserve">1.引导结果状语从句的从属连词有：so that, so ... that ..., such … that ...。在非正式语体中，由so ... that ..., such ... that ... 引导的句子中that可以省略，注意其结构形式： </w:t>
      </w:r>
    </w:p>
    <w:p>
      <w:pPr>
        <w:spacing w:before="100" w:beforeAutospacing="1" w:after="100" w:afterAutospacing="1" w:line="360" w:lineRule="exact"/>
        <w:jc w:val="left"/>
        <w:rPr>
          <w:rFonts w:ascii="Times New Roman" w:hAnsi="Times New Roman" w:eastAsia="宋体" w:cs="Times New Roman"/>
          <w:b/>
          <w:bCs/>
          <w:sz w:val="24"/>
          <w:szCs w:val="24"/>
        </w:rPr>
      </w:pPr>
      <w:r>
        <w:rPr>
          <w:rFonts w:ascii="Times New Roman" w:hAnsi="Times New Roman" w:eastAsia="宋体" w:cs="Times New Roman"/>
          <w:b/>
          <w:bCs/>
          <w:sz w:val="24"/>
          <w:szCs w:val="24"/>
        </w:rPr>
        <mc:AlternateContent>
          <mc:Choice Requires="wps">
            <w:drawing>
              <wp:inline distT="0" distB="0" distL="0" distR="0">
                <wp:extent cx="144780" cy="411480"/>
                <wp:effectExtent l="0" t="0" r="0" b="0"/>
                <wp:docPr id="2" name="矩形 2" descr="状语从句复习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4780" cy="41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26" o:spid="_x0000_s1026" o:spt="1" alt="状语从句复习" style="height:32.4pt;width:11.4pt;" filled="f" stroked="f" coordsize="21600,21600" o:gfxdata="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DV+eIX1AAAAAMBAAAPAAAAAAAAAAEA&#10;IAAAACIAAABkcnMvZG93bnJldi54bWxQSwECFAAUAAAACACHTuJAdRgVrBMCAADcAwAADgAAAAAA&#10;AAABACAAAAAjAQAAZHJzL2Uyb0RvYy54bWxQSwUGAAAAAAYABgBZAQAAqAUAAAAA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rFonts w:ascii="Times New Roman" w:hAnsi="Times New Roman" w:eastAsia="宋体" w:cs="Times New Roman"/>
          <w:b/>
          <w:bCs/>
          <w:sz w:val="24"/>
          <w:szCs w:val="24"/>
        </w:rPr>
        <w:t xml:space="preserve">  so+形容词/副词+that从句</w:t>
      </w:r>
    </w:p>
    <w:p>
      <w:pPr>
        <w:spacing w:before="100" w:beforeAutospacing="1" w:after="100" w:afterAutospacing="1" w:line="360" w:lineRule="exact"/>
        <w:ind w:firstLine="482" w:firstLineChars="200"/>
        <w:jc w:val="left"/>
        <w:rPr>
          <w:rFonts w:ascii="Times New Roman" w:hAnsi="Times New Roman" w:eastAsia="宋体" w:cs="Times New Roman"/>
          <w:b/>
          <w:bCs/>
          <w:sz w:val="24"/>
          <w:szCs w:val="24"/>
        </w:rPr>
      </w:pPr>
      <w:r>
        <w:rPr>
          <w:rFonts w:ascii="Times New Roman" w:hAnsi="Times New Roman" w:eastAsia="宋体" w:cs="Times New Roman"/>
          <w:b/>
          <w:bCs/>
          <w:sz w:val="24"/>
          <w:szCs w:val="24"/>
        </w:rPr>
        <w:t>so+形容词+a/an+可数名词单数形式+that从句</w:t>
      </w:r>
    </w:p>
    <w:p>
      <w:pPr>
        <w:spacing w:before="100" w:beforeAutospacing="1" w:after="100" w:afterAutospacing="1" w:line="360" w:lineRule="exact"/>
        <w:ind w:firstLine="482" w:firstLineChars="200"/>
        <w:jc w:val="left"/>
        <w:rPr>
          <w:rFonts w:ascii="Times New Roman" w:hAnsi="Times New Roman" w:eastAsia="宋体" w:cs="Times New Roman"/>
          <w:b/>
          <w:bCs/>
          <w:sz w:val="24"/>
          <w:szCs w:val="24"/>
        </w:rPr>
      </w:pPr>
      <w:r>
        <w:rPr>
          <w:rFonts w:ascii="Times New Roman" w:hAnsi="Times New Roman" w:eastAsia="宋体" w:cs="Times New Roman"/>
          <w:b/>
          <w:bCs/>
          <w:sz w:val="24"/>
          <w:szCs w:val="24"/>
        </w:rPr>
        <w:t>so many/much/few/little+名词+that从句</w:t>
      </w:r>
    </w:p>
    <w:p>
      <w:pPr>
        <w:spacing w:before="100" w:beforeAutospacing="1" w:after="100" w:afterAutospacing="1" w:line="360" w:lineRule="exact"/>
        <w:jc w:val="left"/>
        <w:rPr>
          <w:rFonts w:ascii="Times New Roman" w:hAnsi="Times New Roman" w:eastAsia="宋体" w:cs="Times New Roman"/>
          <w:b/>
          <w:bCs/>
          <w:sz w:val="24"/>
          <w:szCs w:val="24"/>
        </w:rPr>
      </w:pPr>
      <w:r>
        <w:rPr>
          <w:rFonts w:ascii="Times New Roman" w:hAnsi="Times New Roman" w:eastAsia="宋体" w:cs="Times New Roman"/>
          <w:b/>
          <w:bCs/>
          <w:sz w:val="24"/>
          <w:szCs w:val="24"/>
        </w:rPr>
        <mc:AlternateContent>
          <mc:Choice Requires="wps">
            <w:drawing>
              <wp:inline distT="0" distB="0" distL="0" distR="0">
                <wp:extent cx="144780" cy="411480"/>
                <wp:effectExtent l="0" t="0" r="0" b="0"/>
                <wp:docPr id="1" name="矩形 1" descr="状语从句复习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4780" cy="41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26" o:spid="_x0000_s1026" o:spt="1" alt="状语从句复习" style="height:32.4pt;width:11.4pt;" filled="f" stroked="f" coordsize="21600,21600" o:gfxdata="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1fniF9QAAAADAQAADwAAAAAAAAABACAA&#10;AAAiAAAAZHJzL2Rvd25yZXYueG1sUEsBAhQAFAAAAAgAh07iQH8cZnoRAgAA3AMAAA4AAAAAAAAA&#10;AQAgAAAAIwEAAGRycy9lMm9Eb2MueG1sUEsFBgAAAAAGAAYAWQEAAKYFAAAAAA==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rFonts w:ascii="Times New Roman" w:hAnsi="Times New Roman" w:eastAsia="宋体" w:cs="Times New Roman"/>
          <w:b/>
          <w:bCs/>
          <w:sz w:val="24"/>
          <w:szCs w:val="24"/>
        </w:rPr>
        <w:t xml:space="preserve">  such + a/an+形容词+可数名词单数形式+that从句</w:t>
      </w:r>
    </w:p>
    <w:p>
      <w:pPr>
        <w:spacing w:before="100" w:beforeAutospacing="1" w:after="100" w:afterAutospacing="1" w:line="360" w:lineRule="exact"/>
        <w:ind w:firstLine="482" w:firstLineChars="200"/>
        <w:jc w:val="left"/>
        <w:rPr>
          <w:rFonts w:ascii="Times New Roman" w:hAnsi="Times New Roman" w:eastAsia="宋体" w:cs="Times New Roman"/>
          <w:b/>
          <w:bCs/>
          <w:sz w:val="24"/>
          <w:szCs w:val="24"/>
        </w:rPr>
      </w:pPr>
      <w:r>
        <w:rPr>
          <w:rFonts w:ascii="Times New Roman" w:hAnsi="Times New Roman" w:eastAsia="宋体" w:cs="Times New Roman"/>
          <w:b/>
          <w:bCs/>
          <w:sz w:val="24"/>
          <w:szCs w:val="24"/>
        </w:rPr>
        <w:t>such+形容词+可数名词复数形式/不可数名词+that从句</w:t>
      </w:r>
    </w:p>
    <w:p>
      <w:pPr>
        <w:spacing w:before="100" w:beforeAutospacing="1" w:after="100" w:afterAutospacing="1" w:line="360" w:lineRule="exact"/>
        <w:ind w:firstLine="482" w:firstLineChars="200"/>
        <w:jc w:val="left"/>
        <w:rPr>
          <w:rFonts w:ascii="Times New Roman" w:hAnsi="Times New Roman" w:eastAsia="宋体" w:cs="Times New Roman"/>
          <w:b/>
          <w:bCs/>
          <w:sz w:val="24"/>
          <w:szCs w:val="24"/>
        </w:rPr>
      </w:pPr>
      <w:r>
        <w:rPr>
          <w:rFonts w:ascii="Times New Roman" w:hAnsi="Times New Roman" w:eastAsia="宋体" w:cs="Times New Roman"/>
          <w:b/>
          <w:bCs/>
          <w:sz w:val="24"/>
          <w:szCs w:val="24"/>
        </w:rPr>
        <w:t>such a lot of/lots of+名词+that从句</w:t>
      </w:r>
    </w:p>
    <w:p>
      <w:pPr>
        <w:spacing w:before="100" w:beforeAutospacing="1" w:after="100" w:afterAutospacing="1" w:line="360" w:lineRule="exact"/>
        <w:ind w:firstLine="360" w:firstLineChars="150"/>
        <w:jc w:val="left"/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t xml:space="preserve">It is such fine weather that we all want to go to the park. </w:t>
      </w:r>
    </w:p>
    <w:p>
      <w:pPr>
        <w:spacing w:before="100" w:beforeAutospacing="1" w:after="100" w:afterAutospacing="1" w:line="360" w:lineRule="exact"/>
        <w:ind w:firstLine="360" w:firstLineChars="150"/>
        <w:jc w:val="left"/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t>天气如此好，我们都想去公园。</w:t>
      </w:r>
    </w:p>
    <w:p>
      <w:pPr>
        <w:spacing w:before="100" w:beforeAutospacing="1" w:after="100" w:afterAutospacing="1" w:line="360" w:lineRule="exact"/>
        <w:ind w:firstLine="360" w:firstLineChars="150"/>
        <w:jc w:val="left"/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t xml:space="preserve">He earned so little money that he couldn’t support his family. </w:t>
      </w:r>
    </w:p>
    <w:p>
      <w:pPr>
        <w:spacing w:before="100" w:beforeAutospacing="1" w:after="100" w:afterAutospacing="1" w:line="360" w:lineRule="exact"/>
        <w:ind w:firstLine="360" w:firstLineChars="150"/>
        <w:jc w:val="left"/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t>他挣得如此少，以至于不能养家。</w:t>
      </w:r>
    </w:p>
    <w:p>
      <w:pPr>
        <w:spacing w:before="100" w:beforeAutospacing="1" w:after="100" w:afterAutospacing="1" w:line="360" w:lineRule="exact"/>
        <w:ind w:firstLine="360" w:firstLineChars="150"/>
        <w:jc w:val="left"/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t xml:space="preserve">It is not surprising that such little worms eat so little grain. </w:t>
      </w:r>
    </w:p>
    <w:p>
      <w:pPr>
        <w:spacing w:before="100" w:beforeAutospacing="1" w:after="100" w:afterAutospacing="1" w:line="360" w:lineRule="exact"/>
        <w:ind w:firstLine="360" w:firstLineChars="150"/>
        <w:jc w:val="left"/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t>这么小的虫子吃这么少的谷物并不令人感到惊讶。</w:t>
      </w:r>
    </w:p>
    <w:p>
      <w:pPr>
        <w:spacing w:before="100" w:beforeAutospacing="1" w:after="100" w:afterAutospacing="1" w:line="360" w:lineRule="exact"/>
        <w:ind w:firstLine="241" w:firstLineChars="100"/>
        <w:jc w:val="left"/>
        <w:rPr>
          <w:rFonts w:ascii="Times New Roman" w:hAnsi="Times New Roman" w:eastAsia="宋体" w:cs="Times New Roman"/>
          <w:b/>
          <w:bCs/>
          <w:sz w:val="24"/>
          <w:szCs w:val="24"/>
        </w:rPr>
      </w:pPr>
      <w:r>
        <w:rPr>
          <w:rFonts w:ascii="Times New Roman" w:hAnsi="Times New Roman" w:eastAsia="宋体" w:cs="Times New Roman"/>
          <w:b/>
          <w:bCs/>
          <w:sz w:val="24"/>
          <w:szCs w:val="24"/>
        </w:rPr>
        <w:t>2. 当so或such置于句首时，主句要用倒装语序。</w:t>
      </w:r>
    </w:p>
    <w:p>
      <w:pPr>
        <w:spacing w:before="100" w:beforeAutospacing="1" w:after="100" w:afterAutospacing="1" w:line="360" w:lineRule="exact"/>
        <w:ind w:left="210" w:leftChars="100" w:firstLine="120" w:firstLineChars="50"/>
        <w:jc w:val="left"/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t>So clever was he a student that he was able to work out all the difficult problems.</w:t>
      </w:r>
    </w:p>
    <w:p>
      <w:pPr>
        <w:spacing w:before="100" w:beforeAutospacing="1" w:after="100" w:afterAutospacing="1" w:line="360" w:lineRule="exact"/>
        <w:ind w:firstLine="240" w:firstLineChars="100"/>
        <w:jc w:val="left"/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t>他是如此聪明的学生，他能解出所有的难题。</w:t>
      </w:r>
    </w:p>
    <w:p>
      <w:pPr>
        <w:spacing w:before="100" w:beforeAutospacing="1" w:after="100" w:afterAutospacing="1" w:line="360" w:lineRule="exact"/>
        <w:ind w:left="105" w:leftChars="50" w:firstLine="120" w:firstLineChars="50"/>
        <w:jc w:val="left"/>
        <w:rPr>
          <w:rFonts w:ascii="Times New Roman" w:hAnsi="Times New Roman" w:eastAsia="宋体" w:cs="Times New Roman"/>
          <w:b/>
          <w:bCs/>
          <w:sz w:val="24"/>
          <w:szCs w:val="24"/>
        </w:rPr>
      </w:pPr>
      <w:r>
        <w:rPr>
          <w:rFonts w:ascii="Times New Roman" w:hAnsi="Times New Roman" w:eastAsia="宋体" w:cs="Times New Roman"/>
          <w:b/>
          <w:bCs/>
          <w:sz w:val="24"/>
          <w:szCs w:val="24"/>
        </w:rPr>
        <w:t>3. 除结果状语从句外，too ... to ... (太……而不能……) ，enough to ... (达到某种程度可以……) ，so ... as to ... (那么……以至于……) 等不定式结构同样可以表示结果。</w:t>
      </w:r>
    </w:p>
    <w:p>
      <w:pPr>
        <w:spacing w:before="100" w:beforeAutospacing="1" w:after="100" w:afterAutospacing="1" w:line="360" w:lineRule="exact"/>
        <w:ind w:firstLine="240" w:firstLineChars="100"/>
        <w:jc w:val="left"/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t>He didn’t get up early enough to catch the bus.</w:t>
      </w:r>
    </w:p>
    <w:p>
      <w:pPr>
        <w:spacing w:before="100" w:beforeAutospacing="1" w:after="100" w:afterAutospacing="1" w:line="360" w:lineRule="exact"/>
        <w:ind w:firstLine="240" w:firstLineChars="100"/>
        <w:jc w:val="left"/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t>=He got up too late to catch the bus.</w:t>
      </w:r>
    </w:p>
    <w:p>
      <w:pPr>
        <w:spacing w:before="100" w:beforeAutospacing="1" w:after="100" w:afterAutospacing="1" w:line="360" w:lineRule="exact"/>
        <w:ind w:firstLine="240" w:firstLineChars="100"/>
        <w:jc w:val="left"/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t>=He got up so late as to miss the bus.</w:t>
      </w:r>
    </w:p>
    <w:p>
      <w:pPr>
        <w:spacing w:before="100" w:beforeAutospacing="1" w:after="100" w:afterAutospacing="1" w:line="360" w:lineRule="exact"/>
        <w:ind w:firstLine="240" w:firstLineChars="100"/>
        <w:jc w:val="left"/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t>他起得太晚了以至于没赶上车。</w:t>
      </w:r>
    </w:p>
    <w:p>
      <w:pPr>
        <w:spacing w:before="100" w:beforeAutospacing="1" w:after="100" w:afterAutospacing="1" w:line="360" w:lineRule="exact"/>
        <w:jc w:val="left"/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t xml:space="preserve"> </w:t>
      </w:r>
      <w:r>
        <w:rPr>
          <w:rFonts w:hint="eastAsia" w:ascii="Times New Roman" w:hAnsi="Times New Roman" w:eastAsia="宋体" w:cs="Times New Roman"/>
          <w:sz w:val="24"/>
          <w:szCs w:val="24"/>
        </w:rPr>
        <w:t xml:space="preserve"> </w:t>
      </w:r>
      <w:r>
        <w:rPr>
          <w:rFonts w:ascii="Times New Roman" w:hAnsi="Times New Roman" w:eastAsia="宋体" w:cs="Times New Roman"/>
          <w:sz w:val="24"/>
          <w:szCs w:val="24"/>
        </w:rPr>
        <w:t xml:space="preserve">                      </w:t>
      </w:r>
      <w:r>
        <w:rPr>
          <w:rFonts w:ascii="Times New Roman" w:hAnsi="Times New Roman" w:eastAsia="宋体" w:cs="Times New Roman"/>
          <w:b/>
          <w:bCs/>
          <w:color w:val="FF0000"/>
          <w:sz w:val="24"/>
          <w:szCs w:val="24"/>
          <w:highlight w:val="yellow"/>
        </w:rPr>
        <w:t>(</w:t>
      </w:r>
      <w:r>
        <w:rPr>
          <w:rFonts w:hint="eastAsia" w:ascii="Times New Roman" w:hAnsi="Times New Roman" w:eastAsia="宋体" w:cs="Times New Roman"/>
          <w:b/>
          <w:bCs/>
          <w:color w:val="FF0000"/>
          <w:sz w:val="24"/>
          <w:szCs w:val="24"/>
          <w:highlight w:val="yellow"/>
        </w:rPr>
        <w:t>三</w:t>
      </w:r>
      <w:r>
        <w:rPr>
          <w:rFonts w:ascii="Times New Roman" w:hAnsi="Times New Roman" w:eastAsia="宋体" w:cs="Times New Roman"/>
          <w:b/>
          <w:bCs/>
          <w:color w:val="FF0000"/>
          <w:sz w:val="24"/>
          <w:szCs w:val="24"/>
          <w:highlight w:val="yellow"/>
        </w:rPr>
        <w:t>) 条件状语从句</w:t>
      </w:r>
    </w:p>
    <w:p>
      <w:pPr>
        <w:spacing w:before="100" w:beforeAutospacing="1" w:after="100" w:afterAutospacing="1" w:line="360" w:lineRule="exact"/>
        <w:ind w:firstLine="241" w:firstLineChars="100"/>
        <w:jc w:val="left"/>
        <w:rPr>
          <w:rFonts w:ascii="Times New Roman" w:hAnsi="Times New Roman" w:eastAsia="宋体" w:cs="Times New Roman"/>
          <w:b/>
          <w:bCs/>
          <w:sz w:val="24"/>
          <w:szCs w:val="24"/>
        </w:rPr>
      </w:pPr>
      <w:r>
        <w:rPr>
          <w:rFonts w:ascii="Times New Roman" w:hAnsi="Times New Roman" w:eastAsia="宋体" w:cs="Times New Roman"/>
          <w:b/>
          <w:bCs/>
          <w:sz w:val="24"/>
          <w:szCs w:val="24"/>
        </w:rPr>
        <w:t xml:space="preserve">引导条件状语从句的从属连词有：if, unless (=if...not，除非) , so/as long as (只要) , </w:t>
      </w:r>
    </w:p>
    <w:p>
      <w:pPr>
        <w:spacing w:before="100" w:beforeAutospacing="1" w:after="100" w:afterAutospacing="1" w:line="360" w:lineRule="exact"/>
        <w:ind w:firstLine="241" w:firstLineChars="100"/>
        <w:jc w:val="left"/>
        <w:rPr>
          <w:rFonts w:ascii="Times New Roman" w:hAnsi="Times New Roman" w:eastAsia="宋体" w:cs="Times New Roman"/>
          <w:b/>
          <w:bCs/>
          <w:sz w:val="24"/>
          <w:szCs w:val="24"/>
        </w:rPr>
      </w:pPr>
      <w:r>
        <w:rPr>
          <w:rFonts w:ascii="Times New Roman" w:hAnsi="Times New Roman" w:eastAsia="宋体" w:cs="Times New Roman"/>
          <w:b/>
          <w:bCs/>
          <w:sz w:val="24"/>
          <w:szCs w:val="24"/>
        </w:rPr>
        <w:t>in case (万一) , on condition that (条件是) , suppose/supposing (假设，如果) , provided that (如果) 等。</w:t>
      </w:r>
    </w:p>
    <w:p>
      <w:pPr>
        <w:spacing w:before="100" w:beforeAutospacing="1" w:after="100" w:afterAutospacing="1" w:line="360" w:lineRule="exact"/>
        <w:jc w:val="left"/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t xml:space="preserve">You’ll fail the exam unless you study hard. (=if you don’t study hard)  </w:t>
      </w:r>
    </w:p>
    <w:p>
      <w:pPr>
        <w:spacing w:before="100" w:beforeAutospacing="1" w:after="100" w:afterAutospacing="1" w:line="360" w:lineRule="exact"/>
        <w:jc w:val="left"/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t>除非你努力学习，否则你会考试不及格。</w:t>
      </w:r>
    </w:p>
    <w:p>
      <w:pPr>
        <w:spacing w:before="100" w:beforeAutospacing="1" w:after="100" w:afterAutospacing="1" w:line="360" w:lineRule="exact"/>
        <w:jc w:val="left"/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t xml:space="preserve">As long as you don’t lose heart, you will succeed. </w:t>
      </w:r>
    </w:p>
    <w:p>
      <w:pPr>
        <w:spacing w:before="100" w:beforeAutospacing="1" w:after="100" w:afterAutospacing="1" w:line="360" w:lineRule="exact"/>
        <w:jc w:val="left"/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t>只要你不灰心，你就会成功。</w:t>
      </w:r>
    </w:p>
    <w:p>
      <w:pPr>
        <w:spacing w:before="100" w:beforeAutospacing="1" w:after="100" w:afterAutospacing="1" w:line="440" w:lineRule="exact"/>
        <w:jc w:val="left"/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-339090</wp:posOffset>
                </wp:positionH>
                <wp:positionV relativeFrom="paragraph">
                  <wp:posOffset>408940</wp:posOffset>
                </wp:positionV>
                <wp:extent cx="864870" cy="777240"/>
                <wp:effectExtent l="19050" t="0" r="30480" b="41910"/>
                <wp:wrapNone/>
                <wp:docPr id="4" name="云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4870" cy="777240"/>
                        </a:xfrm>
                        <a:prstGeom prst="cloud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8"/>
                              </w:rPr>
                              <w:t xml:space="preserve">First stop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-26.7pt;margin-top:32.2pt;height:61.2pt;width:68.1pt;z-index:251659264;v-text-anchor:middle;mso-width-relative:page;mso-height-relative:page;" fillcolor="#A8B7DF [3536]" filled="t" stroked="t" coordsize="43200,43200" o:gfxdata="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" path="m3900,14370c3859,13965,3838,13551,3838,13131c3838,8056,6861,3941,10591,3941c11837,3941,13004,4400,14006,5201c14902,2905,16675,1343,18716,1343c20174,1343,21494,2140,22457,3431c23173,1479,24653,140,26363,140c27778,140,29037,1058,29834,2480c30725,1054,32054,149,33539,149c35927,149,37913,2490,38319,5572c40586,6412,42251,9236,42251,12590c42251,13609,42097,14578,41820,15458c42699,17013,43222,18960,43222,21074c43222,25723,40694,29568,37409,30202c37384,34518,34803,38006,31624,38006c30499,38006,29448,37569,28560,36813c27721,40603,25145,43358,22098,43358c19758,43358,17696,41733,16484,39265c15323,40222,13962,40772,12507,40772c9641,40772,7140,38639,5808,35473c5642,35499,5472,35513,5300,35513c2892,35513,940,32863,940,29595c940,28031,1387,26609,2117,25551c831,24519,-32,22608,-32,20421c-32,17344,1677,14813,3866,14507xem4693,26177c4582,26189,4470,26195,4356,26195c3555,26195,2804,25898,2160,25381m6928,34899c6579,35090,6207,35220,5821,35281m16478,39090c16211,38549,15986,37967,15809,37354m28827,34751c28787,35413,28697,36052,28562,36663m34129,22954c36055,24231,37381,26919,37381,30027c37381,30048,37381,30069,37381,30090m41798,15354c41472,16395,40973,17308,40351,18030m38324,5426c38375,5804,38401,6196,38401,6595c38401,6627,38401,6658,38401,6690m29078,3952c29268,3364,29519,2823,29820,2341m22141,4720c22218,4229,22340,3764,22499,3329m14000,5192c14474,5569,14910,6023,15300,6540m4127,15789c4024,15332,3948,14858,3900,14375nfe">
                <v:path textboxrect="0,0,43200,43200" o:connectlocs="864149,388620;432435,776412;2682,388620;432435,44439" o:connectangles="0,82,164,247"/>
                <v:fill type="gradient" on="t" color2="#879ED7 [3376]" colors="0f #A8B7DF;32768f #9AABD9;65536f #879ED7" focus="100%" focussize="0,0" rotate="t">
                  <o:fill type="gradientUnscaled" v:ext="backwardCompatible"/>
                </v:fill>
                <v:stroke weight="0.5pt" color="#4472C4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8"/>
                        </w:rPr>
                        <w:t xml:space="preserve">First stop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宋体" w:cs="Times New Roman"/>
          <w:sz w:val="24"/>
          <w:szCs w:val="24"/>
        </w:rPr>
        <w:t xml:space="preserve"> </w:t>
      </w:r>
      <w:r>
        <w:rPr>
          <w:rFonts w:hint="eastAsia" w:ascii="Times New Roman" w:hAnsi="Times New Roman" w:eastAsia="宋体" w:cs="Times New Roman"/>
          <w:b/>
          <w:bCs/>
          <w:color w:val="FF0000"/>
          <w:sz w:val="28"/>
          <w:szCs w:val="28"/>
        </w:rPr>
        <w:t>二、用心“悦读”，和条件、目的、结果三兄弟去旅行吧！</w:t>
      </w:r>
    </w:p>
    <w:p>
      <w:pPr>
        <w:spacing w:before="100" w:beforeAutospacing="1" w:after="100" w:afterAutospacing="1" w:line="440" w:lineRule="exact"/>
        <w:jc w:val="left"/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119380</wp:posOffset>
            </wp:positionV>
            <wp:extent cx="6188710" cy="3596640"/>
            <wp:effectExtent l="133350" t="114300" r="135890" b="15621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5966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 w:eastAsia="宋体" w:cs="Times New Roman"/>
          <w:sz w:val="24"/>
          <w:szCs w:val="24"/>
        </w:rPr>
      </w:pPr>
    </w:p>
    <w:p>
      <w:pPr>
        <w:rPr>
          <w:rFonts w:ascii="Times New Roman" w:hAnsi="Times New Roman" w:eastAsia="宋体" w:cs="Times New Roman"/>
          <w:sz w:val="24"/>
          <w:szCs w:val="24"/>
        </w:rPr>
      </w:pPr>
    </w:p>
    <w:p>
      <w:pPr>
        <w:rPr>
          <w:rFonts w:ascii="Times New Roman" w:hAnsi="Times New Roman" w:eastAsia="宋体" w:cs="Times New Roman"/>
          <w:sz w:val="24"/>
          <w:szCs w:val="24"/>
        </w:rPr>
      </w:pPr>
    </w:p>
    <w:p>
      <w:pPr>
        <w:rPr>
          <w:rFonts w:ascii="Times New Roman" w:hAnsi="Times New Roman" w:eastAsia="宋体" w:cs="Times New Roman"/>
          <w:sz w:val="24"/>
          <w:szCs w:val="24"/>
        </w:rPr>
      </w:pPr>
    </w:p>
    <w:p>
      <w:pPr>
        <w:rPr>
          <w:rFonts w:ascii="Times New Roman" w:hAnsi="Times New Roman" w:eastAsia="宋体" w:cs="Times New Roman"/>
          <w:sz w:val="24"/>
          <w:szCs w:val="24"/>
        </w:rPr>
      </w:pPr>
    </w:p>
    <w:p>
      <w:pPr>
        <w:rPr>
          <w:rFonts w:ascii="Times New Roman" w:hAnsi="Times New Roman" w:eastAsia="宋体" w:cs="Times New Roman"/>
          <w:sz w:val="24"/>
          <w:szCs w:val="24"/>
        </w:rPr>
      </w:pPr>
    </w:p>
    <w:p>
      <w:pPr>
        <w:rPr>
          <w:rFonts w:ascii="Times New Roman" w:hAnsi="Times New Roman" w:eastAsia="宋体" w:cs="Times New Roman"/>
          <w:sz w:val="24"/>
          <w:szCs w:val="24"/>
        </w:rPr>
      </w:pPr>
    </w:p>
    <w:p>
      <w:pPr>
        <w:rPr>
          <w:rFonts w:ascii="Times New Roman" w:hAnsi="Times New Roman" w:eastAsia="宋体" w:cs="Times New Roman"/>
          <w:sz w:val="24"/>
          <w:szCs w:val="24"/>
        </w:rPr>
      </w:pPr>
    </w:p>
    <w:p>
      <w:pPr>
        <w:rPr>
          <w:rFonts w:ascii="Times New Roman" w:hAnsi="Times New Roman" w:eastAsia="宋体" w:cs="Times New Roman"/>
          <w:sz w:val="24"/>
          <w:szCs w:val="24"/>
        </w:rPr>
      </w:pPr>
    </w:p>
    <w:p>
      <w:pPr>
        <w:rPr>
          <w:rFonts w:ascii="Times New Roman" w:hAnsi="Times New Roman" w:eastAsia="宋体" w:cs="Times New Roman"/>
          <w:sz w:val="24"/>
          <w:szCs w:val="24"/>
        </w:rPr>
      </w:pPr>
    </w:p>
    <w:p>
      <w:pPr>
        <w:rPr>
          <w:rFonts w:ascii="Times New Roman" w:hAnsi="Times New Roman" w:eastAsia="宋体" w:cs="Times New Roman"/>
          <w:sz w:val="24"/>
          <w:szCs w:val="24"/>
        </w:rPr>
      </w:pPr>
    </w:p>
    <w:p>
      <w:pPr>
        <w:rPr>
          <w:rFonts w:ascii="Times New Roman" w:hAnsi="Times New Roman" w:eastAsia="宋体" w:cs="Times New Roman"/>
          <w:sz w:val="24"/>
          <w:szCs w:val="24"/>
        </w:rPr>
      </w:pPr>
    </w:p>
    <w:p>
      <w:pPr>
        <w:rPr>
          <w:rFonts w:ascii="Times New Roman" w:hAnsi="Times New Roman" w:eastAsia="宋体" w:cs="Times New Roman"/>
          <w:sz w:val="24"/>
          <w:szCs w:val="24"/>
        </w:rPr>
      </w:pPr>
    </w:p>
    <w:p>
      <w:pPr>
        <w:jc w:val="right"/>
        <w:rPr>
          <w:rFonts w:ascii="Times New Roman" w:hAnsi="Times New Roman" w:eastAsia="宋体" w:cs="Times New Roman"/>
          <w:sz w:val="24"/>
          <w:szCs w:val="24"/>
        </w:rPr>
      </w:pPr>
    </w:p>
    <w:p>
      <w:pPr>
        <w:jc w:val="right"/>
        <w:rPr>
          <w:rFonts w:ascii="Times New Roman" w:hAnsi="Times New Roman" w:eastAsia="宋体" w:cs="Times New Roman"/>
          <w:sz w:val="24"/>
          <w:szCs w:val="24"/>
        </w:rPr>
      </w:pPr>
    </w:p>
    <w:p>
      <w:pPr>
        <w:jc w:val="right"/>
        <w:rPr>
          <w:rFonts w:ascii="Times New Roman" w:hAnsi="Times New Roman" w:eastAsia="宋体" w:cs="Times New Roman"/>
          <w:sz w:val="24"/>
          <w:szCs w:val="24"/>
        </w:rPr>
      </w:pPr>
    </w:p>
    <w:p>
      <w:pPr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-232410</wp:posOffset>
                </wp:positionH>
                <wp:positionV relativeFrom="paragraph">
                  <wp:posOffset>-2540</wp:posOffset>
                </wp:positionV>
                <wp:extent cx="1047750" cy="777240"/>
                <wp:effectExtent l="19050" t="0" r="38100" b="41910"/>
                <wp:wrapNone/>
                <wp:docPr id="6" name="云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777240"/>
                        </a:xfrm>
                        <a:prstGeom prst="cloud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4472C4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4472C4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8"/>
                              </w:rPr>
                              <w:t>Second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8"/>
                              </w:rPr>
                              <w:t xml:space="preserve">stop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-18.3pt;margin-top:-0.2pt;height:61.2pt;width:82.5pt;z-index:251661312;v-text-anchor:middle;mso-width-relative:page;mso-height-relative:page;" fillcolor="#A8B7DF" filled="t" stroked="t" coordsize="43200,43200" o:gfxdata="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" path="m3900,14370c3859,13965,3838,13551,3838,13131c3838,8056,6861,3941,10591,3941c11837,3941,13004,4400,14006,5201c14902,2905,16675,1343,18716,1343c20174,1343,21494,2140,22457,3431c23173,1479,24653,140,26363,140c27778,140,29037,1058,29834,2480c30725,1054,32054,149,33539,149c35927,149,37913,2490,38319,5572c40586,6412,42251,9236,42251,12590c42251,13609,42097,14578,41820,15458c42699,17013,43222,18960,43222,21074c43222,25723,40694,29568,37409,30202c37384,34518,34803,38006,31624,38006c30499,38006,29448,37569,28560,36813c27721,40603,25145,43358,22098,43358c19758,43358,17696,41733,16484,39265c15323,40222,13962,40772,12507,40772c9641,40772,7140,38639,5808,35473c5642,35499,5472,35513,5300,35513c2892,35513,940,32863,940,29595c940,28031,1387,26609,2117,25551c831,24519,-32,22608,-32,20421c-32,17344,1677,14813,3866,14507xem4693,26177c4582,26189,4470,26195,4356,26195c3555,26195,2804,25898,2160,25381m6928,34899c6579,35090,6207,35220,5821,35281m16478,39090c16211,38549,15986,37967,15809,37354m28827,34751c28787,35413,28697,36052,28562,36663m34129,22954c36055,24231,37381,26919,37381,30027c37381,30048,37381,30069,37381,30090m41798,15354c41472,16395,40973,17308,40351,18030m38324,5426c38375,5804,38401,6196,38401,6595c38401,6627,38401,6658,38401,6690m29078,3952c29268,3364,29519,2823,29820,2341m22141,4720c22218,4229,22340,3764,22499,3329m14000,5192c14474,5569,14910,6023,15300,6540m4127,15789c4024,15332,3948,14858,3900,14375nfe">
                <v:path textboxrect="0,0,43200,43200" o:connectlocs="1046876,388620;523875,776412;3249,388620;523875,44439" o:connectangles="0,82,164,247"/>
                <v:fill type="gradient" on="t" color2="#879ED7" colors="0f #A8B7DF;32768f #9AABD9;65536f #879ED7" focus="100%" focussize="0,0" rotate="t">
                  <o:fill type="gradientUnscaled" v:ext="backwardCompatible"/>
                </v:fill>
                <v:stroke weight="0.5pt" color="#4472C4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8"/>
                        </w:rPr>
                        <w:t>Second</w:t>
                      </w:r>
                    </w:p>
                    <w:p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8"/>
                        </w:rPr>
                        <w:t xml:space="preserve">stop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宋体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-358140</wp:posOffset>
                </wp:positionH>
                <wp:positionV relativeFrom="paragraph">
                  <wp:posOffset>4274185</wp:posOffset>
                </wp:positionV>
                <wp:extent cx="1047750" cy="777240"/>
                <wp:effectExtent l="19050" t="0" r="38100" b="41910"/>
                <wp:wrapNone/>
                <wp:docPr id="8" name="云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777240"/>
                        </a:xfrm>
                        <a:prstGeom prst="cloud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4472C4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4472C4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8"/>
                              </w:rPr>
                              <w:t>Last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8"/>
                              </w:rPr>
                              <w:t xml:space="preserve">stop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-28.2pt;margin-top:336.55pt;height:61.2pt;width:82.5pt;z-index:251663360;v-text-anchor:middle;mso-width-relative:page;mso-height-relative:page;" fillcolor="#A8B7DF" filled="t" stroked="t" coordsize="43200,43200" o:gfxdata="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" path="m3900,14370c3859,13965,3838,13551,3838,13131c3838,8056,6861,3941,10591,3941c11837,3941,13004,4400,14006,5201c14902,2905,16675,1343,18716,1343c20174,1343,21494,2140,22457,3431c23173,1479,24653,140,26363,140c27778,140,29037,1058,29834,2480c30725,1054,32054,149,33539,149c35927,149,37913,2490,38319,5572c40586,6412,42251,9236,42251,12590c42251,13609,42097,14578,41820,15458c42699,17013,43222,18960,43222,21074c43222,25723,40694,29568,37409,30202c37384,34518,34803,38006,31624,38006c30499,38006,29448,37569,28560,36813c27721,40603,25145,43358,22098,43358c19758,43358,17696,41733,16484,39265c15323,40222,13962,40772,12507,40772c9641,40772,7140,38639,5808,35473c5642,35499,5472,35513,5300,35513c2892,35513,940,32863,940,29595c940,28031,1387,26609,2117,25551c831,24519,-32,22608,-32,20421c-32,17344,1677,14813,3866,14507xem4693,26177c4582,26189,4470,26195,4356,26195c3555,26195,2804,25898,2160,25381m6928,34899c6579,35090,6207,35220,5821,35281m16478,39090c16211,38549,15986,37967,15809,37354m28827,34751c28787,35413,28697,36052,28562,36663m34129,22954c36055,24231,37381,26919,37381,30027c37381,30048,37381,30069,37381,30090m41798,15354c41472,16395,40973,17308,40351,18030m38324,5426c38375,5804,38401,6196,38401,6595c38401,6627,38401,6658,38401,6690m29078,3952c29268,3364,29519,2823,29820,2341m22141,4720c22218,4229,22340,3764,22499,3329m14000,5192c14474,5569,14910,6023,15300,6540m4127,15789c4024,15332,3948,14858,3900,14375nfe">
                <v:path textboxrect="0,0,43200,43200" o:connectlocs="1046876,388620;523875,776412;3249,388620;523875,44439" o:connectangles="0,82,164,247"/>
                <v:fill type="gradient" on="t" color2="#879ED7" colors="0f #A8B7DF;32768f #9AABD9;65536f #879ED7" focus="100%" focussize="0,0" rotate="t">
                  <o:fill type="gradientUnscaled" v:ext="backwardCompatible"/>
                </v:fill>
                <v:stroke weight="0.5pt" color="#4472C4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8"/>
                        </w:rPr>
                        <w:t>Last</w:t>
                      </w:r>
                    </w:p>
                    <w:p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8"/>
                        </w:rPr>
                        <w:t xml:space="preserve">stop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宋体" w:cs="Times New Roman"/>
          <w:sz w:val="24"/>
          <w:szCs w:val="24"/>
        </w:rPr>
        <w:drawing>
          <wp:inline distT="0" distB="0" distL="0" distR="0">
            <wp:extent cx="6188710" cy="3977640"/>
            <wp:effectExtent l="133350" t="114300" r="135890" b="1562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9776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tabs>
          <w:tab w:val="left" w:pos="2328"/>
        </w:tabs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tab/>
      </w:r>
      <w:r>
        <w:rPr>
          <w:rFonts w:ascii="Times New Roman" w:hAnsi="Times New Roman" w:eastAsia="宋体" w:cs="Times New Roman"/>
          <w:sz w:val="24"/>
          <w:szCs w:val="24"/>
        </w:rPr>
        <w:drawing>
          <wp:inline distT="0" distB="0" distL="0" distR="0">
            <wp:extent cx="6188710" cy="3627120"/>
            <wp:effectExtent l="133350" t="114300" r="135890" b="16383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6271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74429571"/>
      <w:docPartObj>
        <w:docPartGallery w:val="autotext"/>
      </w:docPartObj>
    </w:sdtPr>
    <w:sdtContent>
      <w:p>
        <w:pPr>
          <w:pStyle w:val="2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  <w:p>
        <w:pPr>
          <w:pStyle w:val="2"/>
          <w:jc w:val="center"/>
        </w:pPr>
      </w:p>
    </w:sdtContent>
  </w:sdt>
  <w:p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9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7A63"/>
    <w:rsid w:val="00062267"/>
    <w:rsid w:val="0008716C"/>
    <w:rsid w:val="000A26E8"/>
    <w:rsid w:val="000B387A"/>
    <w:rsid w:val="00104199"/>
    <w:rsid w:val="00127803"/>
    <w:rsid w:val="001F2785"/>
    <w:rsid w:val="002211E3"/>
    <w:rsid w:val="00251068"/>
    <w:rsid w:val="00251A88"/>
    <w:rsid w:val="00272914"/>
    <w:rsid w:val="002920C5"/>
    <w:rsid w:val="002E4486"/>
    <w:rsid w:val="002F1A25"/>
    <w:rsid w:val="002F558C"/>
    <w:rsid w:val="0035503E"/>
    <w:rsid w:val="004C2934"/>
    <w:rsid w:val="00501724"/>
    <w:rsid w:val="00526C3F"/>
    <w:rsid w:val="00551582"/>
    <w:rsid w:val="00553AA5"/>
    <w:rsid w:val="00581982"/>
    <w:rsid w:val="00662B59"/>
    <w:rsid w:val="00717603"/>
    <w:rsid w:val="00755E0B"/>
    <w:rsid w:val="008E5A1C"/>
    <w:rsid w:val="009469A6"/>
    <w:rsid w:val="0097616F"/>
    <w:rsid w:val="009D797E"/>
    <w:rsid w:val="00A30EB5"/>
    <w:rsid w:val="00A41683"/>
    <w:rsid w:val="00A57661"/>
    <w:rsid w:val="00AB5459"/>
    <w:rsid w:val="00B4326A"/>
    <w:rsid w:val="00B87837"/>
    <w:rsid w:val="00BB2F52"/>
    <w:rsid w:val="00C00524"/>
    <w:rsid w:val="00C15B57"/>
    <w:rsid w:val="00C36D35"/>
    <w:rsid w:val="00C66CD8"/>
    <w:rsid w:val="00D81309"/>
    <w:rsid w:val="00DC1757"/>
    <w:rsid w:val="00DF2F6F"/>
    <w:rsid w:val="00E279A1"/>
    <w:rsid w:val="00E358EB"/>
    <w:rsid w:val="00E46447"/>
    <w:rsid w:val="00EC603A"/>
    <w:rsid w:val="00EC6AD7"/>
    <w:rsid w:val="00F74A7F"/>
    <w:rsid w:val="00FD143F"/>
    <w:rsid w:val="00FF75E2"/>
    <w:rsid w:val="00FF7A63"/>
    <w:rsid w:val="32623BD6"/>
    <w:rsid w:val="359D7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7">
    <w:name w:val="页眉 字符"/>
    <w:basedOn w:val="6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customXml" Target="../customXml/item1.xml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1273894-4CAC-44DF-AD7C-E430A763990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293</Words>
  <Characters>1671</Characters>
  <Lines>13</Lines>
  <Paragraphs>3</Paragraphs>
  <TotalTime>0</TotalTime>
  <ScaleCrop>false</ScaleCrop>
  <LinksUpToDate>false</LinksUpToDate>
  <CharactersWithSpaces>1961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2020-02-05T08:29:00Z</dcterms:created>
  <dc:creator>刘 满林</dc:creator>
  <cp:lastModifiedBy>wendy</cp:lastModifiedBy>
  <dcterms:modified xsi:type="dcterms:W3CDTF">2020-02-11T02:04:47Z</dcterms:modified>
  <cp:revision>38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