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课时学习指南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海底两万里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b/>
          <w:bCs/>
          <w:sz w:val="30"/>
          <w:szCs w:val="30"/>
          <w:lang w:eastAsia="zh-CN"/>
        </w:rPr>
        <w:t>人物形象分析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学习目标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能够运用多种方法分析人物形象。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借助情境任务表达对小说人物的理解与评价。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2.能够结合拓展材料，探寻小说人物形象的文化内涵。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学法指导：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情境任务驱动法 2.对比阅读法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学习任务：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sz w:val="21"/>
          <w:szCs w:val="21"/>
        </w:rPr>
        <w:t>分析人物形象，学会表达评价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（1）对比人物言行，分析小说主要人物</w:t>
      </w:r>
      <w:r>
        <w:rPr>
          <w:rFonts w:hint="default" w:ascii="宋体" w:hAnsi="宋体" w:eastAsia="宋体" w:cs="宋体"/>
          <w:sz w:val="21"/>
          <w:szCs w:val="21"/>
        </w:rPr>
        <w:t>形象</w:t>
      </w:r>
      <w:r>
        <w:rPr>
          <w:rFonts w:hint="eastAsia" w:ascii="宋体" w:hAnsi="宋体" w:eastAsia="宋体" w:cs="宋体"/>
          <w:sz w:val="21"/>
          <w:szCs w:val="21"/>
        </w:rPr>
        <w:t>特点</w:t>
      </w:r>
      <w:r>
        <w:rPr>
          <w:rFonts w:hint="default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借助情境任务，表达对人物形象的理解与评价</w:t>
      </w:r>
      <w:r>
        <w:rPr>
          <w:rFonts w:hint="default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拓展阅读，探寻人物形象的文化内涵</w:t>
      </w:r>
      <w:r>
        <w:rPr>
          <w:rFonts w:hint="default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Theme="minorHAnsi" w:eastAsiaTheme="minorEastAsia"/>
          <w:b/>
          <w:bCs/>
          <w:lang w:val="en-US" w:eastAsia="zh-CN"/>
        </w:rPr>
        <w:t>学习任务</w:t>
      </w:r>
      <w:r>
        <w:rPr>
          <w:rFonts w:hint="eastAsia"/>
          <w:b/>
          <w:bCs/>
          <w:lang w:val="en-US" w:eastAsia="zh-CN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1.通过对比人物言行，分析小说主要人物形象特点</w:t>
      </w:r>
      <w:r>
        <w:rPr>
          <w:rFonts w:hint="default" w:asciiTheme="minorEastAsia" w:hAnsiTheme="minorEastAsia" w:cstheme="minorEastAsi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eastAsia="zh-CN"/>
        </w:rPr>
        <w:t>在面对冲突或危险时</w:t>
      </w:r>
      <w:r>
        <w:rPr>
          <w:rFonts w:hint="eastAsia"/>
          <w:b w:val="0"/>
          <w:bCs w:val="0"/>
          <w:lang w:val="en-US" w:eastAsia="zh-CN"/>
        </w:rPr>
        <w:t>，不同的人物会作出不同的选择。我们可以把小说情节冲突作为出发点，比较分析人物的不同表现，从而把握人物的</w:t>
      </w:r>
      <w:r>
        <w:rPr>
          <w:rFonts w:hint="default"/>
          <w:b w:val="0"/>
          <w:bCs w:val="0"/>
          <w:lang w:eastAsia="zh-CN"/>
        </w:rPr>
        <w:t>形象</w:t>
      </w:r>
      <w:r>
        <w:rPr>
          <w:rFonts w:hint="eastAsia"/>
          <w:b w:val="0"/>
          <w:bCs w:val="0"/>
          <w:lang w:val="en-US" w:eastAsia="zh-CN"/>
        </w:rPr>
        <w:t>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 xml:space="preserve"> 示例1：</w:t>
      </w:r>
      <w:r>
        <w:rPr>
          <w:rFonts w:hint="default"/>
          <w:b w:val="0"/>
          <w:bCs w:val="0"/>
          <w:lang w:eastAsia="zh-CN"/>
        </w:rPr>
        <w:t xml:space="preserve">                       </w:t>
      </w:r>
      <w:r>
        <w:rPr>
          <w:rFonts w:hint="default"/>
          <w:b w:val="0"/>
          <w:bCs w:val="0"/>
          <w:highlight w:val="none"/>
          <w:lang w:eastAsia="zh-CN"/>
        </w:rPr>
        <w:t xml:space="preserve">教授与捕鲸手的争论 </w:t>
      </w:r>
      <w:r>
        <w:rPr>
          <w:rFonts w:hint="default"/>
          <w:b w:val="0"/>
          <w:bCs w:val="0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>阿龙纳斯                                尼德·兰</w:t>
      </w:r>
    </w:p>
    <w:p>
      <w:pPr>
        <w:ind w:firstLine="1470" w:firstLineChars="700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>不解——请教理由                         阐述职业捕鲸手的态度</w:t>
      </w:r>
    </w:p>
    <w:p>
      <w:pPr>
        <w:ind w:firstLine="420"/>
        <w:rPr>
          <w:rFonts w:hint="default" w:asciiTheme="minorEastAsia" w:hAnsiTheme="minorEastAsia" w:cstheme="minor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188595</wp:posOffset>
                </wp:positionV>
                <wp:extent cx="0" cy="182245"/>
                <wp:effectExtent l="50800" t="0" r="50800" b="209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2pt;margin-top:14.85pt;height:14.35pt;width:0pt;z-index:251673600;mso-width-relative:page;mso-height-relative:page;" filled="f" stroked="t" coordsize="21600,21600" o:gfxdata="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1bhE&#10;1gAAAAkBAAAPAAAAAAAAAAEAIAAAACIAAABkcnMvZG93bnJldi54bWxQSwECFAAUAAAACACHTuJA&#10;io7ozOoBAACPAwAADgAAAAAAAAABACAAAAAlAQAAZHJzL2Uyb0RvYy54bWxQSwUGAAAAAAYABgBZ&#10;AQAAg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186055</wp:posOffset>
                </wp:positionV>
                <wp:extent cx="0" cy="182245"/>
                <wp:effectExtent l="50800" t="0" r="50800" b="209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65" y="7634605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45pt;margin-top:14.65pt;height:14.35pt;width:0pt;z-index:251672576;mso-width-relative:page;mso-height-relative:page;" filled="f" stroked="t" coordsize="21600,21600" o:gfxdata="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RXUH1QAAAAkBAAAPAAAAAAAAAAEAIAAAACIAAABkcnMvZG93bnJldi54bWxQ&#10;SwECFAAUAAAACACHTuJAJQM9zfoBAACb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楷体" w:hAnsi="楷体" w:eastAsia="楷体" w:cs="楷体"/>
        </w:rPr>
        <w:t>“</w:t>
      </w:r>
      <w:r>
        <w:rPr>
          <w:rFonts w:hint="eastAsia" w:ascii="楷体" w:hAnsi="楷体" w:eastAsia="楷体" w:cs="楷体"/>
        </w:rPr>
        <w:t>您怎么能怀疑</w:t>
      </w:r>
      <w:r>
        <w:rPr>
          <w:rFonts w:hint="default" w:ascii="楷体" w:hAnsi="楷体" w:eastAsia="楷体" w:cs="楷体"/>
        </w:rPr>
        <w:t>……</w:t>
      </w:r>
      <w:r>
        <w:rPr>
          <w:rFonts w:hint="eastAsia" w:ascii="楷体" w:hAnsi="楷体" w:eastAsia="楷体" w:cs="楷体"/>
        </w:rPr>
        <w:t>有什么特别理由吗？”</w:t>
      </w:r>
      <w:r>
        <w:rPr>
          <w:rFonts w:hint="default" w:ascii="楷体" w:hAnsi="楷体" w:eastAsia="楷体" w:cs="楷体"/>
        </w:rPr>
        <w:t xml:space="preserve">        “</w:t>
      </w:r>
      <w:r>
        <w:rPr>
          <w:rFonts w:hint="eastAsia" w:ascii="楷体" w:hAnsi="楷体" w:eastAsia="楷体" w:cs="楷体"/>
        </w:rPr>
        <w:t>决不能弄坏一艘汽船的钢板</w:t>
      </w:r>
      <w:r>
        <w:rPr>
          <w:rFonts w:hint="default" w:ascii="楷体" w:hAnsi="楷体" w:eastAsia="楷体" w:cs="楷体"/>
        </w:rPr>
        <w:t>”</w:t>
      </w:r>
    </w:p>
    <w:p>
      <w:pPr>
        <w:ind w:firstLine="420"/>
        <w:rPr>
          <w:rFonts w:hint="default" w:asciiTheme="minorEastAsia" w:hAnsiTheme="minorEastAsia" w:cstheme="minorEastAsia"/>
        </w:rPr>
      </w:pPr>
    </w:p>
    <w:p>
      <w:pPr>
        <w:ind w:firstLine="420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 xml:space="preserve">              劝说                                    否定教授、坚守观点 </w:t>
      </w:r>
    </w:p>
    <w:p>
      <w:pPr>
        <w:ind w:firstLine="1365" w:firstLineChars="650"/>
        <w:rPr>
          <w:rFonts w:hint="eastAsia" w:ascii="楷体" w:hAnsi="楷体" w:eastAsia="楷体" w:cs="楷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189865</wp:posOffset>
                </wp:positionV>
                <wp:extent cx="0" cy="182245"/>
                <wp:effectExtent l="50800" t="0" r="50800" b="209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95pt;margin-top:14.95pt;height:14.35pt;width:0pt;z-index:251676672;mso-width-relative:page;mso-height-relative:page;" filled="f" stroked="t" coordsize="21600,21600" o:gfxdata="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CZKU&#10;1QAAAAkBAAAPAAAAAAAAAAEAIAAAACIAAABkcnMvZG93bnJldi54bWxQSwECFAAUAAAACACHTuJA&#10;gQHh++sBAACPAwAADgAAAAAAAAABACAAAAAkAQAAZHJzL2Uyb0RvYy54bWxQSwUGAAAAAAYABgBZ&#10;AQAAg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</w:rPr>
        <w:t>“传说并不少”</w:t>
      </w:r>
      <w:r>
        <w:rPr>
          <w:rFonts w:hint="default" w:ascii="楷体" w:hAnsi="楷体" w:eastAsia="楷体" w:cs="楷体"/>
        </w:rPr>
        <w:t xml:space="preserve">                    “</w:t>
      </w:r>
      <w:r>
        <w:rPr>
          <w:rFonts w:hint="eastAsia" w:ascii="楷体" w:hAnsi="楷体" w:eastAsia="楷体" w:cs="楷体"/>
        </w:rPr>
        <w:t>在没有真凭实据之前，我不能承认”</w:t>
      </w:r>
    </w:p>
    <w:p>
      <w:pPr>
        <w:ind w:firstLine="420"/>
        <w:rPr>
          <w:rFonts w:hint="default" w:asciiTheme="minorEastAsia" w:hAnsiTheme="minorEastAsia" w:cstheme="minor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14605</wp:posOffset>
                </wp:positionV>
                <wp:extent cx="0" cy="182245"/>
                <wp:effectExtent l="50800" t="0" r="50800" b="2095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1pt;margin-top:1.15pt;height:14.35pt;width:0pt;z-index:251674624;mso-width-relative:page;mso-height-relative:page;" filled="f" stroked="t" coordsize="21600,21600" o:gfxdata="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6ijH1AAA&#10;AAgBAAAPAAAAAAAAAAEAIAAAACIAAABkcnMvZG93bnJldi54bWxQSwECFAAUAAAACACHTuJAFejh&#10;iOkBAACPAwAADgAAAAAAAAABACAAAAAjAQAAZHJzL2Uyb0RvYy54bWxQSwUGAAAAAAYABgBZAQAA&#10;f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 xml:space="preserve">            反驳、分析                                 讥诮、不能相信</w:t>
      </w:r>
    </w:p>
    <w:p>
      <w:pPr>
        <w:ind w:firstLine="420"/>
        <w:rPr>
          <w:rFonts w:hint="eastAsia" w:ascii="楷体" w:hAnsi="楷体" w:eastAsia="楷体" w:cs="楷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189865</wp:posOffset>
                </wp:positionV>
                <wp:extent cx="0" cy="182245"/>
                <wp:effectExtent l="50800" t="0" r="50800" b="2095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65pt;margin-top:14.95pt;height:14.35pt;width:0pt;z-index:251712512;mso-width-relative:page;mso-height-relative:page;" filled="f" stroked="t" coordsize="21600,21600" o:gfxdata="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8F7K&#10;1gAAAAkBAAAPAAAAAAAAAAEAIAAAACIAAABkcnMvZG93bnJldi54bWxQSwECFAAUAAAACACHTuJA&#10;sKzdfuoBAACPAwAADgAAAAAAAAABACAAAAAlAQAAZHJzL2Uyb0RvYy54bWxQSwUGAAAAAAYABgBZ&#10;AQAAg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楷体"/>
        </w:rPr>
        <w:t xml:space="preserve"> “如果</w:t>
      </w:r>
      <w:r>
        <w:rPr>
          <w:rFonts w:hint="default" w:ascii="楷体" w:hAnsi="楷体" w:eastAsia="楷体" w:cs="楷体"/>
        </w:rPr>
        <w:t>……</w:t>
      </w:r>
      <w:r>
        <w:rPr>
          <w:rFonts w:hint="eastAsia" w:ascii="楷体" w:hAnsi="楷体" w:eastAsia="楷体" w:cs="楷体"/>
        </w:rPr>
        <w:t>那必然；因为</w:t>
      </w:r>
      <w:r>
        <w:rPr>
          <w:rFonts w:hint="default" w:ascii="楷体" w:hAnsi="楷体" w:eastAsia="楷体" w:cs="楷体"/>
        </w:rPr>
        <w:t>……</w:t>
      </w:r>
      <w:r>
        <w:rPr>
          <w:rFonts w:hint="eastAsia" w:ascii="楷体" w:hAnsi="楷体" w:eastAsia="楷体" w:cs="楷体"/>
        </w:rPr>
        <w:t xml:space="preserve">要能……那必须” </w:t>
      </w:r>
      <w:r>
        <w:rPr>
          <w:rFonts w:hint="default" w:asciiTheme="minorEastAsia" w:hAnsiTheme="minorEastAsia" w:cstheme="minorEastAsia"/>
        </w:rPr>
        <w:t xml:space="preserve">  </w:t>
      </w:r>
      <w:r>
        <w:rPr>
          <w:rFonts w:hint="default" w:ascii="楷体" w:hAnsi="楷体" w:eastAsia="楷体" w:cs="楷体"/>
        </w:rPr>
        <w:t>“</w:t>
      </w:r>
      <w:r>
        <w:rPr>
          <w:rFonts w:hint="eastAsia" w:ascii="楷体" w:hAnsi="楷体" w:eastAsia="楷体" w:cs="楷体"/>
        </w:rPr>
        <w:t>人们可以随便拿数目字来证明</w:t>
      </w:r>
      <w:r>
        <w:rPr>
          <w:rFonts w:hint="default" w:ascii="楷体" w:hAnsi="楷体" w:eastAsia="楷体" w:cs="楷体"/>
        </w:rPr>
        <w:t>”</w:t>
      </w:r>
    </w:p>
    <w:p>
      <w:pPr>
        <w:ind w:firstLine="420"/>
        <w:rPr>
          <w:rFonts w:hint="default" w:asciiTheme="minorEastAsia" w:hAnsiTheme="minorEastAsia" w:cstheme="minor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22225</wp:posOffset>
                </wp:positionV>
                <wp:extent cx="0" cy="182245"/>
                <wp:effectExtent l="50800" t="0" r="50800" b="209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35pt;margin-top:1.75pt;height:14.35pt;width:0pt;z-index:251679744;mso-width-relative:page;mso-height-relative:page;" filled="f" stroked="t" coordsize="21600,21600" o:gfxdata="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iIN89QA&#10;AAAIAQAADwAAAAAAAAABACAAAAAiAAAAZHJzL2Rvd25yZXYueG1sUEsBAhQAFAAAAAgAh07iQGlG&#10;IOvqAQAAkQMAAA4AAAAAAAAAAQAgAAAAIwEAAGRycy9lMm9Eb2MueG1sUEsFBgAAAAAGAAYAWQEA&#10;AH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rFonts w:hint="eastAsia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 xml:space="preserve">        层层递进，分析科学道理                        聆听、注意、思考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21590</wp:posOffset>
                </wp:positionV>
                <wp:extent cx="0" cy="182245"/>
                <wp:effectExtent l="50800" t="0" r="50800" b="209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45pt;margin-top:1.7pt;height:14.35pt;width:0pt;z-index:251704320;mso-width-relative:page;mso-height-relative:page;" filled="f" stroked="t" coordsize="21600,21600" o:gfxdata="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oYYkzU&#10;AAAACAEAAA8AAAAAAAAAAQAgAAAAIgAAAGRycy9kb3ducmV2LnhtbFBLAQIUABQAAAAIAIdO4kB4&#10;rvON6wEAAJEDAAAOAAAAAAAAAAEAIAAAACMBAABkcnMvZTJvRG9jLnhtbFBLBQYAAAAABgAGAFkB&#10;AACA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12700</wp:posOffset>
                </wp:positionV>
                <wp:extent cx="0" cy="182245"/>
                <wp:effectExtent l="50800" t="0" r="50800" b="209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05pt;margin-top:1pt;height:14.35pt;width:0pt;z-index:251687936;mso-width-relative:page;mso-height-relative:page;" filled="f" stroked="t" coordsize="21600,21600" o:gfxdata="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Uv2d/U&#10;AAAACAEAAA8AAAAAAAAAAQAgAAAAIgAAAGRycy9kb3ducmV2LnhtbFBLAQIUABQAAAAIAIdO4kBL&#10;locm6wEAAJEDAAAOAAAAAAAAAAEAIAAAACMBAABkcnMvZTJvRG9jLnhtbFBLBQYAAAAABgAGAFkB&#10;AACA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 xml:space="preserve">         生动分析，循循善诱                         动摇、迟疑、不愿认输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default" w:asciiTheme="minorEastAsia" w:hAnsiTheme="minorEastAsia" w:cstheme="minorEastAsia"/>
        </w:rPr>
        <w:t xml:space="preserve">     </w:t>
      </w:r>
      <w:r>
        <w:rPr>
          <w:rFonts w:hint="eastAsia" w:ascii="楷体" w:hAnsi="楷体" w:eastAsia="楷体" w:cs="楷体"/>
        </w:rPr>
        <w:t xml:space="preserve">“可是，如果海底下没有这样的动物，          </w:t>
      </w:r>
      <w:r>
        <w:rPr>
          <w:rFonts w:hint="default" w:ascii="楷体" w:hAnsi="楷体" w:eastAsia="楷体" w:cs="楷体"/>
        </w:rPr>
        <w:t xml:space="preserve">  </w:t>
      </w:r>
      <w:r>
        <w:rPr>
          <w:rFonts w:hint="eastAsia" w:ascii="楷体" w:hAnsi="楷体" w:eastAsia="楷体" w:cs="楷体"/>
        </w:rPr>
        <w:t>“因为……这不是真的！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楷体" w:hAnsi="楷体" w:eastAsia="楷体" w:cs="楷体"/>
        </w:rPr>
        <w:t>您怎样说明斯各脱亚号所遭遇到的事故呢？”</w:t>
      </w:r>
      <w:r>
        <w:rPr>
          <w:rFonts w:hint="default" w:asciiTheme="minorEastAsia" w:hAnsiTheme="minorEastAsia" w:cstheme="minorEastAsia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55" w:firstLineChars="550"/>
        <w:textAlignment w:val="auto"/>
        <w:rPr>
          <w:rFonts w:hint="eastAsia"/>
          <w:b w:val="0"/>
          <w:bCs w:val="0"/>
          <w:u w:val="none"/>
          <w:lang w:eastAsia="zh-CN"/>
        </w:rPr>
      </w:pPr>
      <w:r>
        <w:rPr>
          <w:rFonts w:hint="default"/>
          <w:b w:val="0"/>
          <w:bCs w:val="0"/>
          <w:u w:val="none"/>
          <w:lang w:eastAsia="zh-CN"/>
        </w:rPr>
        <w:t>彬彬有礼 博学多识 颇有耐心                       自信 固执 率真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 xml:space="preserve">示例2：                         </w:t>
      </w:r>
      <w:r>
        <w:rPr>
          <w:rFonts w:hint="default" w:asciiTheme="minorEastAsia" w:hAnsiTheme="minorEastAsia" w:cstheme="minorEastAsia"/>
        </w:rPr>
        <w:t>勇斩大章鱼</w:t>
      </w:r>
    </w:p>
    <w:tbl>
      <w:tblPr>
        <w:tblStyle w:val="4"/>
        <w:tblpPr w:leftFromText="180" w:rightFromText="180" w:vertAnchor="text" w:horzAnchor="page" w:tblpX="1561" w:tblpY="73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2242"/>
        <w:gridCol w:w="1516"/>
        <w:gridCol w:w="169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59" w:type="dxa"/>
          </w:tcPr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人物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尼德·兰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康塞尔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阿龙纳斯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尼摩船长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59" w:type="dxa"/>
          </w:tcPr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开端</w:t>
            </w:r>
          </w:p>
        </w:tc>
        <w:tc>
          <w:tcPr>
            <w:tcW w:w="2242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提醒众人留意骚动；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不相信</w:t>
            </w:r>
            <w:r>
              <w:rPr>
                <w:rFonts w:hint="default" w:ascii="楷体" w:hAnsi="楷体" w:eastAsia="楷体" w:cs="楷体"/>
                <w:vertAlign w:val="baseline"/>
              </w:rPr>
              <w:t>巨型</w:t>
            </w:r>
            <w:r>
              <w:rPr>
                <w:rFonts w:hint="eastAsia" w:ascii="楷体" w:hAnsi="楷体" w:eastAsia="楷体" w:cs="楷体"/>
                <w:vertAlign w:val="baseline"/>
              </w:rPr>
              <w:t>章鱼存在</w:t>
            </w:r>
          </w:p>
        </w:tc>
        <w:tc>
          <w:tcPr>
            <w:tcW w:w="1516" w:type="dxa"/>
          </w:tcPr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好奇求知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热衷分类</w:t>
            </w:r>
          </w:p>
        </w:tc>
        <w:tc>
          <w:tcPr>
            <w:tcW w:w="1690" w:type="dxa"/>
          </w:tcPr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引经据典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从容介绍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趁机写生作画</w:t>
            </w:r>
          </w:p>
        </w:tc>
        <w:tc>
          <w:tcPr>
            <w:tcW w:w="2730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cstheme="minorEastAsia"/>
                <w:vertAlign w:val="baseline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9" w:type="dxa"/>
          </w:tcPr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发展高潮</w:t>
            </w:r>
          </w:p>
        </w:tc>
        <w:tc>
          <w:tcPr>
            <w:tcW w:w="2242" w:type="dxa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立刻请求去帮忙；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拼命刺杀章鱼；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被救后仍用鱼叉刺中章鱼心脏</w:t>
            </w:r>
          </w:p>
        </w:tc>
        <w:tc>
          <w:tcPr>
            <w:tcW w:w="1516" w:type="dxa"/>
          </w:tcPr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</w:rPr>
              <w:t>与章鱼搏斗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</w:p>
        </w:tc>
        <w:tc>
          <w:tcPr>
            <w:tcW w:w="1690" w:type="dxa"/>
          </w:tcPr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</w:rPr>
              <w:t>与章鱼搏斗</w:t>
            </w:r>
          </w:p>
        </w:tc>
        <w:tc>
          <w:tcPr>
            <w:tcW w:w="2730" w:type="dxa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下令肉搏；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大喊着营救水手；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救下尼德</w:t>
            </w:r>
            <w:r>
              <w:rPr>
                <w:rFonts w:hint="default" w:ascii="楷体" w:hAnsi="楷体" w:eastAsia="楷体" w:cs="楷体"/>
                <w:vertAlign w:val="baseline"/>
              </w:rPr>
              <w:t>·</w:t>
            </w:r>
            <w:r>
              <w:rPr>
                <w:rFonts w:hint="eastAsia" w:ascii="楷体" w:hAnsi="楷体" w:eastAsia="楷体" w:cs="楷体"/>
                <w:vertAlign w:val="baseline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59" w:type="dxa"/>
          </w:tcPr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结尾</w:t>
            </w:r>
          </w:p>
        </w:tc>
        <w:tc>
          <w:tcPr>
            <w:tcW w:w="2242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vertAlign w:val="baseline"/>
              </w:rPr>
            </w:pP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1516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lef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cstheme="minorEastAsia"/>
                <w:vertAlign w:val="baseline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</w:p>
        </w:tc>
        <w:tc>
          <w:tcPr>
            <w:tcW w:w="1690" w:type="dxa"/>
          </w:tcPr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</w:rPr>
              <w:t>记录这场战斗</w:t>
            </w:r>
          </w:p>
        </w:tc>
        <w:tc>
          <w:tcPr>
            <w:tcW w:w="2730" w:type="dxa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向尼德</w:t>
            </w:r>
            <w:r>
              <w:rPr>
                <w:rFonts w:hint="default" w:ascii="楷体" w:hAnsi="楷体" w:eastAsia="楷体" w:cs="楷体"/>
                <w:vertAlign w:val="baseline"/>
              </w:rPr>
              <w:t>·</w:t>
            </w:r>
            <w:r>
              <w:rPr>
                <w:rFonts w:hint="eastAsia" w:ascii="楷体" w:hAnsi="楷体" w:eastAsia="楷体" w:cs="楷体"/>
                <w:vertAlign w:val="baseline"/>
              </w:rPr>
              <w:t>兰表达报答之</w:t>
            </w:r>
            <w:r>
              <w:rPr>
                <w:rFonts w:hint="default" w:ascii="楷体" w:hAnsi="楷体" w:eastAsia="楷体" w:cs="楷体"/>
                <w:vertAlign w:val="baseline"/>
              </w:rPr>
              <w:t>意</w:t>
            </w:r>
            <w:r>
              <w:rPr>
                <w:rFonts w:hint="eastAsia" w:ascii="楷体" w:hAnsi="楷体" w:eastAsia="楷体" w:cs="楷体"/>
                <w:vertAlign w:val="baseline"/>
              </w:rPr>
              <w:t>；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为死去的伙伴落泪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9" w:type="dxa"/>
          </w:tcPr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形象特点</w:t>
            </w:r>
          </w:p>
        </w:tc>
        <w:tc>
          <w:tcPr>
            <w:tcW w:w="2242" w:type="dxa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热情，固执、敢于</w:t>
            </w:r>
          </w:p>
          <w:p>
            <w:pPr>
              <w:jc w:val="left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</w:rPr>
              <w:t>挑战，身手不凡，友善</w:t>
            </w:r>
          </w:p>
        </w:tc>
        <w:tc>
          <w:tcPr>
            <w:tcW w:w="1516" w:type="dxa"/>
          </w:tcPr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求知欲强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</w:p>
        </w:tc>
        <w:tc>
          <w:tcPr>
            <w:tcW w:w="1690" w:type="dxa"/>
          </w:tcPr>
          <w:p>
            <w:pPr>
              <w:jc w:val="left"/>
              <w:rPr>
                <w:rFonts w:hint="default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博学、从容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vertAlign w:val="baseline"/>
              </w:rPr>
            </w:pPr>
            <w:r>
              <w:rPr>
                <w:rFonts w:hint="default" w:asciiTheme="minorEastAsia" w:hAnsiTheme="minorEastAsia" w:cstheme="minorEastAsia"/>
                <w:vertAlign w:val="baseline"/>
              </w:rPr>
              <w:t>热爱科学研究</w:t>
            </w:r>
          </w:p>
        </w:tc>
        <w:tc>
          <w:tcPr>
            <w:tcW w:w="2730" w:type="dxa"/>
          </w:tcPr>
          <w:p>
            <w:pPr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冷静、果断、勇敢善良</w:t>
            </w:r>
          </w:p>
          <w:p>
            <w:pPr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知恩图报、言而有信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>请同学们选择印象深刻的故事，尝试运用流程图或表格的方法来分析人物形象。</w:t>
      </w:r>
    </w:p>
    <w:p>
      <w:pPr>
        <w:jc w:val="both"/>
        <w:rPr>
          <w:rFonts w:hint="default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7620</wp:posOffset>
                </wp:positionV>
                <wp:extent cx="5862320" cy="2546985"/>
                <wp:effectExtent l="6350" t="6350" r="24130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745" y="4917440"/>
                          <a:ext cx="5862320" cy="2546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35pt;margin-top:0.6pt;height:200.55pt;width:461.6pt;z-index:-251627520;v-text-anchor:middle;mso-width-relative:page;mso-height-relative:page;" fillcolor="#FFFFFF [3212]" filled="t" stroked="t" coordsize="21600,21600" o:gfxdata="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uEHR9cAAAAJAQAADwAAAAAAAAABACAAAAAiAAAAZHJzL2Rvd25yZXYueG1sUEsBAhQAFAAAAAgA&#10;h07iQMCLbDdfAgAAtAQAAA4AAAAAAAAAAQAgAAAAJgEAAGRycy9lMm9Eb2MueG1sUEsFBgAAAAAG&#10;AAYAWQEAAPc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2.借助情境任务，表达对人物形象的理解与评价。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default" w:asciiTheme="minorEastAsia" w:hAnsiTheme="minorEastAsia" w:cstheme="minorEastAsia"/>
        </w:rPr>
        <w:t>请大家</w:t>
      </w:r>
      <w:r>
        <w:rPr>
          <w:rFonts w:hint="eastAsia" w:asciiTheme="minorEastAsia" w:hAnsiTheme="minorEastAsia" w:eastAsiaTheme="minorEastAsia" w:cstheme="minorEastAsia"/>
        </w:rPr>
        <w:t>结合小说内容</w:t>
      </w:r>
      <w:r>
        <w:rPr>
          <w:rFonts w:hint="default" w:asciiTheme="minorEastAsia" w:hAnsiTheme="minorEastAsia" w:cstheme="minorEastAsia"/>
        </w:rPr>
        <w:t>与链接材料，</w:t>
      </w:r>
      <w:r>
        <w:rPr>
          <w:rFonts w:hint="eastAsia" w:asciiTheme="minorEastAsia" w:hAnsiTheme="minorEastAsia" w:eastAsiaTheme="minorEastAsia" w:cstheme="minorEastAsia"/>
        </w:rPr>
        <w:t>说说</w:t>
      </w:r>
      <w:r>
        <w:rPr>
          <w:rFonts w:hint="default" w:asciiTheme="minorEastAsia" w:hAnsiTheme="minorEastAsia" w:cstheme="minorEastAsia"/>
        </w:rPr>
        <w:t>你愿意将“英雄奖章” 颁发给小说中的哪个人物，并阐述理由。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链接材料：</w:t>
      </w:r>
    </w:p>
    <w:p>
      <w:pPr>
        <w:spacing w:line="360" w:lineRule="auto"/>
        <w:ind w:firstLine="210" w:firstLineChars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“战胜自己，远比在沙场战胜数千个敌人，更有资格称为英雄。”（</w:t>
      </w:r>
      <w:r>
        <w:rPr>
          <w:rFonts w:hint="default" w:ascii="楷体" w:hAnsi="楷体" w:eastAsia="楷体" w:cs="楷体"/>
        </w:rPr>
        <w:t>古谚语</w:t>
      </w:r>
      <w:r>
        <w:rPr>
          <w:rFonts w:hint="eastAsia" w:ascii="楷体" w:hAnsi="楷体" w:eastAsia="楷体" w:cs="楷体"/>
        </w:rPr>
        <w:t>）</w:t>
      </w:r>
    </w:p>
    <w:p>
      <w:pPr>
        <w:spacing w:line="360" w:lineRule="auto"/>
        <w:ind w:firstLine="210" w:firstLineChars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“独有英雄驱虎豹，更无豪杰怕熊罴。”</w:t>
      </w:r>
      <w:r>
        <w:rPr>
          <w:rFonts w:hint="default" w:ascii="楷体" w:hAnsi="楷体" w:eastAsia="楷体" w:cs="楷体"/>
          <w:lang w:eastAsia="zh-CN"/>
        </w:rPr>
        <w:t>（毛泽东）</w:t>
      </w:r>
    </w:p>
    <w:p>
      <w:pPr>
        <w:spacing w:line="360" w:lineRule="auto"/>
        <w:ind w:firstLine="210" w:firstLineChars="100"/>
        <w:rPr>
          <w:rFonts w:hint="eastAsia" w:ascii="楷体" w:hAnsi="楷体" w:eastAsia="楷体" w:cs="楷体"/>
        </w:rPr>
      </w:pPr>
      <w:r>
        <w:rPr>
          <w:rFonts w:hint="default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  <w:lang w:val="en-US" w:eastAsia="zh-CN"/>
        </w:rPr>
        <w:t>在全人类之中，凡是</w:t>
      </w:r>
      <w:r>
        <w:rPr>
          <w:rFonts w:hint="eastAsia" w:ascii="楷体" w:hAnsi="楷体" w:eastAsia="楷体" w:cs="楷体"/>
          <w:lang w:val="en-US" w:eastAsia="zh-CN"/>
        </w:rPr>
        <w:fldChar w:fldCharType="begin"/>
      </w:r>
      <w:r>
        <w:rPr>
          <w:rFonts w:hint="eastAsia" w:ascii="楷体" w:hAnsi="楷体" w:eastAsia="楷体" w:cs="楷体"/>
          <w:lang w:val="en-US" w:eastAsia="zh-CN"/>
        </w:rPr>
        <w:instrText xml:space="preserve"> HYPERLINK "https://www.lz13.cn/mingrenmingyan/8754.html" \t "/Users/Felicity/Documents\\x/_blank" </w:instrText>
      </w:r>
      <w:r>
        <w:rPr>
          <w:rFonts w:hint="eastAsia" w:ascii="楷体" w:hAnsi="楷体" w:eastAsia="楷体" w:cs="楷体"/>
          <w:lang w:val="en-US" w:eastAsia="zh-CN"/>
        </w:rPr>
        <w:fldChar w:fldCharType="separate"/>
      </w:r>
      <w:r>
        <w:rPr>
          <w:rFonts w:hint="eastAsia" w:ascii="楷体" w:hAnsi="楷体" w:eastAsia="楷体" w:cs="楷体"/>
        </w:rPr>
        <w:t>坚强</w:t>
      </w:r>
      <w:r>
        <w:rPr>
          <w:rFonts w:hint="eastAsia" w:ascii="楷体" w:hAnsi="楷体" w:eastAsia="楷体" w:cs="楷体"/>
          <w:lang w:val="en-US" w:eastAsia="zh-CN"/>
        </w:rPr>
        <w:fldChar w:fldCharType="end"/>
      </w:r>
      <w:r>
        <w:rPr>
          <w:rFonts w:hint="eastAsia" w:ascii="楷体" w:hAnsi="楷体" w:eastAsia="楷体" w:cs="楷体"/>
          <w:lang w:val="en-US" w:eastAsia="zh-CN"/>
        </w:rPr>
        <w:t>、正直、勇敢、仁慈的人，都是英雄！</w:t>
      </w:r>
      <w:r>
        <w:rPr>
          <w:rFonts w:hint="default" w:ascii="楷体" w:hAnsi="楷体" w:eastAsia="楷体" w:cs="楷体"/>
          <w:lang w:eastAsia="zh-CN"/>
        </w:rPr>
        <w:t>”（</w:t>
      </w:r>
      <w:r>
        <w:rPr>
          <w:rFonts w:hint="eastAsia" w:ascii="楷体" w:hAnsi="楷体" w:eastAsia="楷体" w:cs="楷体"/>
          <w:lang w:val="en-US" w:eastAsia="zh-CN"/>
        </w:rPr>
        <w:t>贝多芬</w:t>
      </w:r>
      <w:r>
        <w:rPr>
          <w:rFonts w:hint="default" w:ascii="楷体" w:hAnsi="楷体" w:eastAsia="楷体" w:cs="楷体"/>
          <w:lang w:eastAsia="zh-CN"/>
        </w:rPr>
        <w:t>）</w:t>
      </w:r>
    </w:p>
    <w:p>
      <w:pPr>
        <w:spacing w:line="360" w:lineRule="auto"/>
        <w:ind w:firstLine="210" w:firstLineChars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“英雄就是对任何事都全力以赴，自始至终，心无旁鹜的人。”（波特莱尔）</w:t>
      </w:r>
    </w:p>
    <w:p>
      <w:pPr>
        <w:spacing w:line="360" w:lineRule="auto"/>
        <w:ind w:firstLine="420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>示例：</w:t>
      </w:r>
    </w:p>
    <w:p>
      <w:pPr>
        <w:spacing w:line="360" w:lineRule="auto"/>
        <w:ind w:firstLine="420" w:firstLineChars="200"/>
        <w:rPr>
          <w:rFonts w:hint="default" w:ascii="楷体" w:hAnsi="楷体" w:eastAsia="楷体" w:cs="楷体"/>
        </w:rPr>
      </w:pPr>
      <w:bookmarkStart w:id="0" w:name="_GoBack"/>
      <w:bookmarkEnd w:id="0"/>
      <w:r>
        <w:rPr>
          <w:rFonts w:hint="default" w:ascii="楷体" w:hAnsi="楷体" w:eastAsia="楷体" w:cs="楷体"/>
        </w:rPr>
        <w:t>阿龙纳斯教授应当获得这枚“英雄勋章”。他怀着对科学研究的极大热忱，投入到这场探险之中。尼德·兰劝他逃走，他仍不想放过这个千载难逢的研究海底生物的机会，甚至在遭遇巨型章鱼袭击时，他仍进行科学写生。面对发自内心热爱的事业，阿龙纳斯做到了全力以赴、自始至终、心无旁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___________________________________________________________________________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___________________________________________________________________________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___________________________________________________________________________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u w:val="none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3.拓展阅读，探寻人物形象的文化内涵。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>文学作品中形象鲜明的人物，不仅具有丰满的性格和巨大的人格魅力，而且从他们身上，我们还能够窥见特定时代独有的社会风貌与时代精神。因此，小说人物形象往往也蕴含着丰富的文化内涵。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>请阅读拓展材料，结合小说内容，谈谈你从人物形象中感受到怎样的社会风貌与时代精神。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Theme="minorEastAsia" w:hAnsiTheme="minorEastAsia" w:eastAsiaTheme="minorEastAsia" w:cstheme="minorEastAsia"/>
        </w:rPr>
        <w:t>材料一：</w:t>
      </w:r>
      <w:r>
        <w:rPr>
          <w:rFonts w:hint="eastAsia" w:ascii="楷体" w:hAnsi="楷体" w:eastAsia="楷体" w:cs="楷体"/>
        </w:rPr>
        <w:t>19世纪最显著的是工业革命促成的技术与经济上的进步。各种自然科学学科，逐渐成形，并影响到社会科学的诞生或重塑。另一方面，工业国家透过强大的生产力与武器，成功殖民世界大多数地区，并以倾销的方式破坏许多古文明国度，如中国、印度、土耳其既有的社会与经济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Theme="minorEastAsia" w:hAnsiTheme="minorEastAsia" w:eastAsiaTheme="minorEastAsia" w:cstheme="minorEastAsia"/>
        </w:rPr>
        <w:t>材料二：</w:t>
      </w:r>
      <w:r>
        <w:rPr>
          <w:rFonts w:hint="default" w:ascii="楷体" w:hAnsi="楷体" w:eastAsia="楷体" w:cs="楷体"/>
        </w:rPr>
        <w:t>凡</w:t>
      </w:r>
      <w:r>
        <w:rPr>
          <w:rFonts w:hint="eastAsia" w:ascii="楷体" w:hAnsi="楷体" w:eastAsia="楷体" w:cs="楷体"/>
          <w:lang w:val="en-US" w:eastAsia="zh-CN"/>
        </w:rPr>
        <w:t>尔纳尊重科学、敬畏自然，笔下的人物具有英国绅士的优秀特质——冷静沉着，永远斗志昂扬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比如科学家</w:t>
      </w:r>
      <w:r>
        <w:rPr>
          <w:rFonts w:hint="default" w:ascii="楷体" w:hAnsi="楷体" w:eastAsia="楷体" w:cs="楷体"/>
          <w:lang w:eastAsia="zh-CN"/>
        </w:rPr>
        <w:t>阿龙纳斯</w:t>
      </w:r>
      <w:r>
        <w:rPr>
          <w:rFonts w:hint="eastAsia" w:ascii="楷体" w:hAnsi="楷体" w:eastAsia="楷体" w:cs="楷体"/>
          <w:lang w:val="en-US" w:eastAsia="zh-CN"/>
        </w:rPr>
        <w:t>、</w:t>
      </w:r>
      <w:r>
        <w:rPr>
          <w:rFonts w:hint="default" w:ascii="楷体" w:hAnsi="楷体" w:eastAsia="楷体" w:cs="楷体"/>
          <w:lang w:eastAsia="zh-CN"/>
        </w:rPr>
        <w:t>尼摩</w:t>
      </w:r>
      <w:r>
        <w:rPr>
          <w:rFonts w:hint="eastAsia" w:ascii="楷体" w:hAnsi="楷体" w:eastAsia="楷体" w:cs="楷体"/>
          <w:lang w:val="en-US" w:eastAsia="zh-CN"/>
        </w:rPr>
        <w:t>船长、福格先生（《八十天环游地球》）、工程师西鲁士·史密斯（《神秘岛》）等。在凡尔纳的小说中，不论顺境逆境，主角们都既体面又自信，且永远不会放弃对未知世界的探索；情节的演进、文学元素的铺陈又极富英雄主义、浪漫主义气质，技术和科学领域又凸显出跨越世纪的前瞻性。阅读《八十天环游地球》《神秘岛》等作品时，类似的共性也会激起读者的共鸣。</w:t>
      </w:r>
    </w:p>
    <w:p>
      <w:pPr>
        <w:spacing w:line="360" w:lineRule="auto"/>
        <w:ind w:left="420" w:hanging="420" w:hangingChars="200"/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___________________________________________________________________________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___________________________________________________________________________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u w:val="none"/>
          <w:lang w:eastAsia="zh-CN"/>
        </w:rPr>
        <w:t>___________________________________________________________________________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行楷简体">
    <w:altName w:val="Arial Unicode MS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FFF49"/>
    <w:multiLevelType w:val="singleLevel"/>
    <w:tmpl w:val="5E3FFF4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2090"/>
    <w:rsid w:val="0BA575EB"/>
    <w:rsid w:val="19FA454A"/>
    <w:rsid w:val="1BDF62A8"/>
    <w:rsid w:val="1C825C52"/>
    <w:rsid w:val="276D4DF5"/>
    <w:rsid w:val="2DAF5DE8"/>
    <w:rsid w:val="33BDB83F"/>
    <w:rsid w:val="37337DFC"/>
    <w:rsid w:val="3D4DEC47"/>
    <w:rsid w:val="3DBD9B7D"/>
    <w:rsid w:val="3EDA9DF8"/>
    <w:rsid w:val="3EF969DD"/>
    <w:rsid w:val="3EFE4915"/>
    <w:rsid w:val="59DB361E"/>
    <w:rsid w:val="5B7268AD"/>
    <w:rsid w:val="5BD30B14"/>
    <w:rsid w:val="5BD6A829"/>
    <w:rsid w:val="5CBF77B6"/>
    <w:rsid w:val="5DEF6982"/>
    <w:rsid w:val="5E9D89F0"/>
    <w:rsid w:val="5EBDB1D6"/>
    <w:rsid w:val="5FF72D60"/>
    <w:rsid w:val="6377DD04"/>
    <w:rsid w:val="66FF887B"/>
    <w:rsid w:val="67FF515F"/>
    <w:rsid w:val="6E28C38B"/>
    <w:rsid w:val="6E6DF1D3"/>
    <w:rsid w:val="6F3F5A7B"/>
    <w:rsid w:val="6F56D987"/>
    <w:rsid w:val="6FBEBF16"/>
    <w:rsid w:val="75DF8F31"/>
    <w:rsid w:val="771BE0FA"/>
    <w:rsid w:val="777EE81B"/>
    <w:rsid w:val="778F181C"/>
    <w:rsid w:val="77FC4609"/>
    <w:rsid w:val="77FE43F6"/>
    <w:rsid w:val="797ED169"/>
    <w:rsid w:val="7A219B9D"/>
    <w:rsid w:val="7C9BC117"/>
    <w:rsid w:val="7D9055E8"/>
    <w:rsid w:val="7EDACADF"/>
    <w:rsid w:val="7FF45FEA"/>
    <w:rsid w:val="7FFB7630"/>
    <w:rsid w:val="81F79228"/>
    <w:rsid w:val="9F3ED1DB"/>
    <w:rsid w:val="9FAE9A0C"/>
    <w:rsid w:val="ABFD5B01"/>
    <w:rsid w:val="B7FFD1D7"/>
    <w:rsid w:val="B97F0DC7"/>
    <w:rsid w:val="BF5C6B32"/>
    <w:rsid w:val="BFB867F3"/>
    <w:rsid w:val="BFEB4F13"/>
    <w:rsid w:val="C3FAAD8C"/>
    <w:rsid w:val="C97D712F"/>
    <w:rsid w:val="CE27756B"/>
    <w:rsid w:val="D47F117F"/>
    <w:rsid w:val="D767B443"/>
    <w:rsid w:val="D7BFBF7D"/>
    <w:rsid w:val="DAF9C0F4"/>
    <w:rsid w:val="DDBBBDC8"/>
    <w:rsid w:val="DFBD787D"/>
    <w:rsid w:val="DFFF565B"/>
    <w:rsid w:val="E37F44E2"/>
    <w:rsid w:val="EE7F8382"/>
    <w:rsid w:val="EFDEE315"/>
    <w:rsid w:val="F4F740BB"/>
    <w:rsid w:val="F7DD2544"/>
    <w:rsid w:val="F7F796D6"/>
    <w:rsid w:val="F7FFD042"/>
    <w:rsid w:val="FAF75AB0"/>
    <w:rsid w:val="FBED8837"/>
    <w:rsid w:val="FC2DE799"/>
    <w:rsid w:val="FD7E50D5"/>
    <w:rsid w:val="FEF7A4E1"/>
    <w:rsid w:val="FEFFD8AB"/>
    <w:rsid w:val="FF6DBB77"/>
    <w:rsid w:val="FFCD872C"/>
    <w:rsid w:val="FFE9CECC"/>
    <w:rsid w:val="FFF32090"/>
    <w:rsid w:val="FFFF653D"/>
    <w:rsid w:val="FFFF8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2020-02-09T00:52:00Z</dcterms:created>
  <dc:creator>Felicity</dc:creator>
  <cp:lastModifiedBy>大白</cp:lastModifiedBy>
  <dcterms:modified xsi:type="dcterms:W3CDTF">2020-02-10T14:51:02Z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