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D88C6" w14:textId="77777777" w:rsidR="00F92804" w:rsidRPr="001A3CB9" w:rsidRDefault="005F1D1B" w:rsidP="00C7468E">
      <w:pPr>
        <w:pStyle w:val="poem-detail-main-text"/>
        <w:spacing w:before="75" w:beforeAutospacing="0" w:after="75" w:afterAutospacing="0"/>
        <w:jc w:val="center"/>
        <w:rPr>
          <w:rFonts w:ascii="宋体" w:eastAsia="宋体" w:hAnsi="宋体" w:cs="Arial"/>
        </w:rPr>
      </w:pPr>
      <w:r w:rsidRPr="001A3CB9">
        <w:rPr>
          <w:rFonts w:ascii="宋体" w:eastAsia="宋体" w:hAnsi="宋体" w:cs="Arial" w:hint="eastAsia"/>
        </w:rPr>
        <w:t>第</w:t>
      </w:r>
      <w:r w:rsidR="00217385">
        <w:rPr>
          <w:rFonts w:ascii="宋体" w:eastAsia="宋体" w:hAnsi="宋体" w:cs="Arial" w:hint="eastAsia"/>
        </w:rPr>
        <w:t>二</w:t>
      </w:r>
      <w:r w:rsidRPr="001A3CB9">
        <w:rPr>
          <w:rFonts w:ascii="宋体" w:eastAsia="宋体" w:hAnsi="宋体" w:cs="Arial" w:hint="eastAsia"/>
        </w:rPr>
        <w:t>周    第</w:t>
      </w:r>
      <w:r w:rsidR="0088365F">
        <w:rPr>
          <w:rFonts w:ascii="宋体" w:eastAsia="宋体" w:hAnsi="宋体" w:cs="Arial"/>
        </w:rPr>
        <w:t>6</w:t>
      </w:r>
      <w:r w:rsidRPr="001A3CB9">
        <w:rPr>
          <w:rFonts w:ascii="宋体" w:eastAsia="宋体" w:hAnsi="宋体" w:cs="Arial" w:hint="eastAsia"/>
        </w:rPr>
        <w:t>课时   课程检测题目（第一部分：选择题）</w:t>
      </w:r>
    </w:p>
    <w:p w14:paraId="08E4F3FE" w14:textId="77777777" w:rsidR="00A0196F" w:rsidRPr="001A3CB9" w:rsidRDefault="00DB0857" w:rsidP="00A0196F">
      <w:pPr>
        <w:pStyle w:val="poem-detail-main-text"/>
        <w:spacing w:before="75" w:beforeAutospacing="0" w:after="75" w:afterAutospacing="0"/>
        <w:jc w:val="center"/>
        <w:rPr>
          <w:b/>
          <w:bCs/>
          <w:sz w:val="28"/>
        </w:rPr>
      </w:pPr>
      <w:r w:rsidRPr="00DB0857">
        <w:rPr>
          <w:rFonts w:hint="eastAsia"/>
          <w:b/>
          <w:bCs/>
          <w:sz w:val="28"/>
        </w:rPr>
        <w:t>《西游记》阅读之意义解读</w:t>
      </w:r>
    </w:p>
    <w:p w14:paraId="52710581" w14:textId="77777777" w:rsidR="005542C4" w:rsidRPr="001A3CB9" w:rsidRDefault="00B24083" w:rsidP="00EE0F23">
      <w:pPr>
        <w:pStyle w:val="poem-detail-main-text"/>
        <w:spacing w:before="75" w:beforeAutospacing="0" w:after="75" w:afterAutospacing="0"/>
        <w:ind w:left="240" w:hangingChars="100" w:hanging="240"/>
        <w:rPr>
          <w:b/>
          <w:bCs/>
        </w:rPr>
      </w:pPr>
      <w:r w:rsidRPr="001A3CB9">
        <w:rPr>
          <w:rFonts w:hint="eastAsia"/>
          <w:b/>
          <w:bCs/>
        </w:rPr>
        <w:t>一、</w:t>
      </w:r>
      <w:r w:rsidR="005542C4" w:rsidRPr="001A3CB9">
        <w:rPr>
          <w:rFonts w:hint="eastAsia"/>
          <w:b/>
          <w:bCs/>
        </w:rPr>
        <w:t>下列各题中只有一个符合题意的选项，请将选项的序号填入括号内</w:t>
      </w:r>
      <w:r w:rsidRPr="001A3CB9">
        <w:rPr>
          <w:rFonts w:hint="eastAsia"/>
          <w:b/>
          <w:bCs/>
        </w:rPr>
        <w:t>。（每题</w:t>
      </w:r>
      <w:r w:rsidR="00154B42">
        <w:rPr>
          <w:rFonts w:hint="eastAsia"/>
          <w:b/>
          <w:bCs/>
        </w:rPr>
        <w:t>3</w:t>
      </w:r>
      <w:r w:rsidRPr="001A3CB9">
        <w:rPr>
          <w:rFonts w:hint="eastAsia"/>
          <w:b/>
          <w:bCs/>
        </w:rPr>
        <w:t>分，共</w:t>
      </w:r>
      <w:r w:rsidR="00154B42">
        <w:rPr>
          <w:rFonts w:hint="eastAsia"/>
          <w:b/>
          <w:bCs/>
        </w:rPr>
        <w:t>15</w:t>
      </w:r>
      <w:r w:rsidRPr="001A3CB9">
        <w:rPr>
          <w:rFonts w:hint="eastAsia"/>
          <w:b/>
          <w:bCs/>
        </w:rPr>
        <w:t>分）</w:t>
      </w:r>
    </w:p>
    <w:p w14:paraId="54ED0279" w14:textId="77777777" w:rsidR="00DB0857" w:rsidRPr="00DB0857" w:rsidRDefault="00DB0857" w:rsidP="00DB0857">
      <w:pPr>
        <w:autoSpaceDE w:val="0"/>
        <w:autoSpaceDN w:val="0"/>
        <w:adjustRightInd w:val="0"/>
        <w:spacing w:line="340" w:lineRule="atLeast"/>
        <w:jc w:val="both"/>
        <w:rPr>
          <w:rFonts w:ascii="宋体" w:eastAsia="宋体" w:hAnsi="宋体"/>
        </w:rPr>
      </w:pPr>
      <w:r w:rsidRPr="00DB0857">
        <w:rPr>
          <w:rFonts w:ascii="宋体" w:eastAsia="宋体" w:hAnsi="宋体" w:hint="eastAsia"/>
        </w:rPr>
        <w:t>1.下面有关《西游记》的主题思想表述，</w:t>
      </w:r>
      <w:r w:rsidRPr="00C7468E">
        <w:rPr>
          <w:rFonts w:ascii="宋体" w:eastAsia="宋体" w:hAnsi="宋体" w:hint="eastAsia"/>
          <w:em w:val="dot"/>
        </w:rPr>
        <w:t>不正确</w:t>
      </w:r>
      <w:r w:rsidRPr="00DB0857">
        <w:rPr>
          <w:rFonts w:ascii="宋体" w:eastAsia="宋体" w:hAnsi="宋体" w:hint="eastAsia"/>
        </w:rPr>
        <w:t>的一项是（    </w:t>
      </w:r>
      <w:r w:rsidRPr="00DB0857">
        <w:rPr>
          <w:rFonts w:ascii="宋体" w:eastAsia="宋体" w:hAnsi="宋体" w:cs="宋体" w:hint="eastAsia"/>
        </w:rPr>
        <w:t>）</w:t>
      </w:r>
      <w:r w:rsidRPr="00DB0857">
        <w:rPr>
          <w:rFonts w:ascii="宋体" w:eastAsia="宋体" w:hAnsi="宋体" w:hint="eastAsia"/>
        </w:rPr>
        <w:t> </w:t>
      </w:r>
    </w:p>
    <w:p w14:paraId="2384C948"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A．《西游记》热情赞美了孙悟空的反抗精神和英雄主义，辛辣地嘲讽了貌似威严、实则无能的天宫玉帝及诸神，深刻地揭露、批判了封建社会的黑暗腐朽和统治阶级的昏庸残暴。 </w:t>
      </w:r>
    </w:p>
    <w:p w14:paraId="382A8328" w14:textId="703074A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B. 《西游记》中描述的西方佛地的极乐世界也是一片昏暗</w:t>
      </w:r>
      <w:r w:rsidR="00BC062E">
        <w:rPr>
          <w:rFonts w:ascii="宋体" w:hAnsi="宋体" w:hint="eastAsia"/>
          <w:snapToGrid w:val="0"/>
        </w:rPr>
        <w:t>，</w:t>
      </w:r>
      <w:r w:rsidRPr="00DB0857">
        <w:rPr>
          <w:rFonts w:ascii="宋体" w:hAnsi="宋体" w:hint="eastAsia"/>
          <w:snapToGrid w:val="0"/>
        </w:rPr>
        <w:t>因为一向标榜以传道普救众生的佛，竟然打着普度众生的旗号，内里却干着赚钱勾当。</w:t>
      </w:r>
    </w:p>
    <w:p w14:paraId="51F6719E"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 xml:space="preserve">C. 《西游记》中描写的妖魔鬼怪，许多就是当时社会上横行霸道的恶势力的象征。如车迟国的三个妖道迫害国内的和尚，红孩儿残酷剥削、勒索土地和山神，反映了豪民剥削无止境，官府征求贪到骨的现实生活。 </w:t>
      </w:r>
    </w:p>
    <w:p w14:paraId="76719D4D" w14:textId="37C10E44"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D. 小说塑造了猪八戒这一蔑视皇权、神通广大、敢于造反的形象，是为了热情歌颂反抗传统、反抗权威、蔑视等级制度等反封建的叛逆思想和斗争精神；</w:t>
      </w:r>
    </w:p>
    <w:p w14:paraId="7FAC8A2E" w14:textId="77777777" w:rsidR="00DB0857" w:rsidRPr="00DB0857" w:rsidRDefault="00DB0857" w:rsidP="00DB0857">
      <w:pPr>
        <w:jc w:val="both"/>
        <w:rPr>
          <w:rFonts w:ascii="宋体" w:eastAsia="宋体" w:hAnsi="宋体"/>
        </w:rPr>
      </w:pPr>
      <w:r w:rsidRPr="00DB0857">
        <w:rPr>
          <w:rFonts w:ascii="宋体" w:eastAsia="宋体" w:hAnsi="宋体" w:hint="eastAsia"/>
        </w:rPr>
        <w:t>2.下列对 《西游记》中人物形象意义表述</w:t>
      </w:r>
      <w:r w:rsidRPr="00C7468E">
        <w:rPr>
          <w:rFonts w:ascii="宋体" w:eastAsia="宋体" w:hAnsi="宋体" w:hint="eastAsia"/>
          <w:em w:val="dot"/>
        </w:rPr>
        <w:t>有误</w:t>
      </w:r>
      <w:r w:rsidRPr="00DB0857">
        <w:rPr>
          <w:rFonts w:ascii="宋体" w:eastAsia="宋体" w:hAnsi="宋体" w:hint="eastAsia"/>
        </w:rPr>
        <w:t>的一项是（   ）</w:t>
      </w:r>
    </w:p>
    <w:p w14:paraId="193E069E" w14:textId="2F62EFC4"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A. 唐僧是正义的维护者，有一颗善良之心</w:t>
      </w:r>
      <w:r w:rsidR="00F0476E">
        <w:rPr>
          <w:rFonts w:ascii="宋体" w:hAnsi="宋体" w:hint="eastAsia"/>
          <w:snapToGrid w:val="0"/>
        </w:rPr>
        <w:t>，</w:t>
      </w:r>
      <w:r w:rsidRPr="00DB0857">
        <w:rPr>
          <w:rFonts w:ascii="宋体" w:hAnsi="宋体" w:hint="eastAsia"/>
          <w:snapToGrid w:val="0"/>
        </w:rPr>
        <w:t>然而他又是带有浓厚封建气息的人物。</w:t>
      </w:r>
    </w:p>
    <w:p w14:paraId="7B909145"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B. 沙僧在取经途中表现了合作、顺从与随和的态度，经常担当起调和和凝聚的任务。</w:t>
      </w:r>
    </w:p>
    <w:p w14:paraId="7421F4E8"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C. 猪八戒是四人团队取经路上的灵魂人物，他的形象反映了作者对现实生活中小生产者落后思想的善意批判。</w:t>
      </w:r>
    </w:p>
    <w:p w14:paraId="55BD5766" w14:textId="01950993"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D. 孙悟空的形象在当时寄托了作者和广大人民反抗邪恶势力和战胜自然灾害的愿望，集中反映了劳动人民的优秀品质和理想。</w:t>
      </w:r>
    </w:p>
    <w:p w14:paraId="5BCECC47" w14:textId="77777777" w:rsidR="00DB0857" w:rsidRPr="00DB0857" w:rsidRDefault="00DB0857" w:rsidP="00DB0857">
      <w:pPr>
        <w:autoSpaceDE w:val="0"/>
        <w:autoSpaceDN w:val="0"/>
        <w:adjustRightInd w:val="0"/>
        <w:spacing w:line="340" w:lineRule="atLeast"/>
        <w:jc w:val="both"/>
        <w:rPr>
          <w:rFonts w:ascii="宋体" w:eastAsia="宋体" w:hAnsi="宋体"/>
        </w:rPr>
      </w:pPr>
      <w:r w:rsidRPr="00DB0857">
        <w:rPr>
          <w:rFonts w:ascii="宋体" w:eastAsia="宋体" w:hAnsi="宋体" w:hint="eastAsia"/>
        </w:rPr>
        <w:t>3.下面选项中，对《西游记》内容分析</w:t>
      </w:r>
      <w:r w:rsidRPr="00C7468E">
        <w:rPr>
          <w:rFonts w:ascii="宋体" w:eastAsia="宋体" w:hAnsi="宋体" w:hint="eastAsia"/>
          <w:em w:val="dot"/>
        </w:rPr>
        <w:t>有误</w:t>
      </w:r>
      <w:r w:rsidRPr="00DB0857">
        <w:rPr>
          <w:rFonts w:ascii="宋体" w:eastAsia="宋体" w:hAnsi="宋体" w:hint="eastAsia"/>
        </w:rPr>
        <w:t>的一项是（   ）</w:t>
      </w:r>
    </w:p>
    <w:tbl>
      <w:tblPr>
        <w:tblStyle w:val="a6"/>
        <w:tblW w:w="8522" w:type="dxa"/>
        <w:jc w:val="center"/>
        <w:tblLayout w:type="fixed"/>
        <w:tblLook w:val="04A0" w:firstRow="1" w:lastRow="0" w:firstColumn="1" w:lastColumn="0" w:noHBand="0" w:noVBand="1"/>
      </w:tblPr>
      <w:tblGrid>
        <w:gridCol w:w="1002"/>
        <w:gridCol w:w="1844"/>
        <w:gridCol w:w="5676"/>
      </w:tblGrid>
      <w:tr w:rsidR="00DB0857" w:rsidRPr="00DB0857" w14:paraId="62460080" w14:textId="77777777" w:rsidTr="00BC062E">
        <w:trPr>
          <w:jc w:val="center"/>
        </w:trPr>
        <w:tc>
          <w:tcPr>
            <w:tcW w:w="1002" w:type="dxa"/>
          </w:tcPr>
          <w:p w14:paraId="277FB309"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选项</w:t>
            </w:r>
          </w:p>
        </w:tc>
        <w:tc>
          <w:tcPr>
            <w:tcW w:w="1844" w:type="dxa"/>
          </w:tcPr>
          <w:p w14:paraId="690421AE"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磨难</w:t>
            </w:r>
          </w:p>
        </w:tc>
        <w:tc>
          <w:tcPr>
            <w:tcW w:w="5676" w:type="dxa"/>
          </w:tcPr>
          <w:p w14:paraId="5E8D0001"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人物精神</w:t>
            </w:r>
          </w:p>
        </w:tc>
      </w:tr>
      <w:tr w:rsidR="00DB0857" w:rsidRPr="00DB0857" w14:paraId="2092C2A1" w14:textId="77777777" w:rsidTr="00BC062E">
        <w:trPr>
          <w:jc w:val="center"/>
        </w:trPr>
        <w:tc>
          <w:tcPr>
            <w:tcW w:w="1002" w:type="dxa"/>
          </w:tcPr>
          <w:p w14:paraId="328E1C0C"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cs="宋体" w:hint="eastAsia"/>
              </w:rPr>
              <w:t>A</w:t>
            </w:r>
          </w:p>
        </w:tc>
        <w:tc>
          <w:tcPr>
            <w:tcW w:w="1844" w:type="dxa"/>
          </w:tcPr>
          <w:p w14:paraId="10D6C145"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hint="eastAsia"/>
                <w:color w:val="000000"/>
              </w:rPr>
              <w:t>四圣试禅心</w:t>
            </w:r>
          </w:p>
        </w:tc>
        <w:tc>
          <w:tcPr>
            <w:tcW w:w="5676" w:type="dxa"/>
          </w:tcPr>
          <w:p w14:paraId="19C11D6E"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cs="宋体" w:hint="eastAsia"/>
                <w:kern w:val="2"/>
              </w:rPr>
              <w:t>唐僧立场坚定、勇往直前。</w:t>
            </w:r>
          </w:p>
        </w:tc>
      </w:tr>
      <w:tr w:rsidR="00DB0857" w:rsidRPr="00DB0857" w14:paraId="0BC45C52" w14:textId="77777777" w:rsidTr="00BC062E">
        <w:trPr>
          <w:jc w:val="center"/>
        </w:trPr>
        <w:tc>
          <w:tcPr>
            <w:tcW w:w="1002" w:type="dxa"/>
          </w:tcPr>
          <w:p w14:paraId="394160C6"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B</w:t>
            </w:r>
          </w:p>
        </w:tc>
        <w:tc>
          <w:tcPr>
            <w:tcW w:w="1844" w:type="dxa"/>
          </w:tcPr>
          <w:p w14:paraId="1C2A4DF2"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hint="eastAsia"/>
                <w:color w:val="000000"/>
              </w:rPr>
              <w:t>三调芭蕉扇</w:t>
            </w:r>
          </w:p>
        </w:tc>
        <w:tc>
          <w:tcPr>
            <w:tcW w:w="5676" w:type="dxa"/>
          </w:tcPr>
          <w:p w14:paraId="1DFCF15E"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孙悟空本领高强、无畏无惧、机智过人。</w:t>
            </w:r>
          </w:p>
        </w:tc>
      </w:tr>
      <w:tr w:rsidR="00DB0857" w:rsidRPr="00DB0857" w14:paraId="5639575E" w14:textId="77777777" w:rsidTr="00BC062E">
        <w:trPr>
          <w:jc w:val="center"/>
        </w:trPr>
        <w:tc>
          <w:tcPr>
            <w:tcW w:w="1002" w:type="dxa"/>
          </w:tcPr>
          <w:p w14:paraId="07167FF9"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C</w:t>
            </w:r>
          </w:p>
        </w:tc>
        <w:tc>
          <w:tcPr>
            <w:tcW w:w="1844" w:type="dxa"/>
          </w:tcPr>
          <w:p w14:paraId="05382031"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cs="宋体" w:hint="eastAsia"/>
              </w:rPr>
              <w:t>三打白骨精</w:t>
            </w:r>
          </w:p>
        </w:tc>
        <w:tc>
          <w:tcPr>
            <w:tcW w:w="5676" w:type="dxa"/>
          </w:tcPr>
          <w:p w14:paraId="5537BC22" w14:textId="77777777" w:rsidR="00DB0857" w:rsidRPr="00DB0857" w:rsidRDefault="00DB0857" w:rsidP="00DB0857">
            <w:pPr>
              <w:spacing w:line="360" w:lineRule="auto"/>
              <w:jc w:val="both"/>
              <w:rPr>
                <w:rFonts w:ascii="宋体" w:eastAsia="宋体" w:hAnsi="宋体" w:cs="宋体"/>
              </w:rPr>
            </w:pPr>
            <w:r w:rsidRPr="00DB0857">
              <w:rPr>
                <w:rFonts w:ascii="宋体" w:eastAsia="宋体" w:hAnsi="宋体" w:hint="eastAsia"/>
                <w:color w:val="000000"/>
              </w:rPr>
              <w:t>猪八戒忠厚老实、战斗勇猛、知错能改。</w:t>
            </w:r>
          </w:p>
        </w:tc>
      </w:tr>
      <w:tr w:rsidR="00DB0857" w:rsidRPr="00DB0857" w14:paraId="36D3578E" w14:textId="77777777" w:rsidTr="00BC062E">
        <w:trPr>
          <w:jc w:val="center"/>
        </w:trPr>
        <w:tc>
          <w:tcPr>
            <w:tcW w:w="1002" w:type="dxa"/>
          </w:tcPr>
          <w:p w14:paraId="70D98404"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cs="宋体" w:hint="eastAsia"/>
              </w:rPr>
              <w:t>D</w:t>
            </w:r>
          </w:p>
        </w:tc>
        <w:tc>
          <w:tcPr>
            <w:tcW w:w="1844" w:type="dxa"/>
          </w:tcPr>
          <w:p w14:paraId="63AA899C"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hint="eastAsia"/>
                <w:color w:val="000000"/>
              </w:rPr>
              <w:t>大战黄袍怪</w:t>
            </w:r>
          </w:p>
        </w:tc>
        <w:tc>
          <w:tcPr>
            <w:tcW w:w="5676" w:type="dxa"/>
          </w:tcPr>
          <w:p w14:paraId="206DFEC4" w14:textId="77777777" w:rsidR="00DB0857" w:rsidRPr="00DB0857" w:rsidRDefault="00DB0857" w:rsidP="00DB0857">
            <w:pPr>
              <w:spacing w:line="360" w:lineRule="auto"/>
              <w:jc w:val="both"/>
              <w:rPr>
                <w:rFonts w:ascii="宋体" w:eastAsia="宋体" w:hAnsi="宋体" w:cs="宋体"/>
                <w:kern w:val="2"/>
              </w:rPr>
            </w:pPr>
            <w:r w:rsidRPr="00DB0857">
              <w:rPr>
                <w:rFonts w:ascii="宋体" w:eastAsia="宋体" w:hAnsi="宋体" w:hint="eastAsia"/>
                <w:color w:val="000000"/>
              </w:rPr>
              <w:t>沙僧忠勇善良、正直侠义。</w:t>
            </w:r>
          </w:p>
        </w:tc>
      </w:tr>
    </w:tbl>
    <w:p w14:paraId="64D2BED2" w14:textId="5235855C" w:rsidR="00DB0857" w:rsidRPr="00DB0857" w:rsidRDefault="00DB0857" w:rsidP="00DB0857">
      <w:pPr>
        <w:jc w:val="both"/>
        <w:rPr>
          <w:rFonts w:ascii="宋体" w:eastAsia="宋体" w:hAnsi="宋体"/>
        </w:rPr>
      </w:pPr>
      <w:r w:rsidRPr="00DB0857">
        <w:rPr>
          <w:rFonts w:ascii="宋体" w:eastAsia="宋体" w:hAnsi="宋体" w:hint="eastAsia"/>
        </w:rPr>
        <w:t>4. 选出对名著《西游记》相关内容的表述</w:t>
      </w:r>
      <w:r w:rsidRPr="00C7468E">
        <w:rPr>
          <w:rFonts w:ascii="宋体" w:eastAsia="宋体" w:hAnsi="宋体" w:hint="eastAsia"/>
          <w:em w:val="dot"/>
        </w:rPr>
        <w:t>错误</w:t>
      </w:r>
      <w:r w:rsidRPr="00DB0857">
        <w:rPr>
          <w:rFonts w:ascii="宋体" w:eastAsia="宋体" w:hAnsi="宋体" w:hint="eastAsia"/>
        </w:rPr>
        <w:t>的一项</w:t>
      </w:r>
      <w:r w:rsidR="00F96B5E">
        <w:rPr>
          <w:rFonts w:ascii="宋体" w:eastAsia="宋体" w:hAnsi="宋体" w:hint="eastAsia"/>
        </w:rPr>
        <w:t>是</w:t>
      </w:r>
      <w:r w:rsidRPr="00DB0857">
        <w:rPr>
          <w:rFonts w:ascii="宋体" w:eastAsia="宋体" w:hAnsi="宋体" w:hint="eastAsia"/>
        </w:rPr>
        <w:t xml:space="preserve">(      )              </w:t>
      </w:r>
    </w:p>
    <w:p w14:paraId="03EF6F23"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A．孙悟空在龙宫索得金箍棒和一身披挂，惹恼了龙王四兄弟，被告到天庭。玉帝派太白金星下界招安，封悟空为“弼马温”。</w:t>
      </w:r>
    </w:p>
    <w:p w14:paraId="138733F6" w14:textId="3CF3BC6F"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B．悟空得知“弼马温”真相，气愤之极，打伤太白</w:t>
      </w:r>
      <w:r w:rsidR="00BC062E">
        <w:rPr>
          <w:rFonts w:ascii="宋体" w:hAnsi="宋体" w:hint="eastAsia"/>
          <w:snapToGrid w:val="0"/>
        </w:rPr>
        <w:t>金</w:t>
      </w:r>
      <w:r w:rsidRPr="00DB0857">
        <w:rPr>
          <w:rFonts w:ascii="宋体" w:hAnsi="宋体" w:hint="eastAsia"/>
          <w:snapToGrid w:val="0"/>
        </w:rPr>
        <w:t>星，回到花果山。玉帝派哪吒和二郎神下界擒拿，悟空打败天兵天将，直到玉帝封他做“齐天大圣”才暂时作罢。可见孙悟空对人性自由的追求和向往。</w:t>
      </w:r>
    </w:p>
    <w:p w14:paraId="44E11838" w14:textId="025BD6BB"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C．</w:t>
      </w:r>
      <w:proofErr w:type="gramStart"/>
      <w:r w:rsidRPr="00DB0857">
        <w:rPr>
          <w:rFonts w:ascii="宋体" w:hAnsi="宋体" w:hint="eastAsia"/>
          <w:snapToGrid w:val="0"/>
        </w:rPr>
        <w:t>猪悟能</w:t>
      </w:r>
      <w:proofErr w:type="gramEnd"/>
      <w:r w:rsidRPr="00DB0857">
        <w:rPr>
          <w:rFonts w:ascii="宋体" w:hAnsi="宋体" w:hint="eastAsia"/>
          <w:snapToGrid w:val="0"/>
        </w:rPr>
        <w:t>被高太公招为上门女婿，虽然他</w:t>
      </w:r>
      <w:r w:rsidR="00BC062E">
        <w:rPr>
          <w:rFonts w:ascii="宋体" w:hAnsi="宋体" w:hint="eastAsia"/>
          <w:snapToGrid w:val="0"/>
        </w:rPr>
        <w:t>勤劳</w:t>
      </w:r>
      <w:r w:rsidRPr="00DB0857">
        <w:rPr>
          <w:rFonts w:ascii="宋体" w:hAnsi="宋体" w:hint="eastAsia"/>
          <w:snapToGrid w:val="0"/>
        </w:rPr>
        <w:t>能干，不伤害百姓，但因相貌丑陋、食量惊人，又经常飞沙走石、来去无影，所以被众人当成妖怪。</w:t>
      </w:r>
    </w:p>
    <w:p w14:paraId="0A6AEA7F" w14:textId="47806526"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hint="eastAsia"/>
          <w:snapToGrid w:val="0"/>
        </w:rPr>
        <w:t>D．朱紫国的王后被妖怪赛太岁掳去，妖怪的三个金铃厉害无比，让悟空费尽周折。酣战之</w:t>
      </w:r>
      <w:r w:rsidRPr="00DB0857">
        <w:rPr>
          <w:rFonts w:ascii="宋体" w:hAnsi="宋体" w:hint="eastAsia"/>
          <w:snapToGrid w:val="0"/>
        </w:rPr>
        <w:lastRenderedPageBreak/>
        <w:t>际，观音菩萨赶来带走了妖怪，悟空也救回</w:t>
      </w:r>
      <w:r w:rsidR="00BC062E">
        <w:rPr>
          <w:rFonts w:ascii="宋体" w:hAnsi="宋体" w:hint="eastAsia"/>
          <w:snapToGrid w:val="0"/>
        </w:rPr>
        <w:t>了</w:t>
      </w:r>
      <w:r w:rsidRPr="00DB0857">
        <w:rPr>
          <w:rFonts w:ascii="宋体" w:hAnsi="宋体" w:hint="eastAsia"/>
          <w:snapToGrid w:val="0"/>
        </w:rPr>
        <w:t>王后娘娘。</w:t>
      </w:r>
    </w:p>
    <w:p w14:paraId="42B2CEEC" w14:textId="77777777" w:rsidR="00DB0857" w:rsidRPr="00DB0857" w:rsidRDefault="00DB0857" w:rsidP="00DB0857">
      <w:pPr>
        <w:autoSpaceDE w:val="0"/>
        <w:autoSpaceDN w:val="0"/>
        <w:adjustRightInd w:val="0"/>
        <w:spacing w:line="340" w:lineRule="atLeast"/>
        <w:jc w:val="both"/>
        <w:rPr>
          <w:rFonts w:ascii="宋体" w:eastAsia="宋体" w:hAnsi="宋体"/>
        </w:rPr>
      </w:pPr>
      <w:r w:rsidRPr="00DB0857">
        <w:rPr>
          <w:rFonts w:ascii="宋体" w:eastAsia="宋体" w:hAnsi="宋体" w:hint="eastAsia"/>
        </w:rPr>
        <w:t xml:space="preserve">5. </w:t>
      </w:r>
      <w:r w:rsidRPr="00DB0857">
        <w:rPr>
          <w:rFonts w:ascii="宋体" w:eastAsia="宋体" w:hAnsi="宋体"/>
        </w:rPr>
        <w:t>下列对《西游记》分析</w:t>
      </w:r>
      <w:r w:rsidRPr="00C7468E">
        <w:rPr>
          <w:rFonts w:ascii="宋体" w:eastAsia="宋体" w:hAnsi="宋体"/>
          <w:em w:val="dot"/>
        </w:rPr>
        <w:t>有误</w:t>
      </w:r>
      <w:r w:rsidRPr="00DB0857">
        <w:rPr>
          <w:rFonts w:ascii="宋体" w:eastAsia="宋体" w:hAnsi="宋体"/>
        </w:rPr>
        <w:t>的一项是（    ）</w:t>
      </w:r>
    </w:p>
    <w:p w14:paraId="60B903D5"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snapToGrid w:val="0"/>
        </w:rPr>
        <w:t>A．《西游记》是一部长篇章回体小说，作者是明代小说家吴承恩。小说围绕唐僧、孙悟空、猪八戒、沙僧师徒前往西天取经的主线，写了许多降妖除魔的故事。</w:t>
      </w:r>
    </w:p>
    <w:p w14:paraId="34D4E2E3"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snapToGrid w:val="0"/>
        </w:rPr>
        <w:t>B．美猴王因搅了王母娘娘的蟠桃宴，玉帝便派二郎神等将其擒住，被太上老君投入八卦炉中，经过七七四十九天的烧炼，炼得了“火眼金睛”。</w:t>
      </w:r>
    </w:p>
    <w:p w14:paraId="6610F681"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snapToGrid w:val="0"/>
        </w:rPr>
        <w:t>C．唐三藏在五行山救出孙悟空，在高老庄收服猪八戒，在流沙河又收服沙悟净。从此，师徒四人跋山涉水西天取经。</w:t>
      </w:r>
    </w:p>
    <w:p w14:paraId="33CD9D1D" w14:textId="77777777" w:rsidR="00DB0857" w:rsidRPr="00DB0857" w:rsidRDefault="00DB0857" w:rsidP="00DB0857">
      <w:pPr>
        <w:pStyle w:val="a5"/>
        <w:shd w:val="clear" w:color="auto" w:fill="FFFFFF"/>
        <w:spacing w:before="0" w:beforeAutospacing="0" w:after="75" w:afterAutospacing="0"/>
        <w:ind w:leftChars="100" w:left="240"/>
        <w:rPr>
          <w:rFonts w:ascii="宋体" w:hAnsi="宋体"/>
          <w:snapToGrid w:val="0"/>
        </w:rPr>
      </w:pPr>
      <w:r w:rsidRPr="00DB0857">
        <w:rPr>
          <w:rFonts w:ascii="宋体" w:hAnsi="宋体"/>
          <w:snapToGrid w:val="0"/>
        </w:rPr>
        <w:t>D．为了度过（翻越）火焰山，孙悟空前往南海向观音</w:t>
      </w:r>
      <w:bookmarkStart w:id="0" w:name="_GoBack"/>
      <w:bookmarkEnd w:id="0"/>
      <w:r w:rsidRPr="00DB0857">
        <w:rPr>
          <w:rFonts w:ascii="宋体" w:hAnsi="宋体"/>
          <w:snapToGrid w:val="0"/>
        </w:rPr>
        <w:t>菩萨借到了芭蕉扇</w:t>
      </w:r>
      <w:r w:rsidR="0089131F">
        <w:rPr>
          <w:rFonts w:ascii="宋体" w:hAnsi="宋体" w:hint="eastAsia"/>
          <w:snapToGrid w:val="0"/>
        </w:rPr>
        <w:t>。</w:t>
      </w:r>
      <w:r w:rsidRPr="00DB0857">
        <w:rPr>
          <w:rFonts w:ascii="宋体" w:hAnsi="宋体" w:hint="eastAsia"/>
          <w:snapToGrid w:val="0"/>
        </w:rPr>
        <w:t>这件事可见孙悟空的英雄文化意义是：呼唤有个性、有能力的人性美。</w:t>
      </w:r>
    </w:p>
    <w:p w14:paraId="72112ABD" w14:textId="77777777" w:rsidR="00F92804" w:rsidRPr="00DB0857" w:rsidRDefault="00F92804" w:rsidP="00DB0857">
      <w:pPr>
        <w:pStyle w:val="a5"/>
        <w:shd w:val="clear" w:color="auto" w:fill="FFFFFF"/>
        <w:spacing w:before="0" w:beforeAutospacing="0" w:after="75" w:afterAutospacing="0"/>
        <w:ind w:leftChars="100" w:left="240"/>
        <w:jc w:val="both"/>
        <w:rPr>
          <w:rFonts w:ascii="宋体" w:hAnsi="宋体"/>
          <w:snapToGrid w:val="0"/>
        </w:rPr>
      </w:pPr>
    </w:p>
    <w:sectPr w:rsidR="00F92804" w:rsidRPr="00DB0857" w:rsidSect="00C7468E">
      <w:footerReference w:type="even" r:id="rId8"/>
      <w:footerReference w:type="default" r:id="rId9"/>
      <w:pgSz w:w="11906" w:h="16838" w:code="9"/>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D19A" w14:textId="77777777" w:rsidR="00007C7D" w:rsidRDefault="00007C7D">
      <w:r>
        <w:separator/>
      </w:r>
    </w:p>
  </w:endnote>
  <w:endnote w:type="continuationSeparator" w:id="0">
    <w:p w14:paraId="611A6B3A" w14:textId="77777777" w:rsidR="00007C7D" w:rsidRDefault="000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C0D3" w14:textId="77777777" w:rsidR="00F92804" w:rsidRDefault="0090735C">
    <w:pPr>
      <w:pStyle w:val="a3"/>
      <w:framePr w:wrap="around" w:vAnchor="text" w:hAnchor="margin" w:xAlign="center" w:y="1"/>
      <w:rPr>
        <w:rStyle w:val="a8"/>
      </w:rPr>
    </w:pPr>
    <w:r>
      <w:rPr>
        <w:rStyle w:val="a8"/>
      </w:rPr>
      <w:fldChar w:fldCharType="begin"/>
    </w:r>
    <w:r w:rsidR="005F1D1B">
      <w:rPr>
        <w:rStyle w:val="a8"/>
      </w:rPr>
      <w:instrText xml:space="preserve">PAGE  </w:instrText>
    </w:r>
    <w:r>
      <w:rPr>
        <w:rStyle w:val="a8"/>
      </w:rPr>
      <w:fldChar w:fldCharType="end"/>
    </w:r>
  </w:p>
  <w:p w14:paraId="40194980" w14:textId="77777777" w:rsidR="00F92804" w:rsidRDefault="00F928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92BA" w14:textId="77777777" w:rsidR="00F92804" w:rsidRDefault="0090735C">
    <w:pPr>
      <w:pStyle w:val="a3"/>
      <w:framePr w:wrap="around" w:vAnchor="text" w:hAnchor="margin" w:xAlign="center" w:y="1"/>
      <w:rPr>
        <w:rStyle w:val="a8"/>
      </w:rPr>
    </w:pPr>
    <w:r>
      <w:rPr>
        <w:rStyle w:val="a8"/>
      </w:rPr>
      <w:fldChar w:fldCharType="begin"/>
    </w:r>
    <w:r w:rsidR="005F1D1B">
      <w:rPr>
        <w:rStyle w:val="a8"/>
      </w:rPr>
      <w:instrText xml:space="preserve">PAGE  </w:instrText>
    </w:r>
    <w:r>
      <w:rPr>
        <w:rStyle w:val="a8"/>
      </w:rPr>
      <w:fldChar w:fldCharType="separate"/>
    </w:r>
    <w:r w:rsidR="0089131F">
      <w:rPr>
        <w:rStyle w:val="a8"/>
        <w:noProof/>
      </w:rPr>
      <w:t>2</w:t>
    </w:r>
    <w:r>
      <w:rPr>
        <w:rStyle w:val="a8"/>
      </w:rPr>
      <w:fldChar w:fldCharType="end"/>
    </w:r>
  </w:p>
  <w:p w14:paraId="0BDFB7E0" w14:textId="77777777" w:rsidR="00F92804" w:rsidRDefault="00007C7D">
    <w:pPr>
      <w:pStyle w:val="a3"/>
    </w:pPr>
    <w:r>
      <w:rPr>
        <w:noProof/>
      </w:rPr>
      <w:pict w14:anchorId="61D8D56C">
        <v:shapetype id="_x0000_t202" coordsize="21600,21600" o:spt="202" path="m,l,21600r21600,l21600,xe">
          <v:stroke joinstyle="miter"/>
          <v:path gradientshapeok="t" o:connecttype="rect"/>
        </v:shapetype>
        <v:shape id="文本框 1" o:spid="_x0000_s2049" type="#_x0000_t202" style="position:absolute;margin-left:0;margin-top:0;width:5.1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" filled="f" stroked="f" strokeweight=".5pt">
          <v:textbox style="mso-fit-shape-to-text:t" inset="0,0,0,0">
            <w:txbxContent>
              <w:p w14:paraId="56808798" w14:textId="77777777" w:rsidR="00F92804" w:rsidRDefault="0090735C">
                <w:pPr>
                  <w:pStyle w:val="a3"/>
                </w:pPr>
                <w:r>
                  <w:rPr>
                    <w:rFonts w:hint="eastAsia"/>
                  </w:rPr>
                  <w:fldChar w:fldCharType="begin"/>
                </w:r>
                <w:r w:rsidR="005F1D1B">
                  <w:rPr>
                    <w:rFonts w:hint="eastAsia"/>
                  </w:rPr>
                  <w:instrText xml:space="preserve"> PAGE  \* MERGEFORMAT </w:instrText>
                </w:r>
                <w:r>
                  <w:rPr>
                    <w:rFonts w:hint="eastAsia"/>
                  </w:rPr>
                  <w:fldChar w:fldCharType="separate"/>
                </w:r>
                <w:r w:rsidR="0089131F">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6A96" w14:textId="77777777" w:rsidR="00007C7D" w:rsidRDefault="00007C7D">
      <w:r>
        <w:separator/>
      </w:r>
    </w:p>
  </w:footnote>
  <w:footnote w:type="continuationSeparator" w:id="0">
    <w:p w14:paraId="4E792205" w14:textId="77777777" w:rsidR="00007C7D" w:rsidRDefault="0000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4E1"/>
    <w:multiLevelType w:val="hybridMultilevel"/>
    <w:tmpl w:val="B8B0BC56"/>
    <w:lvl w:ilvl="0" w:tplc="4D4026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A14D82"/>
    <w:multiLevelType w:val="hybridMultilevel"/>
    <w:tmpl w:val="B4D4CD66"/>
    <w:lvl w:ilvl="0" w:tplc="BCCE99E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CC1E18"/>
    <w:multiLevelType w:val="hybridMultilevel"/>
    <w:tmpl w:val="541C4F56"/>
    <w:lvl w:ilvl="0" w:tplc="6D4C709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31902F54"/>
    <w:multiLevelType w:val="hybridMultilevel"/>
    <w:tmpl w:val="3F32CDC4"/>
    <w:lvl w:ilvl="0" w:tplc="E94C9FEA">
      <w:start w:val="1"/>
      <w:numFmt w:val="upperLetter"/>
      <w:lvlText w:val="%1．"/>
      <w:lvlJc w:val="left"/>
      <w:pPr>
        <w:ind w:left="1392" w:hanging="40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4" w15:restartNumberingAfterBreak="0">
    <w:nsid w:val="4D1C75AB"/>
    <w:multiLevelType w:val="hybridMultilevel"/>
    <w:tmpl w:val="1136C494"/>
    <w:lvl w:ilvl="0" w:tplc="5B949720">
      <w:start w:val="1"/>
      <w:numFmt w:val="japaneseCounting"/>
      <w:lvlText w:val="%1、"/>
      <w:lvlJc w:val="left"/>
      <w:pPr>
        <w:ind w:left="570" w:hanging="57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76198C"/>
    <w:multiLevelType w:val="hybridMultilevel"/>
    <w:tmpl w:val="DB98ED06"/>
    <w:lvl w:ilvl="0" w:tplc="5FC6C5C6">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F30A3F"/>
    <w:multiLevelType w:val="hybridMultilevel"/>
    <w:tmpl w:val="E0C8DC0A"/>
    <w:lvl w:ilvl="0" w:tplc="1B76012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16FB"/>
    <w:rsid w:val="00007C7D"/>
    <w:rsid w:val="0001074B"/>
    <w:rsid w:val="00012BE0"/>
    <w:rsid w:val="00023906"/>
    <w:rsid w:val="00023A14"/>
    <w:rsid w:val="0002741A"/>
    <w:rsid w:val="00035981"/>
    <w:rsid w:val="0004207B"/>
    <w:rsid w:val="00044C86"/>
    <w:rsid w:val="000570B6"/>
    <w:rsid w:val="0006402F"/>
    <w:rsid w:val="0008365B"/>
    <w:rsid w:val="00091562"/>
    <w:rsid w:val="00092C4B"/>
    <w:rsid w:val="00095F66"/>
    <w:rsid w:val="000A6187"/>
    <w:rsid w:val="000B5629"/>
    <w:rsid w:val="000B6A4A"/>
    <w:rsid w:val="000C59D4"/>
    <w:rsid w:val="000D1CEC"/>
    <w:rsid w:val="000F2075"/>
    <w:rsid w:val="000F624A"/>
    <w:rsid w:val="001031C0"/>
    <w:rsid w:val="00111108"/>
    <w:rsid w:val="00124894"/>
    <w:rsid w:val="00131580"/>
    <w:rsid w:val="001405ED"/>
    <w:rsid w:val="0014582A"/>
    <w:rsid w:val="00154B42"/>
    <w:rsid w:val="0016030B"/>
    <w:rsid w:val="00161704"/>
    <w:rsid w:val="00171331"/>
    <w:rsid w:val="00171A6E"/>
    <w:rsid w:val="001934FE"/>
    <w:rsid w:val="001A21D4"/>
    <w:rsid w:val="001A26E6"/>
    <w:rsid w:val="001A3CB9"/>
    <w:rsid w:val="001A525F"/>
    <w:rsid w:val="001B2071"/>
    <w:rsid w:val="001C1A69"/>
    <w:rsid w:val="001C2241"/>
    <w:rsid w:val="001C3B86"/>
    <w:rsid w:val="001D17E0"/>
    <w:rsid w:val="001E6908"/>
    <w:rsid w:val="002065B2"/>
    <w:rsid w:val="00211F1B"/>
    <w:rsid w:val="00212B4D"/>
    <w:rsid w:val="00216EC4"/>
    <w:rsid w:val="00217385"/>
    <w:rsid w:val="0022615F"/>
    <w:rsid w:val="0023549A"/>
    <w:rsid w:val="00243194"/>
    <w:rsid w:val="00244571"/>
    <w:rsid w:val="00255F67"/>
    <w:rsid w:val="00256249"/>
    <w:rsid w:val="00263B8D"/>
    <w:rsid w:val="002734EF"/>
    <w:rsid w:val="0027478B"/>
    <w:rsid w:val="00277F12"/>
    <w:rsid w:val="00280A45"/>
    <w:rsid w:val="002879F7"/>
    <w:rsid w:val="00293026"/>
    <w:rsid w:val="0029492D"/>
    <w:rsid w:val="00294ABD"/>
    <w:rsid w:val="00295C53"/>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5520"/>
    <w:rsid w:val="003977D8"/>
    <w:rsid w:val="003C6410"/>
    <w:rsid w:val="003D31F5"/>
    <w:rsid w:val="003D4034"/>
    <w:rsid w:val="003D4152"/>
    <w:rsid w:val="003E1DA6"/>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E7EBD"/>
    <w:rsid w:val="004F2091"/>
    <w:rsid w:val="00504028"/>
    <w:rsid w:val="00510516"/>
    <w:rsid w:val="005105A1"/>
    <w:rsid w:val="00510812"/>
    <w:rsid w:val="005248C4"/>
    <w:rsid w:val="00534B10"/>
    <w:rsid w:val="00535001"/>
    <w:rsid w:val="0053537F"/>
    <w:rsid w:val="00545F2D"/>
    <w:rsid w:val="005478AA"/>
    <w:rsid w:val="00551F7E"/>
    <w:rsid w:val="005542C4"/>
    <w:rsid w:val="005574B3"/>
    <w:rsid w:val="00560C6E"/>
    <w:rsid w:val="005616FB"/>
    <w:rsid w:val="00561C12"/>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1D1B"/>
    <w:rsid w:val="005F446F"/>
    <w:rsid w:val="005F691B"/>
    <w:rsid w:val="00610105"/>
    <w:rsid w:val="00615FB5"/>
    <w:rsid w:val="00620622"/>
    <w:rsid w:val="0062216F"/>
    <w:rsid w:val="00624B18"/>
    <w:rsid w:val="006362C3"/>
    <w:rsid w:val="00636D73"/>
    <w:rsid w:val="006431A2"/>
    <w:rsid w:val="00645C80"/>
    <w:rsid w:val="006465FE"/>
    <w:rsid w:val="00652C6C"/>
    <w:rsid w:val="0066374A"/>
    <w:rsid w:val="00663A1A"/>
    <w:rsid w:val="006737FC"/>
    <w:rsid w:val="00676CC3"/>
    <w:rsid w:val="00680B75"/>
    <w:rsid w:val="00682A90"/>
    <w:rsid w:val="006901D1"/>
    <w:rsid w:val="006907B3"/>
    <w:rsid w:val="00691D78"/>
    <w:rsid w:val="006A1826"/>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A5021"/>
    <w:rsid w:val="007B49A3"/>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365F"/>
    <w:rsid w:val="008842CA"/>
    <w:rsid w:val="0089131F"/>
    <w:rsid w:val="00894CEA"/>
    <w:rsid w:val="0089791D"/>
    <w:rsid w:val="008A11D7"/>
    <w:rsid w:val="008E19BC"/>
    <w:rsid w:val="00906AF1"/>
    <w:rsid w:val="0090735C"/>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196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AF4E74"/>
    <w:rsid w:val="00B046E3"/>
    <w:rsid w:val="00B100E2"/>
    <w:rsid w:val="00B11742"/>
    <w:rsid w:val="00B14E15"/>
    <w:rsid w:val="00B15FDA"/>
    <w:rsid w:val="00B1637E"/>
    <w:rsid w:val="00B24083"/>
    <w:rsid w:val="00B34020"/>
    <w:rsid w:val="00B35569"/>
    <w:rsid w:val="00B36148"/>
    <w:rsid w:val="00B3789D"/>
    <w:rsid w:val="00B53619"/>
    <w:rsid w:val="00B7687E"/>
    <w:rsid w:val="00B936A1"/>
    <w:rsid w:val="00BA0E4A"/>
    <w:rsid w:val="00BB493B"/>
    <w:rsid w:val="00BC062E"/>
    <w:rsid w:val="00BD71AD"/>
    <w:rsid w:val="00BE7C3A"/>
    <w:rsid w:val="00BF3AD3"/>
    <w:rsid w:val="00BF7115"/>
    <w:rsid w:val="00C168DE"/>
    <w:rsid w:val="00C218E7"/>
    <w:rsid w:val="00C257B6"/>
    <w:rsid w:val="00C32F43"/>
    <w:rsid w:val="00C42AC5"/>
    <w:rsid w:val="00C7468E"/>
    <w:rsid w:val="00C77AD8"/>
    <w:rsid w:val="00C90447"/>
    <w:rsid w:val="00CA747E"/>
    <w:rsid w:val="00CD14C3"/>
    <w:rsid w:val="00CD155C"/>
    <w:rsid w:val="00CD67AB"/>
    <w:rsid w:val="00CE5869"/>
    <w:rsid w:val="00CF1DB2"/>
    <w:rsid w:val="00CF22A2"/>
    <w:rsid w:val="00CF2E4E"/>
    <w:rsid w:val="00CF523A"/>
    <w:rsid w:val="00CF5450"/>
    <w:rsid w:val="00D01FC9"/>
    <w:rsid w:val="00D03032"/>
    <w:rsid w:val="00D15116"/>
    <w:rsid w:val="00D26906"/>
    <w:rsid w:val="00D30306"/>
    <w:rsid w:val="00D3380C"/>
    <w:rsid w:val="00D45826"/>
    <w:rsid w:val="00D62ED7"/>
    <w:rsid w:val="00D64A09"/>
    <w:rsid w:val="00D66974"/>
    <w:rsid w:val="00D67345"/>
    <w:rsid w:val="00D736FD"/>
    <w:rsid w:val="00D827F4"/>
    <w:rsid w:val="00D876FB"/>
    <w:rsid w:val="00D94A8E"/>
    <w:rsid w:val="00DA6436"/>
    <w:rsid w:val="00DB0857"/>
    <w:rsid w:val="00DB2161"/>
    <w:rsid w:val="00DB638F"/>
    <w:rsid w:val="00DB7CF0"/>
    <w:rsid w:val="00DC0068"/>
    <w:rsid w:val="00DC7AEB"/>
    <w:rsid w:val="00DD27C6"/>
    <w:rsid w:val="00DE5F8D"/>
    <w:rsid w:val="00DF10B7"/>
    <w:rsid w:val="00DF5193"/>
    <w:rsid w:val="00E00244"/>
    <w:rsid w:val="00E00AB1"/>
    <w:rsid w:val="00E02170"/>
    <w:rsid w:val="00E06513"/>
    <w:rsid w:val="00E14860"/>
    <w:rsid w:val="00E14EFD"/>
    <w:rsid w:val="00E14F4C"/>
    <w:rsid w:val="00E216D5"/>
    <w:rsid w:val="00E24604"/>
    <w:rsid w:val="00E31B6C"/>
    <w:rsid w:val="00E435BF"/>
    <w:rsid w:val="00E45911"/>
    <w:rsid w:val="00E62131"/>
    <w:rsid w:val="00E66D0B"/>
    <w:rsid w:val="00E85070"/>
    <w:rsid w:val="00E93EFD"/>
    <w:rsid w:val="00E97562"/>
    <w:rsid w:val="00EA2B67"/>
    <w:rsid w:val="00EA2D2A"/>
    <w:rsid w:val="00EB003B"/>
    <w:rsid w:val="00EB2185"/>
    <w:rsid w:val="00EC67E2"/>
    <w:rsid w:val="00ED25F4"/>
    <w:rsid w:val="00EE0F23"/>
    <w:rsid w:val="00EE43F2"/>
    <w:rsid w:val="00EF242E"/>
    <w:rsid w:val="00EF6D59"/>
    <w:rsid w:val="00EF6D95"/>
    <w:rsid w:val="00F027B7"/>
    <w:rsid w:val="00F03EB9"/>
    <w:rsid w:val="00F0476E"/>
    <w:rsid w:val="00F24468"/>
    <w:rsid w:val="00F37A2D"/>
    <w:rsid w:val="00F4059E"/>
    <w:rsid w:val="00F43D1B"/>
    <w:rsid w:val="00F61F46"/>
    <w:rsid w:val="00F63DF4"/>
    <w:rsid w:val="00F64BEB"/>
    <w:rsid w:val="00F845B1"/>
    <w:rsid w:val="00F90A03"/>
    <w:rsid w:val="00F92804"/>
    <w:rsid w:val="00F92A5D"/>
    <w:rsid w:val="00F93B71"/>
    <w:rsid w:val="00F96B5E"/>
    <w:rsid w:val="00FC6F83"/>
    <w:rsid w:val="00FE73B4"/>
    <w:rsid w:val="0CAB37FA"/>
    <w:rsid w:val="6483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40498"/>
  <w15:docId w15:val="{68023C8E-ED68-473D-A02B-8E38A6C2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35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90735C"/>
    <w:pPr>
      <w:widowControl w:val="0"/>
      <w:tabs>
        <w:tab w:val="center" w:pos="4153"/>
        <w:tab w:val="right" w:pos="8306"/>
      </w:tabs>
      <w:snapToGrid w:val="0"/>
    </w:pPr>
    <w:rPr>
      <w:rFonts w:ascii="Calibri" w:eastAsia="宋体" w:hAnsi="Calibri"/>
      <w:kern w:val="2"/>
      <w:sz w:val="18"/>
    </w:rPr>
  </w:style>
  <w:style w:type="paragraph" w:styleId="a5">
    <w:name w:val="Normal (Web)"/>
    <w:basedOn w:val="a"/>
    <w:uiPriority w:val="99"/>
    <w:rsid w:val="0090735C"/>
    <w:pPr>
      <w:widowControl w:val="0"/>
      <w:spacing w:before="100" w:beforeAutospacing="1" w:after="100" w:afterAutospacing="1"/>
    </w:pPr>
    <w:rPr>
      <w:rFonts w:ascii="Calibri" w:eastAsia="宋体" w:hAnsi="Calibri"/>
    </w:rPr>
  </w:style>
  <w:style w:type="table" w:styleId="a6">
    <w:name w:val="Table Grid"/>
    <w:basedOn w:val="a1"/>
    <w:uiPriority w:val="59"/>
    <w:qFormat/>
    <w:rsid w:val="0090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90735C"/>
    <w:rPr>
      <w:b/>
    </w:rPr>
  </w:style>
  <w:style w:type="character" w:styleId="a8">
    <w:name w:val="page number"/>
    <w:basedOn w:val="a0"/>
    <w:uiPriority w:val="99"/>
    <w:semiHidden/>
    <w:unhideWhenUsed/>
    <w:qFormat/>
    <w:rsid w:val="0090735C"/>
  </w:style>
  <w:style w:type="character" w:styleId="a9">
    <w:name w:val="Emphasis"/>
    <w:basedOn w:val="a0"/>
    <w:uiPriority w:val="20"/>
    <w:qFormat/>
    <w:rsid w:val="0090735C"/>
    <w:rPr>
      <w:i/>
      <w:iCs/>
    </w:rPr>
  </w:style>
  <w:style w:type="character" w:styleId="aa">
    <w:name w:val="Hyperlink"/>
    <w:basedOn w:val="a0"/>
    <w:uiPriority w:val="99"/>
    <w:semiHidden/>
    <w:unhideWhenUsed/>
    <w:qFormat/>
    <w:rsid w:val="0090735C"/>
    <w:rPr>
      <w:color w:val="0000FF"/>
      <w:u w:val="single"/>
    </w:rPr>
  </w:style>
  <w:style w:type="character" w:customStyle="1" w:styleId="a4">
    <w:name w:val="页脚 字符"/>
    <w:basedOn w:val="a0"/>
    <w:link w:val="a3"/>
    <w:qFormat/>
    <w:rsid w:val="0090735C"/>
    <w:rPr>
      <w:rFonts w:ascii="Calibri" w:eastAsia="宋体" w:hAnsi="Calibri" w:cs="Times New Roman"/>
      <w:sz w:val="18"/>
    </w:rPr>
  </w:style>
  <w:style w:type="character" w:customStyle="1" w:styleId="apple-converted-space">
    <w:name w:val="apple-converted-space"/>
    <w:basedOn w:val="a0"/>
    <w:qFormat/>
    <w:rsid w:val="0090735C"/>
  </w:style>
  <w:style w:type="paragraph" w:styleId="ab">
    <w:name w:val="List Paragraph"/>
    <w:basedOn w:val="a"/>
    <w:uiPriority w:val="34"/>
    <w:qFormat/>
    <w:rsid w:val="0090735C"/>
    <w:pPr>
      <w:ind w:firstLineChars="200" w:firstLine="420"/>
    </w:pPr>
  </w:style>
  <w:style w:type="paragraph" w:customStyle="1" w:styleId="poem-detail-main-text">
    <w:name w:val="poem-detail-main-text"/>
    <w:basedOn w:val="a"/>
    <w:qFormat/>
    <w:rsid w:val="0090735C"/>
    <w:pPr>
      <w:spacing w:before="100" w:beforeAutospacing="1" w:after="100" w:afterAutospacing="1"/>
    </w:pPr>
  </w:style>
  <w:style w:type="character" w:customStyle="1" w:styleId="body-zhushi-span">
    <w:name w:val="body-zhushi-span"/>
    <w:basedOn w:val="a0"/>
    <w:qFormat/>
    <w:rsid w:val="0090735C"/>
  </w:style>
  <w:style w:type="paragraph" w:styleId="ac">
    <w:name w:val="header"/>
    <w:basedOn w:val="a"/>
    <w:link w:val="ad"/>
    <w:uiPriority w:val="99"/>
    <w:unhideWhenUsed/>
    <w:rsid w:val="00A0196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A019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舒芳</cp:lastModifiedBy>
  <cp:revision>9</cp:revision>
  <dcterms:created xsi:type="dcterms:W3CDTF">2020-02-06T09:02:00Z</dcterms:created>
  <dcterms:modified xsi:type="dcterms:W3CDTF">2020-02-13T02:40:00Z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