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74" w:rsidRPr="00D10F14" w:rsidRDefault="00F32441" w:rsidP="00F32441">
      <w:pPr>
        <w:jc w:val="center"/>
        <w:rPr>
          <w:rFonts w:asciiTheme="minorEastAsia" w:hAnsiTheme="minorEastAsia"/>
          <w:b/>
          <w:szCs w:val="21"/>
        </w:rPr>
      </w:pPr>
      <w:r w:rsidRPr="00D10F14">
        <w:rPr>
          <w:rFonts w:asciiTheme="minorEastAsia" w:hAnsiTheme="minorEastAsia" w:hint="eastAsia"/>
          <w:b/>
          <w:szCs w:val="21"/>
        </w:rPr>
        <w:t>第</w:t>
      </w:r>
      <w:r w:rsidR="00D9534D" w:rsidRPr="00D10F14">
        <w:rPr>
          <w:rFonts w:asciiTheme="minorEastAsia" w:hAnsiTheme="minorEastAsia" w:hint="eastAsia"/>
          <w:b/>
          <w:szCs w:val="21"/>
        </w:rPr>
        <w:t>3</w:t>
      </w:r>
      <w:r w:rsidRPr="00D10F14">
        <w:rPr>
          <w:rFonts w:asciiTheme="minorEastAsia" w:hAnsiTheme="minorEastAsia" w:hint="eastAsia"/>
          <w:b/>
          <w:szCs w:val="21"/>
        </w:rPr>
        <w:t>章</w:t>
      </w:r>
      <w:r w:rsidR="00D9534D" w:rsidRPr="00D10F14">
        <w:rPr>
          <w:rFonts w:asciiTheme="minorEastAsia" w:hAnsiTheme="minorEastAsia" w:hint="eastAsia"/>
          <w:b/>
          <w:szCs w:val="21"/>
        </w:rPr>
        <w:t>细胞的</w:t>
      </w:r>
      <w:r w:rsidR="001003C6">
        <w:rPr>
          <w:rFonts w:asciiTheme="minorEastAsia" w:hAnsiTheme="minorEastAsia" w:hint="eastAsia"/>
          <w:b/>
          <w:szCs w:val="21"/>
        </w:rPr>
        <w:t>基本</w:t>
      </w:r>
      <w:r w:rsidR="00D9534D" w:rsidRPr="00D10F14">
        <w:rPr>
          <w:rFonts w:asciiTheme="minorEastAsia" w:hAnsiTheme="minorEastAsia" w:hint="eastAsia"/>
          <w:b/>
          <w:szCs w:val="21"/>
        </w:rPr>
        <w:t>结构</w:t>
      </w:r>
      <w:r w:rsidR="00F928D5" w:rsidRPr="00D10F14">
        <w:rPr>
          <w:rFonts w:asciiTheme="minorEastAsia" w:hAnsiTheme="minorEastAsia" w:hint="eastAsia"/>
          <w:b/>
          <w:szCs w:val="21"/>
        </w:rPr>
        <w:t xml:space="preserve"> 单元总结</w:t>
      </w:r>
    </w:p>
    <w:p w:rsidR="00F32441" w:rsidRPr="00D10F14" w:rsidRDefault="00F32441">
      <w:pPr>
        <w:rPr>
          <w:b/>
          <w:szCs w:val="21"/>
        </w:rPr>
      </w:pPr>
      <w:r w:rsidRPr="00D10F14">
        <w:rPr>
          <w:rFonts w:hint="eastAsia"/>
          <w:b/>
          <w:szCs w:val="21"/>
        </w:rPr>
        <w:t>一、</w:t>
      </w:r>
      <w:proofErr w:type="gramStart"/>
      <w:r w:rsidRPr="00D10F14">
        <w:rPr>
          <w:rFonts w:hint="eastAsia"/>
          <w:b/>
          <w:szCs w:val="21"/>
        </w:rPr>
        <w:t>章知识</w:t>
      </w:r>
      <w:proofErr w:type="gramEnd"/>
      <w:r w:rsidRPr="00D10F14">
        <w:rPr>
          <w:rFonts w:hint="eastAsia"/>
          <w:b/>
          <w:szCs w:val="21"/>
        </w:rPr>
        <w:t>网络</w:t>
      </w:r>
    </w:p>
    <w:p w:rsidR="00F32441" w:rsidRPr="00D10F14" w:rsidRDefault="002679DD">
      <w:pPr>
        <w:rPr>
          <w:szCs w:val="21"/>
        </w:rPr>
      </w:pPr>
      <w:r w:rsidRPr="00D10F14">
        <w:rPr>
          <w:noProof/>
          <w:szCs w:val="21"/>
        </w:rPr>
        <w:drawing>
          <wp:inline distT="0" distB="0" distL="0" distR="0">
            <wp:extent cx="5131174" cy="267596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38729" cy="2679905"/>
                    </a:xfrm>
                    <a:prstGeom prst="rect">
                      <a:avLst/>
                    </a:prstGeom>
                    <a:noFill/>
                    <a:ln w="9525">
                      <a:noFill/>
                      <a:miter lim="800000"/>
                      <a:headEnd/>
                      <a:tailEnd/>
                    </a:ln>
                  </pic:spPr>
                </pic:pic>
              </a:graphicData>
            </a:graphic>
          </wp:inline>
        </w:drawing>
      </w:r>
    </w:p>
    <w:p w:rsidR="00F32441" w:rsidRPr="00D10F14" w:rsidRDefault="00F32441">
      <w:pPr>
        <w:rPr>
          <w:b/>
          <w:szCs w:val="21"/>
        </w:rPr>
      </w:pPr>
      <w:r w:rsidRPr="00D10F14">
        <w:rPr>
          <w:rFonts w:hint="eastAsia"/>
          <w:b/>
          <w:szCs w:val="21"/>
        </w:rPr>
        <w:t>二、要点总结</w:t>
      </w:r>
    </w:p>
    <w:p w:rsidR="00F32441" w:rsidRPr="00D10F14" w:rsidRDefault="008B671D" w:rsidP="00D10F14">
      <w:pPr>
        <w:spacing w:line="360" w:lineRule="auto"/>
        <w:ind w:firstLineChars="250" w:firstLine="525"/>
        <w:rPr>
          <w:rFonts w:ascii="宋体" w:eastAsia="宋体" w:hAnsi="宋体"/>
          <w:szCs w:val="21"/>
        </w:rPr>
      </w:pPr>
      <w:r w:rsidRPr="00D10F14">
        <w:rPr>
          <w:rFonts w:ascii="宋体" w:eastAsia="宋体" w:hAnsi="宋体" w:hint="eastAsia"/>
          <w:szCs w:val="21"/>
        </w:rPr>
        <w:t>1.</w:t>
      </w:r>
      <w:r w:rsidR="001D75D7" w:rsidRPr="00D10F14">
        <w:rPr>
          <w:rFonts w:ascii="宋体" w:eastAsia="宋体" w:hAnsi="宋体" w:hint="eastAsia"/>
          <w:szCs w:val="21"/>
        </w:rPr>
        <w:t>细胞的边界是细胞膜</w:t>
      </w:r>
      <w:r w:rsidR="00D10F14">
        <w:rPr>
          <w:rFonts w:ascii="宋体" w:eastAsia="宋体" w:hAnsi="宋体" w:hint="eastAsia"/>
          <w:szCs w:val="21"/>
        </w:rPr>
        <w:t>，</w:t>
      </w:r>
      <w:r w:rsidR="001D75D7" w:rsidRPr="00D10F14">
        <w:rPr>
          <w:rFonts w:ascii="宋体" w:eastAsia="宋体" w:hAnsi="宋体" w:hint="eastAsia"/>
          <w:szCs w:val="21"/>
        </w:rPr>
        <w:t>细胞膜不仅把细胞与外界环境分隔开，还具有控制物质进出细胞、进行细胞间信息交流等作用</w:t>
      </w:r>
      <w:r w:rsidR="00D10F14">
        <w:rPr>
          <w:rFonts w:ascii="宋体" w:eastAsia="宋体" w:hAnsi="宋体" w:hint="eastAsia"/>
          <w:szCs w:val="21"/>
        </w:rPr>
        <w:t>。</w:t>
      </w:r>
    </w:p>
    <w:p w:rsidR="001D75D7" w:rsidRPr="00D10F14" w:rsidRDefault="001D75D7" w:rsidP="00D10F14">
      <w:pPr>
        <w:spacing w:line="360" w:lineRule="auto"/>
        <w:ind w:firstLineChars="200" w:firstLine="420"/>
        <w:rPr>
          <w:rFonts w:ascii="宋体" w:eastAsia="宋体" w:hAnsi="宋体"/>
          <w:szCs w:val="21"/>
        </w:rPr>
      </w:pPr>
      <w:r w:rsidRPr="00D10F14">
        <w:rPr>
          <w:rFonts w:ascii="宋体" w:eastAsia="宋体" w:hAnsi="宋体" w:hint="eastAsia"/>
          <w:szCs w:val="21"/>
        </w:rPr>
        <w:t>2.细胞膜主要由脂质和蛋白质组成</w:t>
      </w:r>
      <w:r w:rsidR="00EE1B53" w:rsidRPr="00D10F14">
        <w:rPr>
          <w:rFonts w:ascii="宋体" w:eastAsia="宋体" w:hAnsi="宋体" w:hint="eastAsia"/>
          <w:szCs w:val="21"/>
        </w:rPr>
        <w:t>，还有少量糖类</w:t>
      </w:r>
      <w:r w:rsidRPr="00D10F14">
        <w:rPr>
          <w:rFonts w:ascii="宋体" w:eastAsia="宋体" w:hAnsi="宋体" w:hint="eastAsia"/>
          <w:szCs w:val="21"/>
        </w:rPr>
        <w:t>。</w:t>
      </w:r>
      <w:proofErr w:type="gramStart"/>
      <w:r w:rsidRPr="00D10F14">
        <w:rPr>
          <w:rFonts w:ascii="宋体" w:eastAsia="宋体" w:hAnsi="宋体" w:hint="eastAsia"/>
          <w:szCs w:val="21"/>
        </w:rPr>
        <w:t>磷脂双</w:t>
      </w:r>
      <w:proofErr w:type="gramEnd"/>
      <w:r w:rsidRPr="00D10F14">
        <w:rPr>
          <w:rFonts w:ascii="宋体" w:eastAsia="宋体" w:hAnsi="宋体" w:hint="eastAsia"/>
          <w:szCs w:val="21"/>
        </w:rPr>
        <w:t>分子层是膜的基本支架，蛋白质分子</w:t>
      </w:r>
      <w:r w:rsidR="00EE1B53" w:rsidRPr="00D10F14">
        <w:rPr>
          <w:rFonts w:ascii="宋体" w:eastAsia="宋体" w:hAnsi="宋体" w:hint="eastAsia"/>
          <w:szCs w:val="21"/>
        </w:rPr>
        <w:t>分别</w:t>
      </w:r>
      <w:r w:rsidRPr="00D10F14">
        <w:rPr>
          <w:rFonts w:ascii="宋体" w:eastAsia="宋体" w:hAnsi="宋体" w:hint="eastAsia"/>
          <w:szCs w:val="21"/>
        </w:rPr>
        <w:t>镶、嵌、贯穿在</w:t>
      </w:r>
      <w:proofErr w:type="gramStart"/>
      <w:r w:rsidRPr="00D10F14">
        <w:rPr>
          <w:rFonts w:ascii="宋体" w:eastAsia="宋体" w:hAnsi="宋体" w:hint="eastAsia"/>
          <w:szCs w:val="21"/>
        </w:rPr>
        <w:t>磷脂双</w:t>
      </w:r>
      <w:proofErr w:type="gramEnd"/>
      <w:r w:rsidRPr="00D10F14">
        <w:rPr>
          <w:rFonts w:ascii="宋体" w:eastAsia="宋体" w:hAnsi="宋体" w:hint="eastAsia"/>
          <w:szCs w:val="21"/>
        </w:rPr>
        <w:t>分子层中。磷脂分子</w:t>
      </w:r>
      <w:r w:rsidRPr="00924799">
        <w:rPr>
          <w:rFonts w:ascii="宋体" w:eastAsia="宋体" w:hAnsi="宋体" w:hint="eastAsia"/>
          <w:szCs w:val="21"/>
        </w:rPr>
        <w:t>和大多数蛋白质分子</w:t>
      </w:r>
      <w:r w:rsidRPr="00D10F14">
        <w:rPr>
          <w:rFonts w:ascii="宋体" w:eastAsia="宋体" w:hAnsi="宋体" w:hint="eastAsia"/>
          <w:szCs w:val="21"/>
        </w:rPr>
        <w:t>能</w:t>
      </w:r>
      <w:r w:rsidR="00A94758" w:rsidRPr="00D10F14">
        <w:rPr>
          <w:rFonts w:ascii="宋体" w:eastAsia="宋体" w:hAnsi="宋体" w:hint="eastAsia"/>
          <w:szCs w:val="21"/>
        </w:rPr>
        <w:t>够运动</w:t>
      </w:r>
      <w:r w:rsidRPr="00D10F14">
        <w:rPr>
          <w:rFonts w:ascii="宋体" w:eastAsia="宋体" w:hAnsi="宋体" w:hint="eastAsia"/>
          <w:szCs w:val="21"/>
        </w:rPr>
        <w:t>，细胞膜具有流动性。</w:t>
      </w:r>
    </w:p>
    <w:p w:rsidR="00F32441" w:rsidRPr="00D10F14" w:rsidRDefault="00A94758" w:rsidP="00D10F14">
      <w:pPr>
        <w:spacing w:line="360" w:lineRule="auto"/>
        <w:ind w:firstLineChars="200" w:firstLine="420"/>
        <w:rPr>
          <w:rFonts w:ascii="宋体" w:eastAsia="宋体" w:hAnsi="宋体"/>
          <w:szCs w:val="21"/>
        </w:rPr>
      </w:pPr>
      <w:r w:rsidRPr="00D10F14">
        <w:rPr>
          <w:rFonts w:ascii="宋体" w:eastAsia="宋体" w:hAnsi="宋体" w:hint="eastAsia"/>
          <w:szCs w:val="21"/>
        </w:rPr>
        <w:t>3.细胞质中有多种细胞器，这些细胞器既有分工，又有合作。分泌蛋白的合成与运输过程体现了细胞器之间的相互配合。</w:t>
      </w:r>
    </w:p>
    <w:p w:rsidR="00F650F5" w:rsidRPr="00D10F14" w:rsidRDefault="00F650F5" w:rsidP="00D10F14">
      <w:pPr>
        <w:spacing w:line="360" w:lineRule="auto"/>
        <w:ind w:firstLineChars="200" w:firstLine="420"/>
        <w:rPr>
          <w:rFonts w:ascii="宋体" w:eastAsia="宋体" w:hAnsi="宋体"/>
          <w:szCs w:val="21"/>
        </w:rPr>
      </w:pPr>
      <w:r w:rsidRPr="00D10F14">
        <w:rPr>
          <w:rFonts w:ascii="宋体" w:eastAsia="宋体" w:hAnsi="宋体" w:hint="eastAsia"/>
          <w:szCs w:val="21"/>
        </w:rPr>
        <w:t>4.细胞核由核膜、染色质、核仁等结构组成，它是遗传信息库，是细胞代谢和遗传的控制中心。</w:t>
      </w:r>
    </w:p>
    <w:p w:rsidR="00F650F5" w:rsidRPr="00D10F14" w:rsidRDefault="00F650F5" w:rsidP="00D10F14">
      <w:pPr>
        <w:spacing w:line="360" w:lineRule="auto"/>
        <w:ind w:firstLineChars="200" w:firstLine="420"/>
        <w:rPr>
          <w:rFonts w:ascii="宋体" w:eastAsia="宋体" w:hAnsi="宋体"/>
          <w:szCs w:val="21"/>
        </w:rPr>
      </w:pPr>
      <w:r w:rsidRPr="00D10F14">
        <w:rPr>
          <w:rFonts w:ascii="宋体" w:eastAsia="宋体" w:hAnsi="宋体" w:hint="eastAsia"/>
          <w:szCs w:val="21"/>
        </w:rPr>
        <w:t>5.细胞膜、细胞器</w:t>
      </w:r>
      <w:proofErr w:type="gramStart"/>
      <w:r w:rsidRPr="00D10F14">
        <w:rPr>
          <w:rFonts w:ascii="宋体" w:eastAsia="宋体" w:hAnsi="宋体" w:hint="eastAsia"/>
          <w:szCs w:val="21"/>
        </w:rPr>
        <w:t>膜以及</w:t>
      </w:r>
      <w:proofErr w:type="gramEnd"/>
      <w:r w:rsidRPr="00D10F14">
        <w:rPr>
          <w:rFonts w:ascii="宋体" w:eastAsia="宋体" w:hAnsi="宋体" w:hint="eastAsia"/>
          <w:szCs w:val="21"/>
        </w:rPr>
        <w:t>核膜在成分和结构上相似，在结构与功能上紧密联系，共同构成了生物膜系统。</w:t>
      </w:r>
    </w:p>
    <w:p w:rsidR="00F32441" w:rsidRPr="00D10F14" w:rsidRDefault="00F32441">
      <w:pPr>
        <w:rPr>
          <w:b/>
          <w:szCs w:val="21"/>
        </w:rPr>
      </w:pPr>
      <w:r w:rsidRPr="00D10F14">
        <w:rPr>
          <w:rFonts w:hint="eastAsia"/>
          <w:b/>
          <w:szCs w:val="21"/>
        </w:rPr>
        <w:t>三、学法指导</w:t>
      </w:r>
    </w:p>
    <w:p w:rsidR="00D962FE" w:rsidRPr="00D10F14" w:rsidRDefault="00D962FE" w:rsidP="00D10F14">
      <w:pPr>
        <w:spacing w:line="360" w:lineRule="auto"/>
        <w:ind w:firstLineChars="200" w:firstLine="420"/>
        <w:rPr>
          <w:rFonts w:ascii="宋体" w:eastAsia="宋体" w:hAnsi="宋体"/>
          <w:szCs w:val="21"/>
        </w:rPr>
      </w:pPr>
      <w:r w:rsidRPr="00D10F14">
        <w:rPr>
          <w:rFonts w:ascii="宋体" w:eastAsia="宋体" w:hAnsi="宋体"/>
          <w:szCs w:val="21"/>
        </w:rPr>
        <w:t xml:space="preserve">1. </w:t>
      </w:r>
      <w:r w:rsidRPr="00D10F14">
        <w:rPr>
          <w:rFonts w:ascii="宋体" w:eastAsia="宋体" w:hAnsi="宋体" w:hint="eastAsia"/>
          <w:szCs w:val="21"/>
        </w:rPr>
        <w:t>绘制细胞亚显微结构模式图或用黏土等材料制作真核细胞三维结构模型</w:t>
      </w:r>
      <w:r w:rsidRPr="00D10F14">
        <w:rPr>
          <w:rFonts w:ascii="宋体" w:eastAsia="宋体" w:hAnsi="宋体"/>
          <w:szCs w:val="21"/>
        </w:rPr>
        <w:t xml:space="preserve"> </w:t>
      </w:r>
    </w:p>
    <w:p w:rsidR="00D962FE" w:rsidRPr="00D10F14" w:rsidRDefault="00D962FE" w:rsidP="00D10F14">
      <w:pPr>
        <w:spacing w:line="360" w:lineRule="auto"/>
        <w:ind w:firstLineChars="200" w:firstLine="420"/>
        <w:rPr>
          <w:rFonts w:ascii="宋体" w:eastAsia="宋体" w:hAnsi="宋体"/>
          <w:szCs w:val="21"/>
        </w:rPr>
      </w:pPr>
      <w:r w:rsidRPr="00D10F14">
        <w:rPr>
          <w:rFonts w:ascii="宋体" w:eastAsia="宋体" w:hAnsi="宋体"/>
          <w:szCs w:val="21"/>
        </w:rPr>
        <w:t>2.</w:t>
      </w:r>
      <w:r w:rsidRPr="00D10F14">
        <w:rPr>
          <w:rFonts w:ascii="宋体" w:eastAsia="宋体" w:hAnsi="宋体" w:hint="eastAsia"/>
          <w:szCs w:val="21"/>
        </w:rPr>
        <w:t>将细胞各结构与其功能联系起来进行理解</w:t>
      </w:r>
    </w:p>
    <w:p w:rsidR="00D962FE" w:rsidRPr="00D10F14" w:rsidRDefault="00D962FE" w:rsidP="00D10F14">
      <w:pPr>
        <w:spacing w:line="360" w:lineRule="auto"/>
        <w:ind w:firstLineChars="200" w:firstLine="420"/>
        <w:rPr>
          <w:rFonts w:ascii="宋体" w:eastAsia="宋体" w:hAnsi="宋体"/>
          <w:szCs w:val="21"/>
        </w:rPr>
      </w:pPr>
      <w:r w:rsidRPr="00D10F14">
        <w:rPr>
          <w:rFonts w:ascii="宋体" w:eastAsia="宋体" w:hAnsi="宋体"/>
          <w:szCs w:val="21"/>
        </w:rPr>
        <w:t xml:space="preserve">3. </w:t>
      </w:r>
      <w:r w:rsidRPr="00D10F14">
        <w:rPr>
          <w:rFonts w:ascii="宋体" w:eastAsia="宋体" w:hAnsi="宋体" w:hint="eastAsia"/>
          <w:szCs w:val="21"/>
        </w:rPr>
        <w:t>按照不同的标准将细胞器进行归类总结</w:t>
      </w:r>
    </w:p>
    <w:p w:rsidR="00D962FE" w:rsidRPr="00D10F14" w:rsidRDefault="00D962FE" w:rsidP="00682268">
      <w:pPr>
        <w:rPr>
          <w:szCs w:val="21"/>
        </w:rPr>
      </w:pPr>
    </w:p>
    <w:sectPr w:rsidR="00D962FE" w:rsidRPr="00D10F14" w:rsidSect="00C569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A5" w:rsidRDefault="00A111A5" w:rsidP="00F32441">
      <w:r>
        <w:separator/>
      </w:r>
    </w:p>
  </w:endnote>
  <w:endnote w:type="continuationSeparator" w:id="0">
    <w:p w:rsidR="00A111A5" w:rsidRDefault="00A111A5" w:rsidP="00F32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A5" w:rsidRDefault="00A111A5" w:rsidP="00F32441">
      <w:r>
        <w:separator/>
      </w:r>
    </w:p>
  </w:footnote>
  <w:footnote w:type="continuationSeparator" w:id="0">
    <w:p w:rsidR="00A111A5" w:rsidRDefault="00A111A5" w:rsidP="00F32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AF"/>
    <w:rsid w:val="00031B7D"/>
    <w:rsid w:val="001003C6"/>
    <w:rsid w:val="001D46E3"/>
    <w:rsid w:val="001D75D7"/>
    <w:rsid w:val="002679DD"/>
    <w:rsid w:val="002D4222"/>
    <w:rsid w:val="003821A3"/>
    <w:rsid w:val="003D3CB9"/>
    <w:rsid w:val="004031BE"/>
    <w:rsid w:val="004A6B1F"/>
    <w:rsid w:val="005C0362"/>
    <w:rsid w:val="00682268"/>
    <w:rsid w:val="007337CC"/>
    <w:rsid w:val="008B671D"/>
    <w:rsid w:val="008D6E0C"/>
    <w:rsid w:val="00924799"/>
    <w:rsid w:val="00975174"/>
    <w:rsid w:val="00A111A5"/>
    <w:rsid w:val="00A412AF"/>
    <w:rsid w:val="00A94758"/>
    <w:rsid w:val="00C56924"/>
    <w:rsid w:val="00D10F14"/>
    <w:rsid w:val="00D834E7"/>
    <w:rsid w:val="00D87B4D"/>
    <w:rsid w:val="00D9534D"/>
    <w:rsid w:val="00D962FE"/>
    <w:rsid w:val="00EE1B53"/>
    <w:rsid w:val="00EE7813"/>
    <w:rsid w:val="00F32441"/>
    <w:rsid w:val="00F650F5"/>
    <w:rsid w:val="00F928D5"/>
    <w:rsid w:val="00FE1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 w:type="paragraph" w:styleId="a5">
    <w:name w:val="Balloon Text"/>
    <w:basedOn w:val="a"/>
    <w:link w:val="Char1"/>
    <w:uiPriority w:val="99"/>
    <w:semiHidden/>
    <w:unhideWhenUsed/>
    <w:rsid w:val="00F928D5"/>
    <w:rPr>
      <w:sz w:val="18"/>
      <w:szCs w:val="18"/>
    </w:rPr>
  </w:style>
  <w:style w:type="character" w:customStyle="1" w:styleId="Char1">
    <w:name w:val="批注框文本 Char"/>
    <w:basedOn w:val="a0"/>
    <w:link w:val="a5"/>
    <w:uiPriority w:val="99"/>
    <w:semiHidden/>
    <w:rsid w:val="00F928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s>
</file>

<file path=word/webSettings.xml><?xml version="1.0" encoding="utf-8"?>
<w:webSettings xmlns:r="http://schemas.openxmlformats.org/officeDocument/2006/relationships" xmlns:w="http://schemas.openxmlformats.org/wordprocessingml/2006/main">
  <w:divs>
    <w:div w:id="87165387">
      <w:bodyDiv w:val="1"/>
      <w:marLeft w:val="0"/>
      <w:marRight w:val="0"/>
      <w:marTop w:val="0"/>
      <w:marBottom w:val="0"/>
      <w:divBdr>
        <w:top w:val="none" w:sz="0" w:space="0" w:color="auto"/>
        <w:left w:val="none" w:sz="0" w:space="0" w:color="auto"/>
        <w:bottom w:val="none" w:sz="0" w:space="0" w:color="auto"/>
        <w:right w:val="none" w:sz="0" w:space="0" w:color="auto"/>
      </w:divBdr>
    </w:div>
    <w:div w:id="105202788">
      <w:bodyDiv w:val="1"/>
      <w:marLeft w:val="0"/>
      <w:marRight w:val="0"/>
      <w:marTop w:val="0"/>
      <w:marBottom w:val="0"/>
      <w:divBdr>
        <w:top w:val="none" w:sz="0" w:space="0" w:color="auto"/>
        <w:left w:val="none" w:sz="0" w:space="0" w:color="auto"/>
        <w:bottom w:val="none" w:sz="0" w:space="0" w:color="auto"/>
        <w:right w:val="none" w:sz="0" w:space="0" w:color="auto"/>
      </w:divBdr>
    </w:div>
    <w:div w:id="2073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c:creator>
  <cp:keywords/>
  <dc:description/>
  <cp:lastModifiedBy>slz</cp:lastModifiedBy>
  <cp:revision>18</cp:revision>
  <dcterms:created xsi:type="dcterms:W3CDTF">2020-01-31T07:31:00Z</dcterms:created>
  <dcterms:modified xsi:type="dcterms:W3CDTF">2020-02-11T03:13:00Z</dcterms:modified>
</cp:coreProperties>
</file>