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5FE" w:rsidRDefault="00645DAA" w:rsidP="00D078DC">
      <w:pPr>
        <w:ind w:left="422" w:hangingChars="150" w:hanging="422"/>
        <w:jc w:val="center"/>
        <w:rPr>
          <w:rFonts w:ascii="Times New Roman" w:eastAsia="宋体" w:hAnsi="Times New Roman" w:cs="Times New Roman"/>
          <w:b/>
          <w:sz w:val="28"/>
          <w:szCs w:val="28"/>
        </w:rPr>
      </w:pPr>
      <w:r w:rsidRPr="00AA4785">
        <w:rPr>
          <w:rFonts w:ascii="Times New Roman" w:eastAsia="宋体" w:hAnsi="Times New Roman" w:cs="Times New Roman"/>
          <w:b/>
          <w:sz w:val="28"/>
          <w:szCs w:val="28"/>
        </w:rPr>
        <w:t>第</w:t>
      </w:r>
      <w:r w:rsidRPr="00AA4785">
        <w:rPr>
          <w:rFonts w:ascii="Times New Roman" w:eastAsia="宋体" w:hAnsi="Times New Roman" w:cs="Times New Roman"/>
          <w:b/>
          <w:sz w:val="28"/>
          <w:szCs w:val="28"/>
        </w:rPr>
        <w:t>4</w:t>
      </w:r>
      <w:r w:rsidRPr="00AA4785">
        <w:rPr>
          <w:rFonts w:ascii="Times New Roman" w:eastAsia="宋体" w:hAnsi="Times New Roman" w:cs="Times New Roman"/>
          <w:b/>
          <w:sz w:val="28"/>
          <w:szCs w:val="28"/>
        </w:rPr>
        <w:t>章</w:t>
      </w:r>
      <w:r w:rsidRPr="00AA4785">
        <w:rPr>
          <w:rFonts w:ascii="Times New Roman" w:eastAsia="宋体" w:hAnsi="Times New Roman" w:cs="Times New Roman"/>
          <w:b/>
          <w:sz w:val="28"/>
          <w:szCs w:val="28"/>
        </w:rPr>
        <w:t xml:space="preserve"> </w:t>
      </w:r>
      <w:r w:rsidRPr="00AA4785">
        <w:rPr>
          <w:rFonts w:ascii="Times New Roman" w:eastAsia="宋体" w:hAnsi="Times New Roman" w:cs="Times New Roman"/>
          <w:b/>
          <w:sz w:val="28"/>
          <w:szCs w:val="28"/>
        </w:rPr>
        <w:t>种群和群落</w:t>
      </w:r>
      <w:r w:rsidR="00D078DC">
        <w:rPr>
          <w:rFonts w:ascii="Times New Roman" w:eastAsia="宋体" w:hAnsi="Times New Roman" w:cs="Times New Roman" w:hint="eastAsia"/>
          <w:b/>
          <w:kern w:val="0"/>
          <w:sz w:val="28"/>
          <w:szCs w:val="28"/>
        </w:rPr>
        <w:t>单元检测</w:t>
      </w:r>
    </w:p>
    <w:p w:rsidR="00F5354F" w:rsidRDefault="0036046C" w:rsidP="00D078DC">
      <w:pPr>
        <w:ind w:left="422" w:hangingChars="150" w:hanging="422"/>
        <w:jc w:val="center"/>
        <w:rPr>
          <w:b/>
          <w:sz w:val="28"/>
          <w:szCs w:val="28"/>
        </w:rPr>
      </w:pPr>
      <w:r w:rsidRPr="0036046C">
        <w:rPr>
          <w:rFonts w:ascii="Times New Roman" w:eastAsia="宋体" w:hAnsi="Times New Roman" w:cs="Times New Roman" w:hint="eastAsia"/>
          <w:b/>
          <w:sz w:val="28"/>
          <w:szCs w:val="28"/>
        </w:rPr>
        <w:t>参考答案</w:t>
      </w:r>
    </w:p>
    <w:tbl>
      <w:tblPr>
        <w:tblStyle w:val="a7"/>
        <w:tblW w:w="0" w:type="auto"/>
        <w:tblInd w:w="315" w:type="dxa"/>
        <w:tblLook w:val="04A0"/>
      </w:tblPr>
      <w:tblGrid>
        <w:gridCol w:w="838"/>
        <w:gridCol w:w="839"/>
        <w:gridCol w:w="839"/>
        <w:gridCol w:w="835"/>
        <w:gridCol w:w="840"/>
        <w:gridCol w:w="840"/>
        <w:gridCol w:w="836"/>
        <w:gridCol w:w="780"/>
      </w:tblGrid>
      <w:tr w:rsidR="00422CA1" w:rsidRPr="009B589A" w:rsidTr="0036046C">
        <w:tc>
          <w:tcPr>
            <w:tcW w:w="838" w:type="dxa"/>
          </w:tcPr>
          <w:p w:rsidR="00422CA1" w:rsidRPr="009B589A" w:rsidRDefault="00422CA1" w:rsidP="005363B1">
            <w:pPr>
              <w:jc w:val="left"/>
              <w:rPr>
                <w:rFonts w:ascii="SimSun" w:eastAsia="SimSun" w:hAnsi="SimSun" w:cs="Times New Roman"/>
                <w:color w:val="000000"/>
                <w:szCs w:val="21"/>
              </w:rPr>
            </w:pPr>
            <w:r w:rsidRPr="009B589A">
              <w:rPr>
                <w:rFonts w:ascii="SimSun" w:eastAsia="SimSun" w:hAnsi="SimSun" w:cs="Times New Roman" w:hint="eastAsia"/>
                <w:color w:val="000000"/>
                <w:szCs w:val="21"/>
              </w:rPr>
              <w:t>1</w:t>
            </w:r>
          </w:p>
        </w:tc>
        <w:tc>
          <w:tcPr>
            <w:tcW w:w="839" w:type="dxa"/>
          </w:tcPr>
          <w:p w:rsidR="00422CA1" w:rsidRPr="009B589A" w:rsidRDefault="00422CA1" w:rsidP="005363B1">
            <w:pPr>
              <w:jc w:val="left"/>
              <w:rPr>
                <w:rFonts w:ascii="SimSun" w:eastAsia="SimSun" w:hAnsi="SimSun" w:cs="Times New Roman"/>
                <w:color w:val="000000"/>
                <w:szCs w:val="21"/>
              </w:rPr>
            </w:pPr>
            <w:r w:rsidRPr="009B589A">
              <w:rPr>
                <w:rFonts w:ascii="SimSun" w:eastAsia="SimSun" w:hAnsi="SimSun" w:cs="Times New Roman" w:hint="eastAsia"/>
                <w:color w:val="000000"/>
                <w:szCs w:val="21"/>
              </w:rPr>
              <w:t>2</w:t>
            </w:r>
          </w:p>
        </w:tc>
        <w:tc>
          <w:tcPr>
            <w:tcW w:w="839" w:type="dxa"/>
          </w:tcPr>
          <w:p w:rsidR="00422CA1" w:rsidRPr="009B589A" w:rsidRDefault="00422CA1" w:rsidP="005363B1">
            <w:pPr>
              <w:jc w:val="left"/>
              <w:rPr>
                <w:rFonts w:ascii="SimSun" w:eastAsia="SimSun" w:hAnsi="SimSun" w:cs="Times New Roman"/>
                <w:color w:val="000000"/>
                <w:szCs w:val="21"/>
              </w:rPr>
            </w:pPr>
            <w:r w:rsidRPr="009B589A">
              <w:rPr>
                <w:rFonts w:ascii="SimSun" w:eastAsia="SimSun" w:hAnsi="SimSun" w:cs="Times New Roman" w:hint="eastAsia"/>
                <w:color w:val="000000"/>
                <w:szCs w:val="21"/>
              </w:rPr>
              <w:t>3</w:t>
            </w:r>
          </w:p>
        </w:tc>
        <w:tc>
          <w:tcPr>
            <w:tcW w:w="835" w:type="dxa"/>
          </w:tcPr>
          <w:p w:rsidR="00422CA1" w:rsidRPr="009B589A" w:rsidRDefault="00422CA1" w:rsidP="005363B1">
            <w:pPr>
              <w:jc w:val="left"/>
              <w:rPr>
                <w:rFonts w:ascii="SimSun" w:eastAsia="SimSun" w:hAnsi="SimSun" w:cs="Times New Roman"/>
                <w:color w:val="000000"/>
                <w:szCs w:val="21"/>
              </w:rPr>
            </w:pPr>
            <w:r w:rsidRPr="009B589A">
              <w:rPr>
                <w:rFonts w:ascii="SimSun" w:eastAsia="SimSun" w:hAnsi="SimSun" w:cs="Times New Roman" w:hint="eastAsia"/>
                <w:color w:val="000000"/>
                <w:szCs w:val="21"/>
              </w:rPr>
              <w:t>4</w:t>
            </w:r>
          </w:p>
        </w:tc>
        <w:tc>
          <w:tcPr>
            <w:tcW w:w="840" w:type="dxa"/>
          </w:tcPr>
          <w:p w:rsidR="00422CA1" w:rsidRPr="009B589A" w:rsidRDefault="00422CA1" w:rsidP="005363B1">
            <w:pPr>
              <w:jc w:val="left"/>
              <w:rPr>
                <w:rFonts w:ascii="SimSun" w:eastAsia="SimSun" w:hAnsi="SimSun" w:cs="Times New Roman"/>
                <w:color w:val="000000"/>
                <w:szCs w:val="21"/>
              </w:rPr>
            </w:pPr>
            <w:r w:rsidRPr="009B589A">
              <w:rPr>
                <w:rFonts w:ascii="SimSun" w:eastAsia="SimSun" w:hAnsi="SimSun" w:cs="Times New Roman" w:hint="eastAsia"/>
                <w:color w:val="000000"/>
                <w:szCs w:val="21"/>
              </w:rPr>
              <w:t>5</w:t>
            </w:r>
          </w:p>
        </w:tc>
        <w:tc>
          <w:tcPr>
            <w:tcW w:w="840" w:type="dxa"/>
          </w:tcPr>
          <w:p w:rsidR="00422CA1" w:rsidRPr="009B589A" w:rsidRDefault="00422CA1" w:rsidP="005363B1">
            <w:pPr>
              <w:jc w:val="left"/>
              <w:rPr>
                <w:rFonts w:ascii="SimSun" w:eastAsia="SimSun" w:hAnsi="SimSun" w:cs="Times New Roman"/>
                <w:color w:val="000000"/>
                <w:szCs w:val="21"/>
              </w:rPr>
            </w:pPr>
            <w:r w:rsidRPr="009B589A">
              <w:rPr>
                <w:rFonts w:ascii="SimSun" w:eastAsia="SimSun" w:hAnsi="SimSun" w:cs="Times New Roman" w:hint="eastAsia"/>
                <w:color w:val="000000"/>
                <w:szCs w:val="21"/>
              </w:rPr>
              <w:t>6</w:t>
            </w:r>
          </w:p>
        </w:tc>
        <w:tc>
          <w:tcPr>
            <w:tcW w:w="836" w:type="dxa"/>
          </w:tcPr>
          <w:p w:rsidR="00422CA1" w:rsidRPr="009B589A" w:rsidRDefault="00422CA1" w:rsidP="005363B1">
            <w:pPr>
              <w:jc w:val="left"/>
              <w:rPr>
                <w:rFonts w:ascii="SimSun" w:eastAsia="SimSun" w:hAnsi="SimSun" w:cs="Times New Roman"/>
                <w:color w:val="000000"/>
                <w:szCs w:val="21"/>
              </w:rPr>
            </w:pPr>
            <w:r w:rsidRPr="009B589A">
              <w:rPr>
                <w:rFonts w:ascii="SimSun" w:eastAsia="SimSun" w:hAnsi="SimSun" w:cs="Times New Roman" w:hint="eastAsia"/>
                <w:color w:val="000000"/>
                <w:szCs w:val="21"/>
              </w:rPr>
              <w:t>7</w:t>
            </w:r>
          </w:p>
        </w:tc>
        <w:tc>
          <w:tcPr>
            <w:tcW w:w="780" w:type="dxa"/>
          </w:tcPr>
          <w:p w:rsidR="00422CA1" w:rsidRPr="009B589A" w:rsidRDefault="00422CA1" w:rsidP="005363B1">
            <w:pPr>
              <w:jc w:val="left"/>
              <w:rPr>
                <w:rFonts w:ascii="SimSun" w:eastAsia="SimSun" w:hAnsi="SimSun" w:cs="Times New Roman"/>
                <w:color w:val="000000"/>
                <w:szCs w:val="21"/>
              </w:rPr>
            </w:pPr>
            <w:r w:rsidRPr="009B589A">
              <w:rPr>
                <w:rFonts w:ascii="SimSun" w:eastAsia="SimSun" w:hAnsi="SimSun" w:cs="Times New Roman" w:hint="eastAsia"/>
                <w:color w:val="000000"/>
                <w:szCs w:val="21"/>
              </w:rPr>
              <w:t>8</w:t>
            </w:r>
          </w:p>
        </w:tc>
      </w:tr>
      <w:tr w:rsidR="00422CA1" w:rsidRPr="009B589A" w:rsidTr="0036046C">
        <w:tc>
          <w:tcPr>
            <w:tcW w:w="838" w:type="dxa"/>
          </w:tcPr>
          <w:p w:rsidR="00422CA1" w:rsidRPr="009B589A" w:rsidRDefault="00872406" w:rsidP="0032410D">
            <w:pPr>
              <w:jc w:val="left"/>
              <w:rPr>
                <w:rFonts w:ascii="SimSun" w:eastAsia="SimSun" w:hAnsi="SimSun" w:cs="Times New Roman"/>
                <w:color w:val="000000"/>
                <w:szCs w:val="21"/>
              </w:rPr>
            </w:pPr>
            <w:r w:rsidRPr="009B589A">
              <w:rPr>
                <w:rFonts w:ascii="SimSun" w:eastAsia="SimSun" w:hAnsi="SimSun" w:cs="Times New Roman" w:hint="eastAsia"/>
                <w:color w:val="000000"/>
                <w:szCs w:val="21"/>
              </w:rPr>
              <w:t>B</w:t>
            </w:r>
          </w:p>
        </w:tc>
        <w:tc>
          <w:tcPr>
            <w:tcW w:w="839" w:type="dxa"/>
          </w:tcPr>
          <w:p w:rsidR="00422CA1" w:rsidRPr="009B589A" w:rsidRDefault="00422CA1" w:rsidP="0032410D">
            <w:pPr>
              <w:jc w:val="left"/>
              <w:rPr>
                <w:rFonts w:ascii="SimSun" w:eastAsia="SimSun" w:hAnsi="SimSun" w:cs="Times New Roman"/>
                <w:color w:val="000000"/>
                <w:szCs w:val="21"/>
              </w:rPr>
            </w:pPr>
            <w:r w:rsidRPr="009B589A">
              <w:rPr>
                <w:rFonts w:ascii="SimSun" w:eastAsia="SimSun" w:hAnsi="SimSun" w:cs="Times New Roman" w:hint="eastAsia"/>
                <w:color w:val="000000"/>
                <w:szCs w:val="21"/>
              </w:rPr>
              <w:t>B</w:t>
            </w:r>
          </w:p>
        </w:tc>
        <w:tc>
          <w:tcPr>
            <w:tcW w:w="839" w:type="dxa"/>
          </w:tcPr>
          <w:p w:rsidR="00422CA1" w:rsidRPr="009B589A" w:rsidRDefault="00416307" w:rsidP="0032410D">
            <w:pPr>
              <w:jc w:val="left"/>
              <w:rPr>
                <w:rFonts w:ascii="SimSun" w:eastAsia="SimSun" w:hAnsi="SimSun" w:cs="Times New Roman"/>
                <w:color w:val="000000"/>
                <w:szCs w:val="21"/>
              </w:rPr>
            </w:pPr>
            <w:r>
              <w:rPr>
                <w:rFonts w:ascii="SimSun" w:eastAsia="SimSun" w:hAnsi="SimSun" w:cs="Times New Roman" w:hint="eastAsia"/>
                <w:color w:val="000000"/>
                <w:szCs w:val="21"/>
              </w:rPr>
              <w:t>B</w:t>
            </w:r>
            <w:bookmarkStart w:id="0" w:name="_GoBack"/>
            <w:bookmarkEnd w:id="0"/>
          </w:p>
        </w:tc>
        <w:tc>
          <w:tcPr>
            <w:tcW w:w="835" w:type="dxa"/>
          </w:tcPr>
          <w:p w:rsidR="00422CA1" w:rsidRPr="009B589A" w:rsidRDefault="00422CA1" w:rsidP="0032410D">
            <w:pPr>
              <w:jc w:val="left"/>
              <w:rPr>
                <w:rFonts w:ascii="SimSun" w:eastAsia="SimSun" w:hAnsi="SimSun" w:cs="Times New Roman"/>
                <w:color w:val="000000"/>
                <w:szCs w:val="21"/>
              </w:rPr>
            </w:pPr>
            <w:r w:rsidRPr="009B589A">
              <w:rPr>
                <w:rFonts w:ascii="SimSun" w:eastAsia="SimSun" w:hAnsi="SimSun" w:cs="Times New Roman" w:hint="eastAsia"/>
                <w:color w:val="000000"/>
                <w:szCs w:val="21"/>
              </w:rPr>
              <w:t>D</w:t>
            </w:r>
          </w:p>
        </w:tc>
        <w:tc>
          <w:tcPr>
            <w:tcW w:w="840" w:type="dxa"/>
          </w:tcPr>
          <w:p w:rsidR="00422CA1" w:rsidRPr="009B589A" w:rsidRDefault="00422CA1" w:rsidP="0032410D">
            <w:pPr>
              <w:jc w:val="left"/>
              <w:rPr>
                <w:rFonts w:ascii="SimSun" w:eastAsia="SimSun" w:hAnsi="SimSun" w:cs="Times New Roman"/>
                <w:color w:val="000000"/>
                <w:szCs w:val="21"/>
              </w:rPr>
            </w:pPr>
            <w:r w:rsidRPr="009B589A">
              <w:rPr>
                <w:rFonts w:ascii="SimSun" w:eastAsia="SimSun" w:hAnsi="SimSun" w:cs="Times New Roman" w:hint="eastAsia"/>
                <w:color w:val="000000"/>
                <w:szCs w:val="21"/>
              </w:rPr>
              <w:t>D</w:t>
            </w:r>
          </w:p>
        </w:tc>
        <w:tc>
          <w:tcPr>
            <w:tcW w:w="840" w:type="dxa"/>
          </w:tcPr>
          <w:p w:rsidR="00422CA1" w:rsidRPr="009B589A" w:rsidRDefault="00422CA1" w:rsidP="0032410D">
            <w:pPr>
              <w:jc w:val="left"/>
              <w:rPr>
                <w:rFonts w:ascii="SimSun" w:eastAsia="SimSun" w:hAnsi="SimSun" w:cs="Times New Roman"/>
                <w:color w:val="000000"/>
                <w:szCs w:val="21"/>
              </w:rPr>
            </w:pPr>
            <w:r w:rsidRPr="009B589A">
              <w:rPr>
                <w:rFonts w:ascii="SimSun" w:eastAsia="SimSun" w:hAnsi="SimSun" w:cs="Times New Roman" w:hint="eastAsia"/>
                <w:color w:val="000000"/>
                <w:szCs w:val="21"/>
              </w:rPr>
              <w:t>B</w:t>
            </w:r>
          </w:p>
        </w:tc>
        <w:tc>
          <w:tcPr>
            <w:tcW w:w="836" w:type="dxa"/>
          </w:tcPr>
          <w:p w:rsidR="00422CA1" w:rsidRPr="009B589A" w:rsidRDefault="00422CA1" w:rsidP="0032410D">
            <w:pPr>
              <w:jc w:val="left"/>
              <w:rPr>
                <w:rFonts w:ascii="SimSun" w:eastAsia="SimSun" w:hAnsi="SimSun" w:cs="Times New Roman"/>
                <w:color w:val="000000"/>
                <w:szCs w:val="21"/>
              </w:rPr>
            </w:pPr>
            <w:r w:rsidRPr="009B589A">
              <w:rPr>
                <w:rFonts w:ascii="SimSun" w:eastAsia="SimSun" w:hAnsi="SimSun" w:cs="Times New Roman" w:hint="eastAsia"/>
                <w:color w:val="000000"/>
                <w:szCs w:val="21"/>
              </w:rPr>
              <w:t>C</w:t>
            </w:r>
          </w:p>
        </w:tc>
        <w:tc>
          <w:tcPr>
            <w:tcW w:w="780" w:type="dxa"/>
          </w:tcPr>
          <w:p w:rsidR="00422CA1" w:rsidRPr="009B589A" w:rsidRDefault="00422CA1" w:rsidP="005363B1">
            <w:pPr>
              <w:jc w:val="left"/>
              <w:rPr>
                <w:rFonts w:ascii="SimSun" w:eastAsia="SimSun" w:hAnsi="SimSun" w:cs="Times New Roman"/>
                <w:color w:val="000000"/>
                <w:szCs w:val="21"/>
              </w:rPr>
            </w:pPr>
            <w:r w:rsidRPr="009B589A">
              <w:rPr>
                <w:rFonts w:ascii="SimSun" w:eastAsia="SimSun" w:hAnsi="SimSun" w:cs="Times New Roman" w:hint="eastAsia"/>
                <w:color w:val="000000"/>
                <w:szCs w:val="21"/>
              </w:rPr>
              <w:t>A</w:t>
            </w:r>
          </w:p>
        </w:tc>
      </w:tr>
    </w:tbl>
    <w:p w:rsidR="003B3956" w:rsidRDefault="003B3956" w:rsidP="00422CA1">
      <w:pPr>
        <w:ind w:left="315" w:hangingChars="150" w:hanging="315"/>
        <w:rPr>
          <w:rFonts w:ascii="SimSun" w:hAnsi="SimSun" w:cs="Times New Roman" w:hint="eastAsia"/>
          <w:szCs w:val="21"/>
        </w:rPr>
      </w:pPr>
    </w:p>
    <w:p w:rsidR="00422CA1" w:rsidRPr="009B589A" w:rsidRDefault="00422CA1" w:rsidP="00422CA1">
      <w:pPr>
        <w:ind w:left="315" w:hangingChars="150" w:hanging="315"/>
        <w:rPr>
          <w:rFonts w:ascii="SimSun" w:eastAsia="SimSun" w:hAnsi="SimSun" w:cs="Times New Roman"/>
          <w:szCs w:val="21"/>
        </w:rPr>
      </w:pPr>
      <w:r w:rsidRPr="009B589A">
        <w:rPr>
          <w:rFonts w:ascii="SimSun" w:eastAsia="SimSun" w:hAnsi="SimSun" w:cs="Times New Roman" w:hint="eastAsia"/>
          <w:szCs w:val="21"/>
        </w:rPr>
        <w:t xml:space="preserve">9. </w:t>
      </w:r>
      <w:r w:rsidRPr="009B589A">
        <w:rPr>
          <w:rFonts w:ascii="SimSun" w:eastAsia="SimSun" w:hAnsi="SimSun" w:cs="Times New Roman"/>
          <w:szCs w:val="21"/>
        </w:rPr>
        <w:t>（1）样方   随机取样   （2）</w:t>
      </w:r>
      <w:r w:rsidRPr="009B589A">
        <w:rPr>
          <w:rFonts w:ascii="SimSun" w:eastAsia="SimSun" w:hAnsi="SimSun" w:cs="宋体" w:hint="eastAsia"/>
          <w:szCs w:val="21"/>
        </w:rPr>
        <w:t>①</w:t>
      </w:r>
      <w:r w:rsidRPr="009B589A">
        <w:rPr>
          <w:rFonts w:ascii="SimSun" w:eastAsia="SimSun" w:hAnsi="SimSun" w:cs="Times New Roman"/>
          <w:szCs w:val="21"/>
        </w:rPr>
        <w:t xml:space="preserve">年龄组成    增大      </w:t>
      </w:r>
      <w:r w:rsidRPr="009B589A">
        <w:rPr>
          <w:rFonts w:ascii="SimSun" w:eastAsia="SimSun" w:hAnsi="SimSun" w:cs="宋体" w:hint="eastAsia"/>
          <w:szCs w:val="21"/>
        </w:rPr>
        <w:t>②</w:t>
      </w:r>
      <w:r w:rsidRPr="009B589A">
        <w:rPr>
          <w:rFonts w:ascii="SimSun" w:eastAsia="SimSun" w:hAnsi="SimSun" w:cs="Times New Roman"/>
          <w:szCs w:val="21"/>
        </w:rPr>
        <w:t>种内斗争</w:t>
      </w:r>
    </w:p>
    <w:p w:rsidR="00422CA1" w:rsidRPr="009B589A" w:rsidRDefault="00422CA1" w:rsidP="00422CA1">
      <w:pPr>
        <w:ind w:leftChars="150" w:left="630" w:hangingChars="150" w:hanging="315"/>
        <w:rPr>
          <w:rFonts w:ascii="SimSun" w:eastAsia="SimSun" w:hAnsi="SimSun" w:cs="Times New Roman"/>
          <w:szCs w:val="21"/>
        </w:rPr>
      </w:pPr>
      <w:r w:rsidRPr="009B589A">
        <w:rPr>
          <w:rFonts w:ascii="SimSun" w:eastAsia="SimSun" w:hAnsi="SimSun" w:cs="Times New Roman"/>
          <w:szCs w:val="21"/>
        </w:rPr>
        <w:t>（3）样方内其他植物的种类和数目    竞争</w:t>
      </w:r>
    </w:p>
    <w:p w:rsidR="00422CA1" w:rsidRPr="009B589A" w:rsidRDefault="00422CA1" w:rsidP="00422CA1">
      <w:pPr>
        <w:ind w:leftChars="150" w:left="630" w:hangingChars="150" w:hanging="315"/>
        <w:rPr>
          <w:rFonts w:ascii="SimSun" w:eastAsia="SimSun" w:hAnsi="SimSun" w:cs="Times New Roman"/>
          <w:szCs w:val="21"/>
        </w:rPr>
      </w:pPr>
      <w:r w:rsidRPr="009B589A">
        <w:rPr>
          <w:rFonts w:ascii="SimSun" w:eastAsia="SimSun" w:hAnsi="SimSun" w:cs="Times New Roman"/>
          <w:szCs w:val="21"/>
        </w:rPr>
        <w:t>（4）（合理即可，每个问题1分）</w:t>
      </w:r>
    </w:p>
    <w:p w:rsidR="00422CA1" w:rsidRPr="009B589A" w:rsidRDefault="00422CA1" w:rsidP="00422CA1">
      <w:pPr>
        <w:ind w:leftChars="300" w:left="945" w:hangingChars="150" w:hanging="315"/>
        <w:rPr>
          <w:rFonts w:ascii="SimSun" w:eastAsia="SimSun" w:hAnsi="SimSun" w:cs="Times New Roman"/>
          <w:szCs w:val="21"/>
        </w:rPr>
      </w:pPr>
      <w:r w:rsidRPr="009B589A">
        <w:rPr>
          <w:rFonts w:ascii="SimSun" w:eastAsia="SimSun" w:hAnsi="SimSun" w:cs="Times New Roman"/>
          <w:szCs w:val="21"/>
        </w:rPr>
        <w:t>增加单位面积产量角度：研究各种环境条件对膏桐生长的影响，提高产量等。</w:t>
      </w:r>
    </w:p>
    <w:p w:rsidR="00422CA1" w:rsidRPr="009B589A" w:rsidRDefault="00422CA1" w:rsidP="00422CA1">
      <w:pPr>
        <w:ind w:leftChars="150" w:left="630" w:hangingChars="150" w:hanging="315"/>
        <w:rPr>
          <w:rFonts w:ascii="SimSun" w:eastAsia="SimSun" w:hAnsi="SimSun" w:cs="Times New Roman"/>
          <w:b/>
          <w:sz w:val="28"/>
          <w:highlight w:val="green"/>
        </w:rPr>
      </w:pPr>
      <w:r w:rsidRPr="009B589A">
        <w:rPr>
          <w:rFonts w:ascii="SimSun" w:eastAsia="SimSun" w:hAnsi="SimSun" w:cs="Times New Roman"/>
          <w:szCs w:val="21"/>
        </w:rPr>
        <w:t xml:space="preserve">   可持续发展角度：研究种子采摘量与种群密度相关性，找到最佳采摘量等。</w:t>
      </w:r>
    </w:p>
    <w:p w:rsidR="003B3956" w:rsidRDefault="003B3956" w:rsidP="00422CA1">
      <w:pPr>
        <w:pStyle w:val="a3"/>
        <w:tabs>
          <w:tab w:val="left" w:pos="4140"/>
        </w:tabs>
        <w:ind w:left="315" w:hangingChars="150" w:hanging="315"/>
        <w:rPr>
          <w:rFonts w:ascii="SimSun" w:eastAsiaTheme="minorEastAsia" w:hAnsi="SimSun" w:cs="Times New Roman" w:hint="eastAsia"/>
        </w:rPr>
      </w:pPr>
    </w:p>
    <w:p w:rsidR="00422CA1" w:rsidRPr="009B589A" w:rsidRDefault="00422CA1" w:rsidP="00422CA1">
      <w:pPr>
        <w:pStyle w:val="a3"/>
        <w:tabs>
          <w:tab w:val="left" w:pos="4140"/>
        </w:tabs>
        <w:ind w:left="315" w:hangingChars="150" w:hanging="315"/>
        <w:rPr>
          <w:rFonts w:ascii="SimSun" w:eastAsia="SimSun" w:hAnsi="SimSun" w:cs="Times New Roman"/>
        </w:rPr>
      </w:pPr>
      <w:r w:rsidRPr="009B589A">
        <w:rPr>
          <w:rFonts w:ascii="SimSun" w:eastAsia="SimSun" w:hAnsi="SimSun" w:cs="Times New Roman" w:hint="eastAsia"/>
        </w:rPr>
        <w:t>10. （1）</w:t>
      </w:r>
      <w:r w:rsidRPr="009B589A">
        <w:rPr>
          <w:rFonts w:ascii="SimSun" w:eastAsia="SimSun" w:hAnsi="SimSun" w:cs="Times New Roman"/>
        </w:rPr>
        <w:t xml:space="preserve">种群   年龄   </w:t>
      </w:r>
    </w:p>
    <w:p w:rsidR="00422CA1" w:rsidRPr="009B589A" w:rsidRDefault="00422CA1" w:rsidP="00422CA1">
      <w:pPr>
        <w:pStyle w:val="a3"/>
        <w:tabs>
          <w:tab w:val="left" w:pos="4140"/>
        </w:tabs>
        <w:ind w:leftChars="150" w:left="630" w:hangingChars="150" w:hanging="315"/>
        <w:rPr>
          <w:rFonts w:ascii="SimSun" w:eastAsia="SimSun" w:hAnsi="SimSun" w:cs="Times New Roman"/>
        </w:rPr>
      </w:pPr>
      <w:r w:rsidRPr="009B589A">
        <w:rPr>
          <w:rFonts w:ascii="SimSun" w:eastAsia="SimSun" w:hAnsi="SimSun" w:cs="Times New Roman" w:hint="eastAsia"/>
        </w:rPr>
        <w:t>（2）</w:t>
      </w:r>
      <w:r w:rsidRPr="009B589A">
        <w:rPr>
          <w:rFonts w:ascii="SimSun" w:eastAsia="SimSun" w:hAnsi="SimSun" w:cs="Times New Roman"/>
        </w:rPr>
        <w:t xml:space="preserve">较低   先增加后减少   中 </w:t>
      </w:r>
    </w:p>
    <w:p w:rsidR="00422CA1" w:rsidRPr="009B589A" w:rsidRDefault="00422CA1" w:rsidP="00422CA1">
      <w:pPr>
        <w:pStyle w:val="a3"/>
        <w:tabs>
          <w:tab w:val="left" w:pos="4140"/>
        </w:tabs>
        <w:ind w:leftChars="150" w:left="630" w:hangingChars="150" w:hanging="315"/>
        <w:rPr>
          <w:rFonts w:ascii="SimSun" w:eastAsia="SimSun" w:hAnsi="SimSun" w:cs="Times New Roman"/>
        </w:rPr>
      </w:pPr>
      <w:r w:rsidRPr="009B589A">
        <w:rPr>
          <w:rFonts w:ascii="SimSun" w:eastAsia="SimSun" w:hAnsi="SimSun" w:cs="Times New Roman" w:hint="eastAsia"/>
        </w:rPr>
        <w:t>（3）</w:t>
      </w:r>
      <w:r w:rsidRPr="009B589A">
        <w:rPr>
          <w:rFonts w:ascii="SimSun" w:eastAsia="SimSun" w:hAnsi="SimSun" w:cs="Times New Roman"/>
        </w:rPr>
        <w:t xml:space="preserve">竞争    分层   利用阳光、空间等环境资源   </w:t>
      </w:r>
    </w:p>
    <w:p w:rsidR="00422CA1" w:rsidRPr="009B589A" w:rsidRDefault="00422CA1" w:rsidP="00422CA1">
      <w:pPr>
        <w:pStyle w:val="a3"/>
        <w:tabs>
          <w:tab w:val="left" w:pos="4140"/>
        </w:tabs>
        <w:ind w:leftChars="150" w:left="630" w:hangingChars="150" w:hanging="315"/>
        <w:rPr>
          <w:rFonts w:ascii="SimSun" w:eastAsia="SimSun" w:hAnsi="SimSun" w:cs="Times New Roman"/>
        </w:rPr>
      </w:pPr>
      <w:r w:rsidRPr="009B589A">
        <w:rPr>
          <w:rFonts w:ascii="SimSun" w:eastAsia="SimSun" w:hAnsi="SimSun" w:cs="Times New Roman" w:hint="eastAsia"/>
        </w:rPr>
        <w:t>（4）</w:t>
      </w:r>
      <w:r w:rsidRPr="009B589A">
        <w:rPr>
          <w:rFonts w:ascii="SimSun" w:eastAsia="SimSun" w:hAnsi="SimSun" w:cs="Times New Roman"/>
        </w:rPr>
        <w:t>初生   先增加后保持稳定   方向和速度</w:t>
      </w:r>
    </w:p>
    <w:p w:rsidR="005363B1" w:rsidRPr="009B589A" w:rsidRDefault="005363B1" w:rsidP="005363B1">
      <w:pPr>
        <w:rPr>
          <w:rFonts w:ascii="SimSun" w:eastAsia="SimSun" w:hAnsi="SimSun"/>
        </w:rPr>
      </w:pPr>
    </w:p>
    <w:p w:rsidR="00FC68F3" w:rsidRDefault="00FC68F3" w:rsidP="00D06BDA">
      <w:pPr>
        <w:pStyle w:val="Normal1"/>
        <w:jc w:val="left"/>
        <w:textAlignment w:val="center"/>
        <w:rPr>
          <w:rFonts w:asciiTheme="minorEastAsia" w:hAnsiTheme="minorEastAsia" w:hint="eastAsia"/>
        </w:rPr>
      </w:pPr>
    </w:p>
    <w:p w:rsidR="00D06BDA" w:rsidRDefault="00385966" w:rsidP="00D06BDA">
      <w:pPr>
        <w:pStyle w:val="Normal1"/>
        <w:jc w:val="left"/>
        <w:textAlignment w:val="center"/>
        <w:rPr>
          <w:rFonts w:ascii="宋体" w:hAnsi="宋体"/>
          <w:szCs w:val="21"/>
        </w:rPr>
      </w:pPr>
      <w:r w:rsidRPr="009B589A">
        <w:rPr>
          <w:rFonts w:asciiTheme="minorEastAsia" w:hAnsiTheme="minorEastAsia" w:hint="eastAsia"/>
        </w:rPr>
        <w:t>7.</w:t>
      </w:r>
      <w:r w:rsidR="00D06BDA">
        <w:rPr>
          <w:rFonts w:ascii="宋体" w:hAnsi="宋体" w:hint="eastAsia"/>
          <w:szCs w:val="21"/>
        </w:rPr>
        <w:t>【答案】</w:t>
      </w:r>
      <w:r w:rsidR="00D06BDA">
        <w:rPr>
          <w:rFonts w:ascii="宋体" w:hAnsi="宋体" w:hint="eastAsia"/>
          <w:kern w:val="0"/>
          <w:szCs w:val="21"/>
        </w:rPr>
        <w:t>C</w:t>
      </w:r>
      <w:r w:rsidR="00D06BDA">
        <w:rPr>
          <w:rFonts w:ascii="宋体" w:hAnsi="宋体" w:hint="eastAsia"/>
          <w:szCs w:val="21"/>
        </w:rPr>
        <w:t xml:space="preserve"> </w:t>
      </w:r>
    </w:p>
    <w:p w:rsidR="00385966" w:rsidRPr="009B589A" w:rsidRDefault="00D06BDA" w:rsidP="00D06BDA">
      <w:pPr>
        <w:ind w:firstLineChars="100" w:firstLine="210"/>
        <w:rPr>
          <w:rFonts w:asciiTheme="minorEastAsia" w:hAnsiTheme="minorEastAsia"/>
        </w:rPr>
      </w:pPr>
      <w:r>
        <w:rPr>
          <w:rFonts w:ascii="宋体" w:hAnsi="宋体" w:hint="eastAsia"/>
          <w:szCs w:val="21"/>
        </w:rPr>
        <w:t>【解析】</w:t>
      </w:r>
      <w:r w:rsidR="00385966" w:rsidRPr="009B589A">
        <w:rPr>
          <w:rFonts w:asciiTheme="minorEastAsia" w:hAnsiTheme="minorEastAsia" w:hint="eastAsia"/>
        </w:rPr>
        <w:t>生物的丰富度指群落中的种群数，两个豹群不存在生殖隔离，属于同一物种，丰富度并未升高，A错误。题目中并未涉及性别选择，B错误。F区和T区的豹群存在地理隔离，基因种类存在差异，将T区雌豹引入F区后，增加了F区豹种群遗传多样性，C正确。引入豹群后，F区种群数量增加，致病基因频率下降，D错误。</w:t>
      </w:r>
    </w:p>
    <w:p w:rsidR="00FC68F3" w:rsidRDefault="00FC68F3" w:rsidP="005363B1">
      <w:pPr>
        <w:rPr>
          <w:rFonts w:asciiTheme="minorEastAsia" w:hAnsiTheme="minorEastAsia" w:hint="eastAsia"/>
        </w:rPr>
      </w:pPr>
    </w:p>
    <w:p w:rsidR="00D372A4" w:rsidRPr="009B589A" w:rsidRDefault="00D372A4" w:rsidP="005363B1">
      <w:pPr>
        <w:rPr>
          <w:rFonts w:asciiTheme="minorEastAsia" w:hAnsiTheme="minorEastAsia"/>
        </w:rPr>
      </w:pPr>
      <w:r w:rsidRPr="009B589A">
        <w:rPr>
          <w:rFonts w:asciiTheme="minorEastAsia" w:hAnsiTheme="minorEastAsia" w:hint="eastAsia"/>
        </w:rPr>
        <w:t>10.</w:t>
      </w:r>
      <w:r w:rsidR="00FC68F3" w:rsidRPr="00FC68F3">
        <w:rPr>
          <w:rFonts w:ascii="宋体" w:hAnsi="宋体" w:hint="eastAsia"/>
          <w:szCs w:val="21"/>
        </w:rPr>
        <w:t xml:space="preserve"> </w:t>
      </w:r>
      <w:r w:rsidR="00FC68F3">
        <w:rPr>
          <w:rFonts w:ascii="宋体" w:hAnsi="宋体" w:hint="eastAsia"/>
          <w:szCs w:val="21"/>
        </w:rPr>
        <w:t>【解析】</w:t>
      </w:r>
      <w:r w:rsidRPr="009B589A">
        <w:rPr>
          <w:rFonts w:asciiTheme="minorEastAsia" w:hAnsiTheme="minorEastAsia" w:hint="eastAsia"/>
        </w:rPr>
        <w:t>（1）大别山的全部马尾松属于在一定时间和一定空间内的同种生物，属于一个种群，种群的数量特征中，年龄组成可以预测种群数量变化趋势。（2）群落A以马尾松林形式存在，据图分析可知，此阶段群落物种数较少，群落的物种丰富度较低，图中A～I群落发育阶段，马尾松林群落的物种丰富度呈现先增加后减少的趋势，且群落物种多样性在群落发育的中期最高。（3）群落发育晚期，不同植物间的竞争加剧，使某些物种消失，最终导致群落的不同高度上，具有明显的分层现象，这能提高群落利用阳光、空间等环境资源的能力。（4）冰盖融化后的裸地从来没有被植物覆盖过，所以其演替属于初生演替，自然条件下群落演替过程是生态系统趋于相对稳定的过程，其有机物含量也逐渐增多并趋于相对稳定，人类活动往往会使群落按照不同于自然演替的速度和方向进行。</w:t>
      </w:r>
    </w:p>
    <w:sectPr w:rsidR="00D372A4" w:rsidRPr="009B589A" w:rsidSect="00B255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E61" w:rsidRDefault="009D7E61" w:rsidP="000F29FA">
      <w:r>
        <w:separator/>
      </w:r>
    </w:p>
  </w:endnote>
  <w:endnote w:type="continuationSeparator" w:id="0">
    <w:p w:rsidR="009D7E61" w:rsidRDefault="009D7E61" w:rsidP="000F29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E61" w:rsidRDefault="009D7E61" w:rsidP="000F29FA">
      <w:r>
        <w:separator/>
      </w:r>
    </w:p>
  </w:footnote>
  <w:footnote w:type="continuationSeparator" w:id="0">
    <w:p w:rsidR="009D7E61" w:rsidRDefault="009D7E61" w:rsidP="000F29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63B1"/>
    <w:rsid w:val="000F05FE"/>
    <w:rsid w:val="000F29FA"/>
    <w:rsid w:val="001C6B19"/>
    <w:rsid w:val="00263819"/>
    <w:rsid w:val="002877E9"/>
    <w:rsid w:val="0036046C"/>
    <w:rsid w:val="00385966"/>
    <w:rsid w:val="003B3956"/>
    <w:rsid w:val="00416307"/>
    <w:rsid w:val="00422CA1"/>
    <w:rsid w:val="005363B1"/>
    <w:rsid w:val="00645DAA"/>
    <w:rsid w:val="00663F09"/>
    <w:rsid w:val="00694FF8"/>
    <w:rsid w:val="007F54D8"/>
    <w:rsid w:val="0085423B"/>
    <w:rsid w:val="00872406"/>
    <w:rsid w:val="00916FE1"/>
    <w:rsid w:val="009B589A"/>
    <w:rsid w:val="009D7E61"/>
    <w:rsid w:val="009F4758"/>
    <w:rsid w:val="00B2553F"/>
    <w:rsid w:val="00B416E7"/>
    <w:rsid w:val="00D06BDA"/>
    <w:rsid w:val="00D078DC"/>
    <w:rsid w:val="00D372A4"/>
    <w:rsid w:val="00DB0FF8"/>
    <w:rsid w:val="00DE16B9"/>
    <w:rsid w:val="00F14EE4"/>
    <w:rsid w:val="00F5354F"/>
    <w:rsid w:val="00FA6854"/>
    <w:rsid w:val="00FC68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纯文本 Char Char,标题1,Char,标题1 Char Char,Char Char Char,Char Char,纯文本 Char1,标题1 Char,普通文字 Char Char,纯文本 Char Char Char,纯文本 Char Char1,普通文字,标题1 Char Char Char Char Char,纯文本 Char Char1 Char Char Char,游数的,标题1 Char Char Char Char,游数的格式,普通,普, Char"/>
    <w:basedOn w:val="a"/>
    <w:link w:val="Char2"/>
    <w:qFormat/>
    <w:rsid w:val="005363B1"/>
    <w:rPr>
      <w:rFonts w:ascii="宋体" w:eastAsia="宋体" w:hAnsi="Courier New" w:cs="Courier New"/>
      <w:szCs w:val="21"/>
    </w:rPr>
  </w:style>
  <w:style w:type="character" w:customStyle="1" w:styleId="Char">
    <w:name w:val="纯文本 Char"/>
    <w:basedOn w:val="a0"/>
    <w:uiPriority w:val="99"/>
    <w:semiHidden/>
    <w:rsid w:val="005363B1"/>
    <w:rPr>
      <w:rFonts w:ascii="宋体" w:eastAsia="宋体" w:hAnsi="Courier New" w:cs="Courier New"/>
      <w:szCs w:val="21"/>
    </w:rPr>
  </w:style>
  <w:style w:type="character" w:customStyle="1" w:styleId="Char2">
    <w:name w:val="纯文本 Char2"/>
    <w:aliases w:val="普通文字 Char Char1,纯文本 Char Char Char1,标题1 Char1,Char Char1,标题1 Char Char Char,Char Char Char Char,Char Char Char1,纯文本 Char1 Char,标题1 Char Char1,普通文字 Char Char Char,纯文本 Char Char Char Char,纯文本 Char Char1 Char,普通文字 Char1,游数的 Char,游数的格式 Char,普 Char"/>
    <w:link w:val="a3"/>
    <w:locked/>
    <w:rsid w:val="005363B1"/>
    <w:rPr>
      <w:rFonts w:ascii="宋体" w:eastAsia="宋体" w:hAnsi="Courier New" w:cs="Courier New"/>
      <w:szCs w:val="21"/>
    </w:rPr>
  </w:style>
  <w:style w:type="paragraph" w:styleId="a4">
    <w:name w:val="Balloon Text"/>
    <w:basedOn w:val="a"/>
    <w:link w:val="Char0"/>
    <w:uiPriority w:val="99"/>
    <w:semiHidden/>
    <w:unhideWhenUsed/>
    <w:rsid w:val="005363B1"/>
    <w:rPr>
      <w:sz w:val="18"/>
      <w:szCs w:val="18"/>
    </w:rPr>
  </w:style>
  <w:style w:type="character" w:customStyle="1" w:styleId="Char0">
    <w:name w:val="批注框文本 Char"/>
    <w:basedOn w:val="a0"/>
    <w:link w:val="a4"/>
    <w:uiPriority w:val="99"/>
    <w:semiHidden/>
    <w:rsid w:val="005363B1"/>
    <w:rPr>
      <w:sz w:val="18"/>
      <w:szCs w:val="18"/>
    </w:rPr>
  </w:style>
  <w:style w:type="character" w:customStyle="1" w:styleId="10Georgia">
    <w:name w:val="正文文本 (10) + Georgia"/>
    <w:aliases w:val="9.5 pt,正文文本 (2) + Georgia,间距 0 pt,正文文本 (13) + Georgia,表格标题 + Georgia"/>
    <w:basedOn w:val="a0"/>
    <w:rsid w:val="005363B1"/>
    <w:rPr>
      <w:rFonts w:ascii="Georgia" w:eastAsia="Georgia" w:hAnsi="Georgia" w:cs="Georgia"/>
      <w:color w:val="000000"/>
      <w:spacing w:val="0"/>
      <w:w w:val="100"/>
      <w:position w:val="0"/>
      <w:sz w:val="19"/>
      <w:szCs w:val="19"/>
      <w:shd w:val="clear" w:color="auto" w:fill="FFFFFF"/>
      <w:lang w:val="en-US" w:eastAsia="en-US" w:bidi="en-US"/>
    </w:rPr>
  </w:style>
  <w:style w:type="character" w:customStyle="1" w:styleId="10">
    <w:name w:val="正文文本 (10)_"/>
    <w:basedOn w:val="a0"/>
    <w:link w:val="100"/>
    <w:rsid w:val="005363B1"/>
    <w:rPr>
      <w:rFonts w:ascii="宋体" w:eastAsia="宋体" w:hAnsi="宋体" w:cs="宋体"/>
      <w:szCs w:val="21"/>
      <w:shd w:val="clear" w:color="auto" w:fill="FFFFFF"/>
    </w:rPr>
  </w:style>
  <w:style w:type="character" w:customStyle="1" w:styleId="101pt">
    <w:name w:val="正文文本 (10) + 间距 1 pt"/>
    <w:basedOn w:val="10"/>
    <w:rsid w:val="005363B1"/>
    <w:rPr>
      <w:rFonts w:ascii="宋体" w:eastAsia="宋体" w:hAnsi="宋体" w:cs="宋体"/>
      <w:color w:val="000000"/>
      <w:spacing w:val="30"/>
      <w:w w:val="100"/>
      <w:position w:val="0"/>
      <w:szCs w:val="21"/>
      <w:shd w:val="clear" w:color="auto" w:fill="FFFFFF"/>
      <w:lang w:val="zh-CN" w:eastAsia="zh-CN" w:bidi="zh-CN"/>
    </w:rPr>
  </w:style>
  <w:style w:type="paragraph" w:customStyle="1" w:styleId="100">
    <w:name w:val="正文文本 (10)"/>
    <w:basedOn w:val="a"/>
    <w:link w:val="10"/>
    <w:rsid w:val="005363B1"/>
    <w:pPr>
      <w:shd w:val="clear" w:color="auto" w:fill="FFFFFF"/>
      <w:spacing w:line="338" w:lineRule="exact"/>
      <w:ind w:hanging="380"/>
      <w:jc w:val="distribute"/>
    </w:pPr>
    <w:rPr>
      <w:rFonts w:ascii="宋体" w:eastAsia="宋体" w:hAnsi="宋体" w:cs="宋体"/>
      <w:szCs w:val="21"/>
    </w:rPr>
  </w:style>
  <w:style w:type="paragraph" w:styleId="a5">
    <w:name w:val="header"/>
    <w:basedOn w:val="a"/>
    <w:link w:val="Char1"/>
    <w:uiPriority w:val="99"/>
    <w:unhideWhenUsed/>
    <w:rsid w:val="000F29F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F29FA"/>
    <w:rPr>
      <w:sz w:val="18"/>
      <w:szCs w:val="18"/>
    </w:rPr>
  </w:style>
  <w:style w:type="paragraph" w:styleId="a6">
    <w:name w:val="footer"/>
    <w:basedOn w:val="a"/>
    <w:link w:val="Char3"/>
    <w:uiPriority w:val="99"/>
    <w:unhideWhenUsed/>
    <w:rsid w:val="000F29FA"/>
    <w:pPr>
      <w:tabs>
        <w:tab w:val="center" w:pos="4153"/>
        <w:tab w:val="right" w:pos="8306"/>
      </w:tabs>
      <w:snapToGrid w:val="0"/>
      <w:jc w:val="left"/>
    </w:pPr>
    <w:rPr>
      <w:sz w:val="18"/>
      <w:szCs w:val="18"/>
    </w:rPr>
  </w:style>
  <w:style w:type="character" w:customStyle="1" w:styleId="Char3">
    <w:name w:val="页脚 Char"/>
    <w:basedOn w:val="a0"/>
    <w:link w:val="a6"/>
    <w:uiPriority w:val="99"/>
    <w:rsid w:val="000F29FA"/>
    <w:rPr>
      <w:sz w:val="18"/>
      <w:szCs w:val="18"/>
    </w:rPr>
  </w:style>
  <w:style w:type="table" w:styleId="a7">
    <w:name w:val="Table Grid"/>
    <w:basedOn w:val="a1"/>
    <w:uiPriority w:val="59"/>
    <w:rsid w:val="00360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_1"/>
    <w:qFormat/>
    <w:rsid w:val="00D06BDA"/>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0025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22</cp:revision>
  <dcterms:created xsi:type="dcterms:W3CDTF">2020-02-04T08:00:00Z</dcterms:created>
  <dcterms:modified xsi:type="dcterms:W3CDTF">2020-02-11T03:42:00Z</dcterms:modified>
</cp:coreProperties>
</file>