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 w:firstLine="1405" w:firstLineChars="5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高三年级物理第</w:t>
      </w:r>
      <w:r>
        <w:rPr>
          <w:rFonts w:hint="eastAsia"/>
          <w:b/>
          <w:bCs/>
          <w:sz w:val="28"/>
          <w:szCs w:val="36"/>
          <w:lang w:val="en-US" w:eastAsia="zh-CN"/>
        </w:rPr>
        <w:t>8</w:t>
      </w:r>
      <w:r>
        <w:rPr>
          <w:rFonts w:hint="eastAsia"/>
          <w:b/>
          <w:bCs/>
          <w:sz w:val="28"/>
          <w:szCs w:val="36"/>
        </w:rPr>
        <w:t>课时《</w:t>
      </w:r>
      <w:r>
        <w:rPr>
          <w:rFonts w:hint="eastAsia"/>
          <w:b/>
          <w:bCs/>
          <w:sz w:val="28"/>
          <w:szCs w:val="36"/>
          <w:lang w:val="en-US" w:eastAsia="zh-CN"/>
        </w:rPr>
        <w:t>几何光学</w:t>
      </w:r>
      <w:r>
        <w:rPr>
          <w:rFonts w:hint="eastAsia"/>
          <w:b/>
          <w:bCs/>
          <w:sz w:val="28"/>
          <w:szCs w:val="36"/>
        </w:rPr>
        <w:t>》学习指南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理解五个概念:光线、光介质、折射率、全反射及临界角、色散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理解反射定律、折射定律及光路可逆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理解全反射的条件、解释现象及应用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回归教材利用折射知识解释自然现象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理解色散现象，能准确判断不同色光的折射率的大小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养成画光路图的习惯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仔细教材,对比人教版和教科版教材,梳理知识知识框架</w:t>
      </w:r>
    </w:p>
    <w:p>
      <w:pPr>
        <w:numPr>
          <w:ilvl w:val="0"/>
          <w:numId w:val="2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重做本部分例题、习题，整理错题进行归类，找出错因</w:t>
      </w:r>
    </w:p>
    <w:p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关注本章图片及拓展材料，适当关注科学前沿中设计光学的内容</w:t>
      </w:r>
    </w:p>
    <w:p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认真做好知识的落实与巩固。</w:t>
      </w:r>
    </w:p>
    <w:p>
      <w:pPr>
        <w:numPr>
          <w:numId w:val="0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课前做好知识框架图，梳理出重要的概念与规律.</w:t>
      </w:r>
    </w:p>
    <w:p>
      <w:pPr>
        <w:numPr>
          <w:ilvl w:val="0"/>
          <w:numId w:val="3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上课认真听讲，积极思考，完成课后练习及拓展练习，并做好改错。</w:t>
      </w:r>
    </w:p>
    <w:p>
      <w:pPr>
        <w:numPr>
          <w:ilvl w:val="0"/>
          <w:numId w:val="3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课后加强巩固，结合高考真题及各区历年模拟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  <w:lang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熟悉考查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重点及考查方式。</w:t>
      </w:r>
      <w:r>
        <w:rPr>
          <w:rFonts w:hint="eastAsia"/>
          <w:b/>
          <w:bCs/>
          <w:sz w:val="28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D55C"/>
    <w:multiLevelType w:val="singleLevel"/>
    <w:tmpl w:val="2EA3D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0C786A"/>
    <w:multiLevelType w:val="singleLevel"/>
    <w:tmpl w:val="390C7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4C564D"/>
    <w:multiLevelType w:val="singleLevel"/>
    <w:tmpl w:val="5F4C56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D1992"/>
    <w:rsid w:val="383429C6"/>
    <w:rsid w:val="48A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2020-02-07T12:04:47Z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