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843" w:rsidRDefault="00644C96">
      <w:pPr>
        <w:pStyle w:val="2"/>
      </w:pPr>
      <w:r>
        <w:rPr>
          <w:rFonts w:hint="eastAsia"/>
        </w:rPr>
        <w:t>3</w:t>
      </w:r>
      <w:r>
        <w:t>.</w:t>
      </w:r>
      <w:r>
        <w:rPr>
          <w:rFonts w:hint="eastAsia"/>
        </w:rPr>
        <w:t>物态与分子力</w:t>
      </w:r>
      <w:r>
        <w:rPr>
          <w:rFonts w:hint="eastAsia"/>
        </w:rPr>
        <w:t xml:space="preserve"> </w:t>
      </w:r>
      <w:r>
        <w:t>答案</w:t>
      </w:r>
    </w:p>
    <w:p w:rsidR="00B67843" w:rsidRDefault="00644C96">
      <w:pPr>
        <w:pStyle w:val="ItemAnswer"/>
      </w:pPr>
      <w:r>
        <w:rPr>
          <w:b/>
        </w:rPr>
        <w:t>第一部分</w:t>
      </w:r>
      <w:r>
        <w:rPr>
          <w:rFonts w:hint="eastAsia"/>
          <w:b/>
        </w:rPr>
        <w:t xml:space="preserve">  </w:t>
      </w:r>
      <w:r>
        <w:rPr>
          <w:rFonts w:hint="eastAsia"/>
          <w:b/>
        </w:rPr>
        <w:t>单选题</w:t>
      </w:r>
    </w:p>
    <w:p w:rsidR="00B67843" w:rsidRDefault="00644C96">
      <w:pPr>
        <w:pStyle w:val="ItemAnswer"/>
      </w:pPr>
      <w:r>
        <w:t>1.  C</w:t>
      </w:r>
    </w:p>
    <w:p w:rsidR="00B67843" w:rsidRDefault="00644C96">
      <w:pPr>
        <w:pStyle w:val="ItemAnswer"/>
      </w:pPr>
      <w:r>
        <w:t>【解析】液体在表面张力的作用下有收缩到最小的趋势，因此棉线圈将成为圆形。</w:t>
      </w:r>
    </w:p>
    <w:p w:rsidR="00B67843" w:rsidRDefault="00644C96">
      <w:pPr>
        <w:pStyle w:val="ItemAnswer"/>
      </w:pPr>
      <w:r>
        <w:t>2. C</w:t>
      </w:r>
    </w:p>
    <w:p w:rsidR="00B67843" w:rsidRDefault="00644C96">
      <w:pPr>
        <w:textAlignment w:val="center"/>
      </w:pPr>
      <w:r>
        <w:t>【解析】</w:t>
      </w:r>
    </w:p>
    <w:p w:rsidR="00B67843" w:rsidRDefault="00644C96">
      <w:pPr>
        <w:textAlignment w:val="center"/>
      </w:pPr>
      <w:r>
        <w:t>【详解】</w:t>
      </w:r>
    </w:p>
    <w:p w:rsidR="00B67843" w:rsidRDefault="00644C96">
      <w:pPr>
        <w:textAlignment w:val="center"/>
      </w:pPr>
      <w:r>
        <w:t>以气缸底为研究对象进行受力分析，根据平衡条件有：</w:t>
      </w:r>
      <w:r w:rsidR="00B67843">
        <w:object w:dxaOrig="14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Ide827658b18e845cfb86dcd01c89f268b" style="width:74pt;height:18pt" o:ole="">
            <v:imagedata r:id="rId8" o:title="eqIde827658b18e845cfb86dcd01c89f268b"/>
          </v:shape>
          <o:OLEObject Type="Embed" ProgID="Equation.DSMT4" ShapeID="_x0000_i1025" DrawAspect="Content" ObjectID="_1642436420" r:id="rId9"/>
        </w:object>
      </w:r>
      <w:r>
        <w:t>，解得：</w:t>
      </w:r>
      <w:r w:rsidR="00B67843">
        <w:object w:dxaOrig="1259" w:dyaOrig="620">
          <v:shape id="_x0000_i1026" type="#_x0000_t75" alt="eqId70319929ce384512bf6aacd79aa6c674" style="width:63pt;height:31pt" o:ole="">
            <v:imagedata r:id="rId10" o:title="eqId70319929ce384512bf6aacd79aa6c674"/>
          </v:shape>
          <o:OLEObject Type="Embed" ProgID="Equation.DSMT4" ShapeID="_x0000_i1026" DrawAspect="Content" ObjectID="_1642436421" r:id="rId11"/>
        </w:object>
      </w:r>
      <w:r>
        <w:t>，</w:t>
      </w:r>
      <w:r>
        <w:t>C</w:t>
      </w:r>
      <w:r>
        <w:t>正确；</w:t>
      </w:r>
      <w:r>
        <w:t>ABD</w:t>
      </w:r>
      <w:r>
        <w:t>错误；</w:t>
      </w:r>
    </w:p>
    <w:p w:rsidR="00B67843" w:rsidRDefault="00644C96">
      <w:pPr>
        <w:textAlignment w:val="center"/>
      </w:pPr>
      <w:r>
        <w:t>故选</w:t>
      </w:r>
      <w:r>
        <w:t>C</w:t>
      </w:r>
      <w:r>
        <w:t>．</w:t>
      </w:r>
    </w:p>
    <w:p w:rsidR="00B67843" w:rsidRDefault="00B67843">
      <w:pPr>
        <w:pStyle w:val="ItemAnswer"/>
      </w:pPr>
    </w:p>
    <w:p w:rsidR="00B67843" w:rsidRDefault="00644C96">
      <w:pPr>
        <w:pStyle w:val="ItemAnswer"/>
      </w:pPr>
      <w:r>
        <w:t>3.  C</w:t>
      </w:r>
    </w:p>
    <w:p w:rsidR="00B67843" w:rsidRDefault="00644C96">
      <w:pPr>
        <w:pStyle w:val="ItemAnswer"/>
      </w:pPr>
      <w:r>
        <w:t>4.  B</w:t>
      </w:r>
    </w:p>
    <w:p w:rsidR="00B67843" w:rsidRDefault="00644C96">
      <w:pPr>
        <w:pStyle w:val="ItemAnswer"/>
      </w:pPr>
      <w:r>
        <w:t>【解析】根据等温线可知，从</w:t>
      </w:r>
      <w:r>
        <w:t xml:space="preserve"> </w:t>
      </w:r>
      <m:oMath>
        <m:r>
          <w:rPr>
            <w:rFonts w:ascii="Cambria Math" w:hAnsi="Cambria Math"/>
          </w:rPr>
          <m:t>1</m:t>
        </m:r>
      </m:oMath>
      <w:r>
        <w:t xml:space="preserve"> </w:t>
      </w:r>
      <w:r>
        <w:t>到</w:t>
      </w:r>
      <w:r>
        <w:t xml:space="preserve"> </w:t>
      </w:r>
      <m:oMath>
        <m:r>
          <w:rPr>
            <w:rFonts w:ascii="Cambria Math" w:hAnsi="Cambria Math"/>
          </w:rPr>
          <m:t>2</m:t>
        </m:r>
      </m:oMath>
      <w:r>
        <w:t xml:space="preserve"> </w:t>
      </w:r>
      <w:r>
        <w:t>变化过程中温度先降低再升高，变化规律复杂，由此判断</w:t>
      </w:r>
      <w:r>
        <w:t>B</w:t>
      </w:r>
      <w:r>
        <w:t>项正确。</w:t>
      </w:r>
    </w:p>
    <w:p w:rsidR="00B67843" w:rsidRDefault="00644C96">
      <w:pPr>
        <w:pStyle w:val="ItemAnswer"/>
      </w:pPr>
      <w:r>
        <w:t>5.  B</w:t>
      </w:r>
    </w:p>
    <w:p w:rsidR="00B67843" w:rsidRDefault="00644C96">
      <w:pPr>
        <w:pStyle w:val="ItemAnswer"/>
      </w:pPr>
      <w:r>
        <w:t>【解析】由题图（</w:t>
      </w:r>
      <w:r>
        <w:t>a</w:t>
      </w:r>
      <w:r>
        <w:t>）知，甲、乙的导热性呈各向同性，丙的导热性呈各向异性；由题图（</w:t>
      </w:r>
      <w:r>
        <w:t>b</w:t>
      </w:r>
      <w:r>
        <w:t>）知，甲、丙有固定的熔点，乙没有固定的熔点。所以甲是多晶体，乙是非晶体，丙是单晶体。</w:t>
      </w:r>
    </w:p>
    <w:p w:rsidR="00B67843" w:rsidRDefault="00644C96">
      <w:pPr>
        <w:textAlignment w:val="center"/>
      </w:pPr>
      <w:r>
        <w:t>6. A</w:t>
      </w:r>
    </w:p>
    <w:p w:rsidR="00B67843" w:rsidRDefault="00644C96">
      <w:pPr>
        <w:textAlignment w:val="center"/>
      </w:pPr>
      <w:r>
        <w:t>【解析】</w:t>
      </w:r>
    </w:p>
    <w:p w:rsidR="00B67843" w:rsidRDefault="00644C96">
      <w:pPr>
        <w:textAlignment w:val="center"/>
      </w:pPr>
      <w:r>
        <w:t>【详解】</w:t>
      </w:r>
    </w:p>
    <w:p w:rsidR="00B67843" w:rsidRDefault="00644C96">
      <w:pPr>
        <w:textAlignment w:val="center"/>
      </w:pPr>
      <w:r>
        <w:t>设大气压强为</w:t>
      </w:r>
      <w:r>
        <w:rPr>
          <w:i/>
        </w:rPr>
        <w:t>p</w:t>
      </w:r>
      <w:r>
        <w:rPr>
          <w:vertAlign w:val="subscript"/>
        </w:rPr>
        <w:t>0</w:t>
      </w:r>
      <w:r>
        <w:t>，封闭气体的压强为</w:t>
      </w:r>
      <w:r>
        <w:rPr>
          <w:i/>
        </w:rPr>
        <w:t>p</w:t>
      </w:r>
      <w:r>
        <w:t>，水银柱的长度为</w:t>
      </w:r>
      <w:r>
        <w:rPr>
          <w:i/>
        </w:rPr>
        <w:t>L</w:t>
      </w:r>
      <w:r>
        <w:t>,</w:t>
      </w:r>
      <w:r>
        <w:t>对水银柱根据平衡条件可知</w:t>
      </w:r>
      <w:r w:rsidR="00B67843">
        <w:object w:dxaOrig="1639" w:dyaOrig="360">
          <v:shape id="_x0000_i1027" type="#_x0000_t75" alt="eqIdf342abd6ce9b42c8af0270aa1bdd1b03" style="width:82pt;height:18pt" o:ole="">
            <v:imagedata r:id="rId12" o:title="eqIdf342abd6ce9b42c8af0270aa1bdd1b03"/>
          </v:shape>
          <o:OLEObject Type="Embed" ProgID="Equation.DSMT4" ShapeID="_x0000_i1027" DrawAspect="Content" ObjectID="_1642436422" r:id="rId13"/>
        </w:object>
      </w:r>
      <w:r>
        <w:t>，当玻璃管转过</w:t>
      </w:r>
      <w:r>
        <w:t>30°</w:t>
      </w:r>
      <w:r>
        <w:t>时，沿着玻璃管的方向</w:t>
      </w:r>
      <w:r w:rsidR="00B67843">
        <w:object w:dxaOrig="2340" w:dyaOrig="360">
          <v:shape id="_x0000_i1028" type="#_x0000_t75" alt="eqId45fb21ad7a9b4a5f9c5ba1d0ad7dad2b" style="width:117pt;height:18pt" o:ole="">
            <v:imagedata r:id="rId14" o:title="eqId45fb21ad7a9b4a5f9c5ba1d0ad7dad2b"/>
          </v:shape>
          <o:OLEObject Type="Embed" ProgID="Equation.DSMT4" ShapeID="_x0000_i1028" DrawAspect="Content" ObjectID="_1642436423" r:id="rId15"/>
        </w:object>
      </w:r>
      <w:r>
        <w:t>，竖直向下的压力变小，则大气压力将水银柱向上推，故封闭气体的体积变小，重新平衡后有</w:t>
      </w:r>
      <w:r w:rsidR="00B67843">
        <w:object w:dxaOrig="2400" w:dyaOrig="360">
          <v:shape id="_x0000_i1029" type="#_x0000_t75" alt="eqId6f3a35f41df84601a6570580859d0d2e" style="width:120pt;height:18pt" o:ole="">
            <v:imagedata r:id="rId16" o:title="eqId6f3a35f41df84601a6570580859d0d2e"/>
          </v:shape>
          <o:OLEObject Type="Embed" ProgID="Equation.DSMT4" ShapeID="_x0000_i1029" DrawAspect="Content" ObjectID="_1642436424" r:id="rId17"/>
        </w:object>
      </w:r>
      <w:r>
        <w:t>，可知</w:t>
      </w:r>
      <w:r w:rsidR="00B67843">
        <w:object w:dxaOrig="680" w:dyaOrig="320">
          <v:shape id="_x0000_i1030" type="#_x0000_t75" alt="eqId541ddf8e51bf49a5934b0278baa61c6b" style="width:34pt;height:16pt" o:ole="">
            <v:imagedata r:id="rId18" o:title="eqId541ddf8e51bf49a5934b0278baa61c6b"/>
          </v:shape>
          <o:OLEObject Type="Embed" ProgID="Equation.DSMT4" ShapeID="_x0000_i1030" DrawAspect="Content" ObjectID="_1642436425" r:id="rId19"/>
        </w:object>
      </w:r>
      <w:r>
        <w:t>，则封闭气体的压强变大；故</w:t>
      </w:r>
      <w:r>
        <w:t>A</w:t>
      </w:r>
      <w:r>
        <w:t>正确，</w:t>
      </w:r>
      <w:r>
        <w:t>BCD</w:t>
      </w:r>
      <w:r>
        <w:t>错误．</w:t>
      </w:r>
    </w:p>
    <w:p w:rsidR="00B67843" w:rsidRDefault="00B67843">
      <w:pPr>
        <w:pStyle w:val="ItemAnswer"/>
      </w:pPr>
    </w:p>
    <w:p w:rsidR="00B67843" w:rsidRDefault="00644C96">
      <w:pPr>
        <w:pStyle w:val="ItemAnswer"/>
        <w:numPr>
          <w:ilvl w:val="0"/>
          <w:numId w:val="1"/>
        </w:numPr>
        <w:rPr>
          <w:b/>
        </w:rPr>
      </w:pPr>
      <w:r>
        <w:rPr>
          <w:rFonts w:hint="eastAsia"/>
          <w:b/>
        </w:rPr>
        <w:t xml:space="preserve"> </w:t>
      </w:r>
      <w:r>
        <w:rPr>
          <w:rFonts w:hint="eastAsia"/>
          <w:b/>
        </w:rPr>
        <w:t>多选题</w:t>
      </w:r>
    </w:p>
    <w:p w:rsidR="00B67843" w:rsidRDefault="00C51645">
      <w:pPr>
        <w:textAlignment w:val="center"/>
      </w:pPr>
      <w:r>
        <w:rPr>
          <w:rFonts w:hint="eastAsia"/>
          <w:b/>
        </w:rPr>
        <w:t>7</w:t>
      </w:r>
      <w:r w:rsidR="00644C96">
        <w:t>．</w:t>
      </w:r>
      <w:r w:rsidR="00644C96">
        <w:t>BDE</w:t>
      </w:r>
    </w:p>
    <w:p w:rsidR="00B67843" w:rsidRDefault="00644C96">
      <w:pPr>
        <w:textAlignment w:val="center"/>
      </w:pPr>
      <w:r>
        <w:t>【解析】</w:t>
      </w:r>
    </w:p>
    <w:p w:rsidR="00B67843" w:rsidRDefault="00644C96">
      <w:pPr>
        <w:textAlignment w:val="center"/>
      </w:pPr>
      <w:r>
        <w:t>【详解】</w:t>
      </w:r>
    </w:p>
    <w:p w:rsidR="00B67843" w:rsidRDefault="00644C96">
      <w:pPr>
        <w:textAlignment w:val="center"/>
      </w:pPr>
      <w:r>
        <w:t>根据理想气体状态方程</w:t>
      </w:r>
    </w:p>
    <w:p w:rsidR="00B67843" w:rsidRDefault="00B67843">
      <w:pPr>
        <w:jc w:val="center"/>
        <w:textAlignment w:val="center"/>
      </w:pPr>
      <w:r>
        <w:object w:dxaOrig="1080" w:dyaOrig="320">
          <v:shape id="_x0000_i1031" type="#_x0000_t75" alt="eqId3412c7ee7e2145ff93f4411e012e2dcb" style="width:54pt;height:15.5pt" o:ole="">
            <v:imagedata r:id="rId20" o:title="eqId3412c7ee7e2145ff93f4411e012e2dcb"/>
          </v:shape>
          <o:OLEObject Type="Embed" ProgID="Equation.DSMT4" ShapeID="_x0000_i1031" DrawAspect="Content" ObjectID="_1642436426" r:id="rId21"/>
        </w:object>
      </w:r>
    </w:p>
    <w:p w:rsidR="00B67843" w:rsidRDefault="00644C96">
      <w:pPr>
        <w:textAlignment w:val="center"/>
      </w:pPr>
      <w:r>
        <w:t>可得：</w:t>
      </w:r>
    </w:p>
    <w:p w:rsidR="00B67843" w:rsidRDefault="00B67843">
      <w:pPr>
        <w:jc w:val="center"/>
        <w:textAlignment w:val="center"/>
      </w:pPr>
      <w:r>
        <w:object w:dxaOrig="1219" w:dyaOrig="620">
          <v:shape id="_x0000_i1032" type="#_x0000_t75" alt="eqIdeaf54cd0e2084621925af2009d0006ac" style="width:61pt;height:31pt" o:ole="">
            <v:imagedata r:id="rId22" o:title="eqIdeaf54cd0e2084621925af2009d0006ac"/>
          </v:shape>
          <o:OLEObject Type="Embed" ProgID="Equation.DSMT4" ShapeID="_x0000_i1032" DrawAspect="Content" ObjectID="_1642436427" r:id="rId23"/>
        </w:object>
      </w:r>
    </w:p>
    <w:p w:rsidR="00B67843" w:rsidRDefault="00644C96">
      <w:pPr>
        <w:textAlignment w:val="center"/>
      </w:pPr>
      <w:r>
        <w:t>故可知</w:t>
      </w:r>
      <w:r w:rsidR="00B67843">
        <w:object w:dxaOrig="639" w:dyaOrig="619">
          <v:shape id="_x0000_i1033" type="#_x0000_t75" alt="eqIdf1b189abae1f45ff808458ba5bd7d027" style="width:32pt;height:31pt" o:ole="">
            <v:imagedata r:id="rId24" o:title="eqIdf1b189abae1f45ff808458ba5bd7d027"/>
          </v:shape>
          <o:OLEObject Type="Embed" ProgID="Equation.DSMT4" ShapeID="_x0000_i1033" DrawAspect="Content" ObjectID="_1642436428" r:id="rId25"/>
        </w:object>
      </w:r>
      <w:r>
        <w:t>图像的斜率</w:t>
      </w:r>
      <w:r w:rsidR="00B67843">
        <w:object w:dxaOrig="880" w:dyaOrig="280">
          <v:shape id="_x0000_i1034" type="#_x0000_t75" alt="eqId6342b9c2a4d9472c9ca242df0354c54d" style="width:44pt;height:14pt" o:ole="">
            <v:imagedata r:id="rId26" o:title="eqId6342b9c2a4d9472c9ca242df0354c54d"/>
          </v:shape>
          <o:OLEObject Type="Embed" ProgID="Equation.DSMT4" ShapeID="_x0000_i1034" DrawAspect="Content" ObjectID="_1642436429" r:id="rId27"/>
        </w:object>
      </w:r>
      <w:r>
        <w:t>，而对一定质量的理想气体而言，斜率定性的反映温度的高低。</w:t>
      </w:r>
    </w:p>
    <w:p w:rsidR="00B67843" w:rsidRDefault="00644C96">
      <w:pPr>
        <w:textAlignment w:val="center"/>
      </w:pPr>
      <w:r>
        <w:t>A</w:t>
      </w:r>
      <w:r>
        <w:t>．</w:t>
      </w:r>
      <w:r w:rsidR="00B67843">
        <w:object w:dxaOrig="639" w:dyaOrig="619">
          <v:shape id="_x0000_i1035" type="#_x0000_t75" alt="eqIdf1b189abae1f45ff808458ba5bd7d027" style="width:32pt;height:31pt" o:ole="">
            <v:imagedata r:id="rId24" o:title="eqIdf1b189abae1f45ff808458ba5bd7d027"/>
          </v:shape>
          <o:OLEObject Type="Embed" ProgID="Equation.DSMT4" ShapeID="_x0000_i1035" DrawAspect="Content" ObjectID="_1642436430" r:id="rId28"/>
        </w:object>
      </w:r>
      <w:r>
        <w:t>图像在过程</w:t>
      </w:r>
      <w:r>
        <w:t>①</w:t>
      </w:r>
      <w:r>
        <w:t>的每点与坐标原点连线构成的斜率逐渐减小，表示理想气体的温度逐渐降低，而由平均动能</w:t>
      </w:r>
      <w:r w:rsidR="00B67843">
        <w:object w:dxaOrig="1100" w:dyaOrig="620">
          <v:shape id="_x0000_i1036" type="#_x0000_t75" alt="eqIdb3f12bd9b74f4fac9e4e844315bb4f5a" style="width:55pt;height:31pt" o:ole="">
            <v:imagedata r:id="rId29" o:title="eqIdb3f12bd9b74f4fac9e4e844315bb4f5a"/>
          </v:shape>
          <o:OLEObject Type="Embed" ProgID="Equation.DSMT4" ShapeID="_x0000_i1036" DrawAspect="Content" ObjectID="_1642436431" r:id="rId30"/>
        </w:object>
      </w:r>
      <w:r>
        <w:t>可知平均动能减小，</w:t>
      </w:r>
      <w:r>
        <w:t>A</w:t>
      </w:r>
      <w:r>
        <w:t>项错误；</w:t>
      </w:r>
    </w:p>
    <w:p w:rsidR="00B67843" w:rsidRDefault="00644C96">
      <w:pPr>
        <w:textAlignment w:val="center"/>
      </w:pPr>
      <w:r>
        <w:t>C</w:t>
      </w:r>
      <w:r>
        <w:t>．</w:t>
      </w:r>
      <w:r w:rsidR="00B67843">
        <w:object w:dxaOrig="639" w:dyaOrig="619">
          <v:shape id="_x0000_i1037" type="#_x0000_t75" alt="eqIdf1b189abae1f45ff808458ba5bd7d027" style="width:32pt;height:31pt" o:ole="">
            <v:imagedata r:id="rId24" o:title="eqIdf1b189abae1f45ff808458ba5bd7d027"/>
          </v:shape>
          <o:OLEObject Type="Embed" ProgID="Equation.DSMT4" ShapeID="_x0000_i1037" DrawAspect="Content" ObjectID="_1642436432" r:id="rId31"/>
        </w:object>
      </w:r>
      <w:r>
        <w:t>图像过程</w:t>
      </w:r>
      <w:r>
        <w:t>②</w:t>
      </w:r>
      <w:r>
        <w:t>的每点与坐标原点连线构成的斜率逐渐逐渐增大，则温度升高，平均动能增大，</w:t>
      </w:r>
      <w:r>
        <w:t>C</w:t>
      </w:r>
      <w:r>
        <w:t>错误；</w:t>
      </w:r>
    </w:p>
    <w:p w:rsidR="00B67843" w:rsidRDefault="00644C96">
      <w:pPr>
        <w:textAlignment w:val="center"/>
      </w:pPr>
      <w:r>
        <w:t>B</w:t>
      </w:r>
      <w:r>
        <w:t>．</w:t>
      </w:r>
      <w:r w:rsidR="00B67843">
        <w:object w:dxaOrig="639" w:dyaOrig="619">
          <v:shape id="_x0000_i1038" type="#_x0000_t75" alt="eqIdf1b189abae1f45ff808458ba5bd7d027" style="width:32pt;height:31pt" o:ole="">
            <v:imagedata r:id="rId24" o:title="eqIdf1b189abae1f45ff808458ba5bd7d027"/>
          </v:shape>
          <o:OLEObject Type="Embed" ProgID="Equation.DSMT4" ShapeID="_x0000_i1038" DrawAspect="Content" ObjectID="_1642436433" r:id="rId32"/>
        </w:object>
      </w:r>
      <w:r>
        <w:t>图像过程</w:t>
      </w:r>
      <w:r>
        <w:t>②</w:t>
      </w:r>
      <w:r>
        <w:t>可读出压强不变，体积增大，温度升高，由压强</w:t>
      </w:r>
    </w:p>
    <w:p w:rsidR="00B67843" w:rsidRDefault="00B67843">
      <w:pPr>
        <w:jc w:val="center"/>
        <w:textAlignment w:val="center"/>
      </w:pPr>
      <w:r>
        <w:object w:dxaOrig="1719" w:dyaOrig="660">
          <v:shape id="_x0000_i1039" type="#_x0000_t75" alt="eqId10ef8e18ed664c79bb3e44925019c90a" style="width:86pt;height:33pt" o:ole="">
            <v:imagedata r:id="rId33" o:title="eqId10ef8e18ed664c79bb3e44925019c90a"/>
          </v:shape>
          <o:OLEObject Type="Embed" ProgID="Equation.DSMT4" ShapeID="_x0000_i1039" DrawAspect="Content" ObjectID="_1642436434" r:id="rId34"/>
        </w:object>
      </w:r>
      <w:r w:rsidR="00644C96">
        <w:t>，</w:t>
      </w:r>
    </w:p>
    <w:p w:rsidR="00B67843" w:rsidRDefault="00644C96">
      <w:pPr>
        <w:textAlignment w:val="center"/>
      </w:pPr>
      <w:r>
        <w:t>其中</w:t>
      </w:r>
      <w:r>
        <w:rPr>
          <w:i/>
        </w:rPr>
        <w:t>N</w:t>
      </w:r>
      <w:r>
        <w:t>为单位时间单位面积的碰撞次数</w:t>
      </w:r>
      <w:r>
        <w:t>(</w:t>
      </w:r>
      <w:r>
        <w:t>由温度和体积共同决定</w:t>
      </w:r>
      <w:r>
        <w:t>)</w:t>
      </w:r>
      <w:r>
        <w:t>，</w:t>
      </w:r>
      <w:r w:rsidR="00B67843">
        <w:object w:dxaOrig="260" w:dyaOrig="320">
          <v:shape id="_x0000_i1040" type="#_x0000_t75" alt="eqIdf767ae11812c4fd28445b493926b4063" style="width:13pt;height:16pt" o:ole="">
            <v:imagedata r:id="rId35" o:title="eqIdf767ae11812c4fd28445b493926b4063"/>
          </v:shape>
          <o:OLEObject Type="Embed" ProgID="Equation.DSMT4" ShapeID="_x0000_i1040" DrawAspect="Content" ObjectID="_1642436435" r:id="rId36"/>
        </w:object>
      </w:r>
      <w:r>
        <w:t>为每个气体分子的平均碰撞力（仅由温度决定），</w:t>
      </w:r>
    </w:p>
    <w:p w:rsidR="00B67843" w:rsidRDefault="00644C96">
      <w:pPr>
        <w:textAlignment w:val="center"/>
      </w:pPr>
      <w:r>
        <w:t>因压强不变，而温度升高导致</w:t>
      </w:r>
      <w:r w:rsidR="00B67843">
        <w:object w:dxaOrig="260" w:dyaOrig="320">
          <v:shape id="_x0000_i1041" type="#_x0000_t75" alt="eqIdf767ae11812c4fd28445b493926b4063" style="width:13pt;height:16pt" o:ole="">
            <v:imagedata r:id="rId35" o:title="eqIdf767ae11812c4fd28445b493926b4063"/>
          </v:shape>
          <o:OLEObject Type="Embed" ProgID="Equation.DSMT4" ShapeID="_x0000_i1041" DrawAspect="Content" ObjectID="_1642436436" r:id="rId37"/>
        </w:object>
      </w:r>
      <w:r>
        <w:t>增大，可得</w:t>
      </w:r>
      <w:r>
        <w:rPr>
          <w:i/>
        </w:rPr>
        <w:t>N</w:t>
      </w:r>
      <w:r>
        <w:t>减小，故</w:t>
      </w:r>
      <w:r>
        <w:t>B</w:t>
      </w:r>
      <w:r>
        <w:t>正确；</w:t>
      </w:r>
    </w:p>
    <w:p w:rsidR="00B67843" w:rsidRDefault="00644C96">
      <w:pPr>
        <w:textAlignment w:val="center"/>
      </w:pPr>
      <w:r>
        <w:t>D</w:t>
      </w:r>
      <w:r>
        <w:t>．过程</w:t>
      </w:r>
      <w:r>
        <w:t>③</w:t>
      </w:r>
      <w:r>
        <w:t>可读出压强增大，体积减小，温度不变，因温度不变使得</w:t>
      </w:r>
      <w:r w:rsidR="00B67843">
        <w:object w:dxaOrig="260" w:dyaOrig="320">
          <v:shape id="_x0000_i1042" type="#_x0000_t75" alt="eqIdf767ae11812c4fd28445b493926b4063" style="width:13pt;height:16pt" o:ole="">
            <v:imagedata r:id="rId35" o:title="eqIdf767ae11812c4fd28445b493926b4063"/>
          </v:shape>
          <o:OLEObject Type="Embed" ProgID="Equation.DSMT4" ShapeID="_x0000_i1042" DrawAspect="Content" ObjectID="_1642436437" r:id="rId38"/>
        </w:object>
      </w:r>
      <w:r>
        <w:t>不变，而压强增大，则气体分子对容器壁的碰撞次数增大，</w:t>
      </w:r>
      <w:r>
        <w:t>D</w:t>
      </w:r>
      <w:r>
        <w:t>项正确；</w:t>
      </w:r>
    </w:p>
    <w:p w:rsidR="00B67843" w:rsidRDefault="00644C96">
      <w:pPr>
        <w:textAlignment w:val="center"/>
      </w:pPr>
      <w:r>
        <w:t>E</w:t>
      </w:r>
      <w:r>
        <w:t>．</w:t>
      </w:r>
      <w:r w:rsidR="00B67843">
        <w:object w:dxaOrig="639" w:dyaOrig="619">
          <v:shape id="_x0000_i1043" type="#_x0000_t75" alt="eqIdf1b189abae1f45ff808458ba5bd7d027" style="width:32pt;height:31pt" o:ole="">
            <v:imagedata r:id="rId24" o:title="eqIdf1b189abae1f45ff808458ba5bd7d027"/>
          </v:shape>
          <o:OLEObject Type="Embed" ProgID="Equation.DSMT4" ShapeID="_x0000_i1043" DrawAspect="Content" ObjectID="_1642436438" r:id="rId39"/>
        </w:object>
      </w:r>
      <w:r>
        <w:t>图像过程</w:t>
      </w:r>
      <w:r>
        <w:t>③</w:t>
      </w:r>
      <w:r>
        <w:t>可读出压强</w:t>
      </w:r>
      <w:r>
        <w:t>增大，体积减小，温度不变，因理想气体的分子势能不计，则有：</w:t>
      </w:r>
    </w:p>
    <w:p w:rsidR="00B67843" w:rsidRDefault="00B67843">
      <w:pPr>
        <w:jc w:val="center"/>
        <w:textAlignment w:val="center"/>
      </w:pPr>
      <w:r>
        <w:object w:dxaOrig="2840" w:dyaOrig="620">
          <v:shape id="_x0000_i1044" type="#_x0000_t75" alt="eqIdefd9546bb12a435a95a4672257aa2966" style="width:142pt;height:31pt" o:ole="">
            <v:imagedata r:id="rId40" o:title="eqIdefd9546bb12a435a95a4672257aa2966"/>
          </v:shape>
          <o:OLEObject Type="Embed" ProgID="Equation.DSMT4" ShapeID="_x0000_i1044" DrawAspect="Content" ObjectID="_1642436439" r:id="rId41"/>
        </w:object>
      </w:r>
    </w:p>
    <w:p w:rsidR="00B67843" w:rsidRDefault="00644C96">
      <w:pPr>
        <w:textAlignment w:val="center"/>
      </w:pPr>
      <w:r>
        <w:t>可知理想气体的内能不变，故</w:t>
      </w:r>
      <w:r>
        <w:t>E</w:t>
      </w:r>
      <w:r>
        <w:t>项正确；</w:t>
      </w:r>
    </w:p>
    <w:p w:rsidR="00B67843" w:rsidRDefault="00644C96">
      <w:pPr>
        <w:textAlignment w:val="center"/>
      </w:pPr>
      <w:r>
        <w:t>故选</w:t>
      </w:r>
      <w:r>
        <w:t>BDE</w:t>
      </w:r>
      <w:r>
        <w:t>。</w:t>
      </w:r>
    </w:p>
    <w:p w:rsidR="00B67843" w:rsidRDefault="00C51645">
      <w:pPr>
        <w:textAlignment w:val="center"/>
      </w:pPr>
      <w:r>
        <w:rPr>
          <w:rFonts w:hint="eastAsia"/>
        </w:rPr>
        <w:t>8</w:t>
      </w:r>
      <w:r w:rsidR="00644C96">
        <w:t>．</w:t>
      </w:r>
      <w:r w:rsidR="00644C96">
        <w:t>ACD</w:t>
      </w:r>
    </w:p>
    <w:p w:rsidR="00B67843" w:rsidRDefault="00644C96">
      <w:pPr>
        <w:textAlignment w:val="center"/>
      </w:pPr>
      <w:r>
        <w:t>【解析】</w:t>
      </w:r>
    </w:p>
    <w:p w:rsidR="00B67843" w:rsidRDefault="00644C96">
      <w:pPr>
        <w:textAlignment w:val="center"/>
      </w:pPr>
      <w:r>
        <w:t>【详解】</w:t>
      </w:r>
    </w:p>
    <w:p w:rsidR="00B67843" w:rsidRDefault="00644C96">
      <w:pPr>
        <w:textAlignment w:val="center"/>
      </w:pPr>
      <w:r>
        <w:t>当一定量气体吸热时，若气体对外做功大于吸收的热量，则其内能减小，选项</w:t>
      </w:r>
      <w:r>
        <w:t>A</w:t>
      </w:r>
      <w:r>
        <w:t>正确；单晶体和多晶体都有固定的熔点，非晶体没有固定的熔点，选项</w:t>
      </w:r>
      <w:r>
        <w:t>B</w:t>
      </w:r>
      <w:r>
        <w:t>错误；根据</w:t>
      </w:r>
      <w:r>
        <w:t>PV/T=C</w:t>
      </w:r>
      <w:r>
        <w:t>可知，一定量的理想气体在等温变化的过程中，随着体积减小，气体压强增大，选项</w:t>
      </w:r>
      <w:r>
        <w:t>C</w:t>
      </w:r>
      <w:r>
        <w:t>正确；已知阿伏加德罗常数、气体的摩尔质量和密度，用气体的摩尔质量除以密度可得摩尔体</w:t>
      </w:r>
      <w:r>
        <w:t>积，再除以阿伏加德罗常数，可得一个分子运动占据的空间的体积，把每个分子占据的空间的体积看做是立方体，从而可估算出该气体分于间的平均距离，选项</w:t>
      </w:r>
      <w:r>
        <w:lastRenderedPageBreak/>
        <w:t>D</w:t>
      </w:r>
      <w:r>
        <w:t>正确；给自行车打气时越往下压，需要用的力越大，是因为压缩气体时体积减小，压强变大，从而感觉越费力；与分子间的斥力无关，选项</w:t>
      </w:r>
      <w:r>
        <w:t>E</w:t>
      </w:r>
      <w:r>
        <w:t>错误；故选</w:t>
      </w:r>
      <w:r>
        <w:t>ACD.</w:t>
      </w:r>
    </w:p>
    <w:p w:rsidR="00B67843" w:rsidRDefault="00C51645">
      <w:pPr>
        <w:textAlignment w:val="center"/>
      </w:pPr>
      <w:r>
        <w:rPr>
          <w:rFonts w:hint="eastAsia"/>
        </w:rPr>
        <w:t>9</w:t>
      </w:r>
      <w:r w:rsidR="00644C96">
        <w:t>．</w:t>
      </w:r>
      <w:r w:rsidR="00644C96">
        <w:t>BDE</w:t>
      </w:r>
    </w:p>
    <w:p w:rsidR="00B67843" w:rsidRDefault="00644C96">
      <w:pPr>
        <w:textAlignment w:val="center"/>
      </w:pPr>
      <w:r>
        <w:t>【解析】</w:t>
      </w:r>
    </w:p>
    <w:p w:rsidR="00B67843" w:rsidRDefault="00644C96">
      <w:pPr>
        <w:textAlignment w:val="center"/>
      </w:pPr>
      <w:r>
        <w:t>【详解】</w:t>
      </w:r>
    </w:p>
    <w:p w:rsidR="00B67843" w:rsidRDefault="00644C96">
      <w:pPr>
        <w:textAlignment w:val="center"/>
      </w:pPr>
      <w:r>
        <w:t>A</w:t>
      </w:r>
      <w:r>
        <w:t>、过程</w:t>
      </w:r>
      <w:r>
        <w:t>①</w:t>
      </w:r>
      <w:r>
        <w:t>中气体作等容变化，温度升高，根据查理定律</w:t>
      </w:r>
      <w:r w:rsidR="00B67843">
        <w:object w:dxaOrig="620" w:dyaOrig="620">
          <v:shape id="_x0000_i1045" type="#_x0000_t75" alt="eqId77cc29c2aee5480d979c477ab2c9bd51" style="width:31pt;height:31pt" o:ole="">
            <v:imagedata r:id="rId42" o:title="eqId77cc29c2aee5480d979c477ab2c9bd51"/>
          </v:shape>
          <o:OLEObject Type="Embed" ProgID="Equation.DSMT4" ShapeID="_x0000_i1045" DrawAspect="Content" ObjectID="_1642436440" r:id="rId43"/>
        </w:object>
      </w:r>
      <w:r>
        <w:t>知气体的压强逐渐增大，故</w:t>
      </w:r>
      <w:r>
        <w:t>A</w:t>
      </w:r>
      <w:r>
        <w:t>错误．</w:t>
      </w:r>
    </w:p>
    <w:p w:rsidR="00B67843" w:rsidRDefault="00644C96">
      <w:pPr>
        <w:textAlignment w:val="center"/>
      </w:pPr>
      <w:r>
        <w:t>B</w:t>
      </w:r>
      <w:r>
        <w:t>、过程</w:t>
      </w:r>
      <w:r>
        <w:t>②</w:t>
      </w:r>
      <w:r>
        <w:t>中气体的体积增大，气体对外界做正功，故</w:t>
      </w:r>
      <w:r>
        <w:t>B</w:t>
      </w:r>
      <w:r>
        <w:t>正确．</w:t>
      </w:r>
    </w:p>
    <w:p w:rsidR="00B67843" w:rsidRDefault="00644C96">
      <w:pPr>
        <w:textAlignment w:val="center"/>
      </w:pPr>
      <w:r>
        <w:t>C</w:t>
      </w:r>
      <w:r>
        <w:t>、过程</w:t>
      </w:r>
      <w:r>
        <w:t>④</w:t>
      </w:r>
      <w:r>
        <w:t>中气体作等容变化，气体不做功，温度降低，气体的内能减少，根据热力学第一定律</w:t>
      </w:r>
      <w:r>
        <w:rPr>
          <w:i/>
        </w:rPr>
        <w:t>△U</w:t>
      </w:r>
      <w:r>
        <w:t>＝</w:t>
      </w:r>
      <w:r>
        <w:rPr>
          <w:i/>
        </w:rPr>
        <w:t>W</w:t>
      </w:r>
      <w:r>
        <w:t>+Q</w:t>
      </w:r>
      <w:r>
        <w:t>知气体向外界放出了热量，故</w:t>
      </w:r>
      <w:r>
        <w:t>C</w:t>
      </w:r>
      <w:r>
        <w:t>错误．</w:t>
      </w:r>
    </w:p>
    <w:p w:rsidR="00B67843" w:rsidRDefault="00644C96">
      <w:pPr>
        <w:textAlignment w:val="center"/>
      </w:pPr>
      <w:r>
        <w:t>D</w:t>
      </w:r>
      <w:r>
        <w:t>、状态</w:t>
      </w:r>
      <w:r>
        <w:rPr>
          <w:i/>
        </w:rPr>
        <w:t>c</w:t>
      </w:r>
      <w:r>
        <w:t>、</w:t>
      </w:r>
      <w:r>
        <w:rPr>
          <w:i/>
        </w:rPr>
        <w:t>d</w:t>
      </w:r>
      <w:r>
        <w:t>的温度相等，根据一定质量的理想气体的内能只跟温度有关，可知，状态</w:t>
      </w:r>
      <w:r>
        <w:rPr>
          <w:i/>
        </w:rPr>
        <w:t>c</w:t>
      </w:r>
      <w:r>
        <w:t>、</w:t>
      </w:r>
      <w:r>
        <w:rPr>
          <w:i/>
        </w:rPr>
        <w:t>d</w:t>
      </w:r>
      <w:r>
        <w:t>的内能相等．故</w:t>
      </w:r>
      <w:r>
        <w:t>D</w:t>
      </w:r>
      <w:r>
        <w:t>正确．</w:t>
      </w:r>
    </w:p>
    <w:p w:rsidR="00B67843" w:rsidRDefault="00644C96">
      <w:pPr>
        <w:textAlignment w:val="center"/>
      </w:pPr>
      <w:r>
        <w:t>E</w:t>
      </w:r>
      <w:r>
        <w:t>、连接</w:t>
      </w:r>
      <w:r>
        <w:rPr>
          <w:i/>
        </w:rPr>
        <w:t>bO</w:t>
      </w:r>
      <w:r>
        <w:t>和</w:t>
      </w:r>
      <w:r>
        <w:rPr>
          <w:i/>
        </w:rPr>
        <w:t>dO</w:t>
      </w:r>
      <w:r>
        <w:t>，根据数学知识可知，状态</w:t>
      </w:r>
      <w:r>
        <w:rPr>
          <w:i/>
        </w:rPr>
        <w:t>d</w:t>
      </w:r>
      <w:r>
        <w:t>的</w:t>
      </w:r>
      <w:r w:rsidR="00B67843">
        <w:object w:dxaOrig="280" w:dyaOrig="619">
          <v:shape id="_x0000_i1046" type="#_x0000_t75" alt="eqIde7821c70b5b34c06bc14f726f571cff0" style="width:14.5pt;height:31pt" o:ole="">
            <v:imagedata r:id="rId44" o:title="eqIde7821c70b5b34c06bc14f726f571cff0"/>
          </v:shape>
          <o:OLEObject Type="Embed" ProgID="Equation.DSMT4" ShapeID="_x0000_i1046" DrawAspect="Content" ObjectID="_1642436441" r:id="rId45"/>
        </w:object>
      </w:r>
      <w:r>
        <w:t>值大于状态</w:t>
      </w:r>
      <w:r>
        <w:rPr>
          <w:i/>
        </w:rPr>
        <w:t>b</w:t>
      </w:r>
      <w:r>
        <w:t>的</w:t>
      </w:r>
      <w:r w:rsidR="00B67843">
        <w:object w:dxaOrig="280" w:dyaOrig="619">
          <v:shape id="_x0000_i1047" type="#_x0000_t75" alt="eqIde7821c70b5b34c06bc14f726f571cff0" style="width:14.5pt;height:31pt" o:ole="">
            <v:imagedata r:id="rId44" o:title="eqIde7821c70b5b34c06bc14f726f571cff0"/>
          </v:shape>
          <o:OLEObject Type="Embed" ProgID="Equation.DSMT4" ShapeID="_x0000_i1047" DrawAspect="Content" ObjectID="_1642436442" r:id="rId46"/>
        </w:object>
      </w:r>
      <w:r>
        <w:t>值，根据气态方程</w:t>
      </w:r>
      <w:r w:rsidR="00B67843">
        <w:object w:dxaOrig="860" w:dyaOrig="620">
          <v:shape id="_x0000_i1048" type="#_x0000_t75" alt="eqId093988a37acc4b21800db810bf5fff99" style="width:42.5pt;height:31pt" o:ole="">
            <v:imagedata r:id="rId47" o:title="eqId093988a37acc4b21800db810bf5fff99"/>
          </v:shape>
          <o:OLEObject Type="Embed" ProgID="Equation.DSMT4" ShapeID="_x0000_i1048" DrawAspect="Content" ObjectID="_1642436443" r:id="rId48"/>
        </w:object>
      </w:r>
      <w:r>
        <w:t>知状态</w:t>
      </w:r>
      <w:r>
        <w:rPr>
          <w:i/>
        </w:rPr>
        <w:t>d</w:t>
      </w:r>
      <w:r>
        <w:t>的压强比状态</w:t>
      </w:r>
      <w:r>
        <w:rPr>
          <w:i/>
        </w:rPr>
        <w:t>b</w:t>
      </w:r>
      <w:r>
        <w:t>的压强小，故</w:t>
      </w:r>
      <w:r>
        <w:t>E</w:t>
      </w:r>
      <w:r>
        <w:t>正</w:t>
      </w:r>
      <w:r>
        <w:t>确．</w:t>
      </w:r>
    </w:p>
    <w:p w:rsidR="00B67843" w:rsidRDefault="00644C96">
      <w:pPr>
        <w:textAlignment w:val="center"/>
      </w:pPr>
      <w:r>
        <w:rPr>
          <w:noProof/>
        </w:rPr>
        <w:drawing>
          <wp:inline distT="0" distB="0" distL="114300" distR="114300">
            <wp:extent cx="1619250" cy="1466850"/>
            <wp:effectExtent l="0" t="0" r="0" b="0"/>
            <wp:docPr id="100002" name="图片 10000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descr="figure"/>
                    <pic:cNvPicPr>
                      <a:picLocks noChangeAspect="1"/>
                    </pic:cNvPicPr>
                  </pic:nvPicPr>
                  <pic:blipFill>
                    <a:blip r:embed="rId49"/>
                    <a:stretch>
                      <a:fillRect/>
                    </a:stretch>
                  </pic:blipFill>
                  <pic:spPr>
                    <a:xfrm>
                      <a:off x="0" y="0"/>
                      <a:ext cx="1619250" cy="1466850"/>
                    </a:xfrm>
                    <a:prstGeom prst="rect">
                      <a:avLst/>
                    </a:prstGeom>
                  </pic:spPr>
                </pic:pic>
              </a:graphicData>
            </a:graphic>
          </wp:inline>
        </w:drawing>
      </w:r>
    </w:p>
    <w:p w:rsidR="00B67843" w:rsidRDefault="00644C96">
      <w:pPr>
        <w:textAlignment w:val="center"/>
      </w:pPr>
      <w:r>
        <w:t>1</w:t>
      </w:r>
      <w:bookmarkStart w:id="0" w:name="_GoBack"/>
      <w:bookmarkEnd w:id="0"/>
      <w:r w:rsidR="00C51645">
        <w:rPr>
          <w:rFonts w:hint="eastAsia"/>
        </w:rPr>
        <w:t>0</w:t>
      </w:r>
      <w:r>
        <w:t>．</w:t>
      </w:r>
      <w:r>
        <w:t>ABD</w:t>
      </w:r>
    </w:p>
    <w:p w:rsidR="00B67843" w:rsidRDefault="00644C96">
      <w:pPr>
        <w:textAlignment w:val="center"/>
      </w:pPr>
      <w:r>
        <w:t>【解析】</w:t>
      </w:r>
    </w:p>
    <w:p w:rsidR="00B67843" w:rsidRDefault="00644C96">
      <w:pPr>
        <w:textAlignment w:val="center"/>
      </w:pPr>
      <w:r>
        <w:t>【详解】</w:t>
      </w:r>
    </w:p>
    <w:p w:rsidR="00B67843" w:rsidRDefault="00644C96">
      <w:pPr>
        <w:textAlignment w:val="center"/>
      </w:pPr>
      <w:r>
        <w:t>A.</w:t>
      </w:r>
      <w:r>
        <w:t>水黾可以在水面上浮起来由于液体表面张力的作用，故</w:t>
      </w:r>
      <w:r>
        <w:t>A</w:t>
      </w:r>
      <w:r>
        <w:t>正确；</w:t>
      </w:r>
    </w:p>
    <w:p w:rsidR="00B67843" w:rsidRDefault="00644C96">
      <w:pPr>
        <w:textAlignment w:val="center"/>
      </w:pPr>
      <w:r>
        <w:t xml:space="preserve">B. </w:t>
      </w:r>
      <w:r>
        <w:t>能量耗散是从能量转化的角度反映出自然界中的宏观过程具有方向性</w:t>
      </w:r>
      <w:r>
        <w:t>,</w:t>
      </w:r>
      <w:r>
        <w:t>故</w:t>
      </w:r>
      <w:r>
        <w:t>B</w:t>
      </w:r>
      <w:r>
        <w:t>正确；</w:t>
      </w:r>
    </w:p>
    <w:p w:rsidR="00B67843" w:rsidRDefault="00644C96">
      <w:pPr>
        <w:textAlignment w:val="center"/>
      </w:pPr>
      <w:r>
        <w:t>C.</w:t>
      </w:r>
      <w:r>
        <w:t>道糖受潮后</w:t>
      </w:r>
      <w:r>
        <w:t>粘在一起形成的糖块是多品体看起来没有确定的几何形状，也是多晶体的特点</w:t>
      </w:r>
      <w:r>
        <w:t>,</w:t>
      </w:r>
      <w:r>
        <w:t>故</w:t>
      </w:r>
      <w:r>
        <w:t>C</w:t>
      </w:r>
      <w:r>
        <w:t>错误；</w:t>
      </w:r>
    </w:p>
    <w:p w:rsidR="00B67843" w:rsidRDefault="00644C96">
      <w:pPr>
        <w:textAlignment w:val="center"/>
      </w:pPr>
      <w:r>
        <w:t>D.</w:t>
      </w:r>
      <w:r>
        <w:t>气体压强的大小与单位体积内的分子数及气体分子的平均动能都有关，故</w:t>
      </w:r>
      <w:r>
        <w:t>D</w:t>
      </w:r>
      <w:r>
        <w:t>正确；</w:t>
      </w:r>
    </w:p>
    <w:p w:rsidR="00B67843" w:rsidRDefault="00644C96">
      <w:pPr>
        <w:textAlignment w:val="center"/>
      </w:pPr>
      <w:r>
        <w:t>E.</w:t>
      </w:r>
      <w:r>
        <w:t>做布朗运动的微拉越小在液体分子的握击下越不容易保持平衡，故</w:t>
      </w:r>
      <w:r>
        <w:t>E</w:t>
      </w:r>
      <w:r>
        <w:t>错误；</w:t>
      </w:r>
    </w:p>
    <w:p w:rsidR="00B67843" w:rsidRDefault="00B67843">
      <w:pPr>
        <w:pStyle w:val="ItemAnswer"/>
        <w:rPr>
          <w:b/>
        </w:rPr>
      </w:pPr>
    </w:p>
    <w:p w:rsidR="00B67843" w:rsidRDefault="00B67843"/>
    <w:sectPr w:rsidR="00B67843" w:rsidSect="00B67843">
      <w:footerReference w:type="default" r:id="rId50"/>
      <w:pgSz w:w="12240" w:h="15840"/>
      <w:pgMar w:top="1134" w:right="1418" w:bottom="1134" w:left="1418" w:header="720"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C96" w:rsidRDefault="00644C96" w:rsidP="00B67843">
      <w:pPr>
        <w:spacing w:line="240" w:lineRule="auto"/>
      </w:pPr>
      <w:r>
        <w:separator/>
      </w:r>
    </w:p>
  </w:endnote>
  <w:endnote w:type="continuationSeparator" w:id="1">
    <w:p w:rsidR="00644C96" w:rsidRDefault="00644C96" w:rsidP="00B6784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843" w:rsidRDefault="00644C96">
    <w:pPr>
      <w:pStyle w:val="a3"/>
      <w:jc w:val="center"/>
      <w:rPr>
        <w:color w:val="404040" w:themeColor="text1" w:themeTint="BF"/>
        <w:sz w:val="15"/>
        <w:szCs w:val="15"/>
      </w:rPr>
    </w:pPr>
    <w:r>
      <w:rPr>
        <w:rFonts w:hint="eastAsia"/>
        <w:color w:val="404040" w:themeColor="text1" w:themeTint="BF"/>
        <w:sz w:val="15"/>
        <w:szCs w:val="15"/>
      </w:rPr>
      <w:t>第</w:t>
    </w:r>
    <w:r w:rsidR="00B67843">
      <w:rPr>
        <w:color w:val="404040" w:themeColor="text1" w:themeTint="BF"/>
        <w:sz w:val="15"/>
        <w:szCs w:val="15"/>
      </w:rPr>
      <w:fldChar w:fldCharType="begin"/>
    </w:r>
    <w:r>
      <w:rPr>
        <w:color w:val="404040" w:themeColor="text1" w:themeTint="BF"/>
        <w:sz w:val="15"/>
        <w:szCs w:val="15"/>
      </w:rPr>
      <w:instrText xml:space="preserve"> PAGE   \* MERGEFORMAT </w:instrText>
    </w:r>
    <w:r w:rsidR="00B67843">
      <w:rPr>
        <w:color w:val="404040" w:themeColor="text1" w:themeTint="BF"/>
        <w:sz w:val="15"/>
        <w:szCs w:val="15"/>
      </w:rPr>
      <w:fldChar w:fldCharType="separate"/>
    </w:r>
    <w:r w:rsidR="00C51645">
      <w:rPr>
        <w:noProof/>
        <w:color w:val="404040" w:themeColor="text1" w:themeTint="BF"/>
        <w:sz w:val="15"/>
        <w:szCs w:val="15"/>
      </w:rPr>
      <w:t>2</w:t>
    </w:r>
    <w:r w:rsidR="00B67843">
      <w:rPr>
        <w:color w:val="404040" w:themeColor="text1" w:themeTint="BF"/>
        <w:sz w:val="15"/>
        <w:szCs w:val="15"/>
      </w:rPr>
      <w:fldChar w:fldCharType="end"/>
    </w:r>
    <w:r>
      <w:rPr>
        <w:rFonts w:hint="eastAsia"/>
        <w:color w:val="404040" w:themeColor="text1" w:themeTint="BF"/>
        <w:sz w:val="15"/>
        <w:szCs w:val="15"/>
      </w:rPr>
      <w:t>页（共</w:t>
    </w:r>
    <w:fldSimple w:instr=" NUMPAGES   \* MERGEFORMAT ">
      <w:r w:rsidR="00C51645" w:rsidRPr="00C51645">
        <w:rPr>
          <w:noProof/>
          <w:color w:val="404040" w:themeColor="text1" w:themeTint="BF"/>
          <w:sz w:val="15"/>
          <w:szCs w:val="15"/>
        </w:rPr>
        <w:t>3</w:t>
      </w:r>
    </w:fldSimple>
    <w:r>
      <w:rPr>
        <w:rFonts w:hint="eastAsia"/>
        <w:color w:val="404040" w:themeColor="text1" w:themeTint="BF"/>
        <w:sz w:val="15"/>
        <w:szCs w:val="15"/>
      </w:rPr>
      <w:t xml:space="preserve"> </w:t>
    </w:r>
    <w:r>
      <w:rPr>
        <w:rFonts w:hint="eastAsia"/>
        <w:color w:val="404040" w:themeColor="text1" w:themeTint="BF"/>
        <w:sz w:val="15"/>
        <w:szCs w:val="15"/>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C96" w:rsidRDefault="00644C96" w:rsidP="00B67843">
      <w:pPr>
        <w:spacing w:line="240" w:lineRule="auto"/>
      </w:pPr>
      <w:r>
        <w:separator/>
      </w:r>
    </w:p>
  </w:footnote>
  <w:footnote w:type="continuationSeparator" w:id="1">
    <w:p w:rsidR="00644C96" w:rsidRDefault="00644C96" w:rsidP="00B6784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2D7905"/>
    <w:multiLevelType w:val="singleLevel"/>
    <w:tmpl w:val="5F2D7905"/>
    <w:lvl w:ilvl="0">
      <w:start w:val="2"/>
      <w:numFmt w:val="chineseCounting"/>
      <w:suff w:val="space"/>
      <w:lvlText w:val="第%1部分"/>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2382A"/>
    <w:rsid w:val="0012382A"/>
    <w:rsid w:val="00644C96"/>
    <w:rsid w:val="00B67843"/>
    <w:rsid w:val="00C51645"/>
    <w:rsid w:val="00CF130C"/>
    <w:rsid w:val="174D68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843"/>
    <w:pPr>
      <w:spacing w:line="360" w:lineRule="auto"/>
    </w:pPr>
    <w:rPr>
      <w:rFonts w:asciiTheme="minorHAnsi" w:eastAsiaTheme="minorEastAsia" w:hAnsiTheme="minorHAnsi" w:cstheme="minorBidi"/>
      <w:sz w:val="21"/>
      <w:szCs w:val="21"/>
    </w:rPr>
  </w:style>
  <w:style w:type="paragraph" w:styleId="2">
    <w:name w:val="heading 2"/>
    <w:basedOn w:val="a"/>
    <w:next w:val="a"/>
    <w:link w:val="2Char"/>
    <w:uiPriority w:val="9"/>
    <w:unhideWhenUsed/>
    <w:rsid w:val="00B67843"/>
    <w:pPr>
      <w:keepNext/>
      <w:keepLines/>
      <w:pageBreakBefore/>
      <w:spacing w:before="200"/>
      <w:jc w:val="center"/>
      <w:outlineLvl w:val="1"/>
    </w:pPr>
    <w:rPr>
      <w:rFonts w:asciiTheme="majorHAnsi"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B67843"/>
    <w:pPr>
      <w:tabs>
        <w:tab w:val="center" w:pos="4153"/>
        <w:tab w:val="right" w:pos="8306"/>
      </w:tabs>
      <w:snapToGrid w:val="0"/>
      <w:spacing w:line="240" w:lineRule="auto"/>
    </w:pPr>
    <w:rPr>
      <w:sz w:val="18"/>
      <w:szCs w:val="18"/>
    </w:rPr>
  </w:style>
  <w:style w:type="character" w:customStyle="1" w:styleId="2Char">
    <w:name w:val="标题 2 Char"/>
    <w:basedOn w:val="a0"/>
    <w:link w:val="2"/>
    <w:uiPriority w:val="9"/>
    <w:qFormat/>
    <w:rsid w:val="00B67843"/>
    <w:rPr>
      <w:rFonts w:asciiTheme="majorHAnsi" w:hAnsiTheme="majorHAnsi" w:cstheme="majorBidi"/>
      <w:b/>
      <w:bCs/>
      <w:kern w:val="0"/>
      <w:sz w:val="28"/>
      <w:szCs w:val="28"/>
    </w:rPr>
  </w:style>
  <w:style w:type="character" w:customStyle="1" w:styleId="Char">
    <w:name w:val="页脚 Char"/>
    <w:basedOn w:val="a0"/>
    <w:link w:val="a3"/>
    <w:uiPriority w:val="99"/>
    <w:qFormat/>
    <w:rsid w:val="00B67843"/>
    <w:rPr>
      <w:kern w:val="0"/>
      <w:sz w:val="18"/>
      <w:szCs w:val="18"/>
    </w:rPr>
  </w:style>
  <w:style w:type="paragraph" w:customStyle="1" w:styleId="ItemAnswer">
    <w:name w:val="ItemAnswer"/>
    <w:basedOn w:val="a"/>
    <w:qFormat/>
    <w:rsid w:val="00B67843"/>
    <w:pPr>
      <w:spacing w:line="312" w:lineRule="auto"/>
    </w:pPr>
  </w:style>
  <w:style w:type="paragraph" w:styleId="a4">
    <w:name w:val="Balloon Text"/>
    <w:basedOn w:val="a"/>
    <w:link w:val="Char0"/>
    <w:uiPriority w:val="99"/>
    <w:semiHidden/>
    <w:unhideWhenUsed/>
    <w:rsid w:val="00C51645"/>
    <w:pPr>
      <w:spacing w:line="240" w:lineRule="auto"/>
    </w:pPr>
    <w:rPr>
      <w:sz w:val="18"/>
      <w:szCs w:val="18"/>
    </w:rPr>
  </w:style>
  <w:style w:type="character" w:customStyle="1" w:styleId="Char0">
    <w:name w:val="批注框文本 Char"/>
    <w:basedOn w:val="a0"/>
    <w:link w:val="a4"/>
    <w:uiPriority w:val="99"/>
    <w:semiHidden/>
    <w:rsid w:val="00C51645"/>
    <w:rPr>
      <w:rFonts w:asciiTheme="minorHAnsi" w:eastAsiaTheme="minorEastAsia" w:hAnsiTheme="minorHAnsi" w:cstheme="minorBidi"/>
      <w:sz w:val="18"/>
      <w:szCs w:val="18"/>
    </w:rPr>
  </w:style>
  <w:style w:type="paragraph" w:styleId="a5">
    <w:name w:val="header"/>
    <w:basedOn w:val="a"/>
    <w:link w:val="Char1"/>
    <w:uiPriority w:val="99"/>
    <w:semiHidden/>
    <w:unhideWhenUsed/>
    <w:rsid w:val="00C51645"/>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1">
    <w:name w:val="页眉 Char"/>
    <w:basedOn w:val="a0"/>
    <w:link w:val="a5"/>
    <w:uiPriority w:val="99"/>
    <w:semiHidden/>
    <w:rsid w:val="00C51645"/>
    <w:rPr>
      <w:rFonts w:asciiTheme="minorHAnsi" w:eastAsiaTheme="minorEastAsia" w:hAnsiTheme="minorHAnsi" w:cstheme="minorBid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9.bin"/><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oleObject" Target="embeddings/oleObject15.bin"/><Relationship Id="rId42" Type="http://schemas.openxmlformats.org/officeDocument/2006/relationships/image" Target="media/image15.wmf"/><Relationship Id="rId47" Type="http://schemas.openxmlformats.org/officeDocument/2006/relationships/image" Target="media/image17.wmf"/><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2.wmf"/><Relationship Id="rId38" Type="http://schemas.openxmlformats.org/officeDocument/2006/relationships/oleObject" Target="embeddings/oleObject18.bin"/><Relationship Id="rId46" Type="http://schemas.openxmlformats.org/officeDocument/2006/relationships/oleObject" Target="embeddings/oleObject23.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1.wmf"/><Relationship Id="rId41" Type="http://schemas.openxmlformats.org/officeDocument/2006/relationships/oleObject" Target="embeddings/oleObject2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4.bin"/><Relationship Id="rId37" Type="http://schemas.openxmlformats.org/officeDocument/2006/relationships/oleObject" Target="embeddings/oleObject17.bin"/><Relationship Id="rId40" Type="http://schemas.openxmlformats.org/officeDocument/2006/relationships/image" Target="media/image14.wmf"/><Relationship Id="rId45" Type="http://schemas.openxmlformats.org/officeDocument/2006/relationships/oleObject" Target="embeddings/oleObject22.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6.bin"/><Relationship Id="rId49" Type="http://schemas.openxmlformats.org/officeDocument/2006/relationships/image" Target="media/image18.png"/><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3.bin"/><Relationship Id="rId44" Type="http://schemas.openxmlformats.org/officeDocument/2006/relationships/image" Target="media/image16.wmf"/><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image" Target="media/image13.wmf"/><Relationship Id="rId43" Type="http://schemas.openxmlformats.org/officeDocument/2006/relationships/oleObject" Target="embeddings/oleObject21.bin"/><Relationship Id="rId48" Type="http://schemas.openxmlformats.org/officeDocument/2006/relationships/oleObject" Target="embeddings/oleObject24.bin"/><Relationship Id="rId8" Type="http://schemas.openxmlformats.org/officeDocument/2006/relationships/image" Target="media/image1.wmf"/><Relationship Id="rId5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339</Words>
  <Characters>1934</Characters>
  <Application>Microsoft Office Word</Application>
  <DocSecurity>0</DocSecurity>
  <Lines>16</Lines>
  <Paragraphs>4</Paragraphs>
  <ScaleCrop>false</ScaleCrop>
  <Company>CCPIT</Company>
  <LinksUpToDate>false</LinksUpToDate>
  <CharactersWithSpaces>2269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ccpit</cp:lastModifiedBy>
  <cp:revision>2</cp:revision>
  <dcterms:created xsi:type="dcterms:W3CDTF">2020-01-31T13:13:00Z</dcterms:created>
  <dcterms:modified xsi:type="dcterms:W3CDTF">2020-02-05T11:33:00Z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