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高二年级历史第6课时《春秋战国时期的文化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》学习指南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【课标要求】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知道诸子百家，认识百家争鸣局面形成的意义；了解孔子、孟子、荀子及儒家思想的形成；了解孔子的生平、基本思想观点和政治主张，探讨孔子在中国及世界思想史上的地位及影响。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知道《诗经》《楚辞》等文学成就及汉字、绘画的发展脉络。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概述春秋战国时期的科技成就。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【学习目标】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能通过对春秋战国时期百家争鸣局面形成及意义的分析学习，形成社会存在觉得社会意识的认识；能根据春秋战国时期的各学派的主张，结合现实，认识这一时期思想对中国及世界的影响。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能通过表格梳理春秋战国时期文化成就，辨析各学派的思想异同，培养历史解释素养。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【学习指导】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春秋战国时期是中国传统文化奠基时期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百家争鸣更是中国历史上第一次思想解放运动。所以，这一部分知识点经常是考试的高频考点。学习的重点是这一时期思想的发展。因为要了解思想，就得接触原始材料，不容易理解，学起来难度也比较大。建议本部分学习要从已有的知识体系出发，由浅入深，由易到难，也就是说先复习一下春秋战国时期政治和经济的发展概况，社会存在决定社会意识，这有助于理解先秦诸子的主张；另外，对于各派思想用表格梳理，通过对比找出其中的继承和发展关系；也可以结合现实，确定几个角度，比如天命观、人生观、治国理政方法，民本精神等，辨析各个学派的不同主张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【学习任务】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任务一：阅读教材必修3第一单元、第二单元和人物本教材《孔子》一课，整理关于春秋战国时期思想、文学艺术、科技成就，完成下列表格。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儒家思想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主张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孔子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孟子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荀子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道家思想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主张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老子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庄子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主张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法家韩非子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墨家墨子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兵家孙膑</w:t>
            </w: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4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文学艺术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诗经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楚辞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绘画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文字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科技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天文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司南</w:t>
            </w:r>
          </w:p>
        </w:tc>
        <w:tc>
          <w:tcPr>
            <w:tcW w:w="728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任务二：观看微课，梳理孟子荀子对儒家思想的继承和发展。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任务三：观看微课，梳理庄子对道家思想的继承和发展。</w:t>
      </w:r>
    </w:p>
    <w:bookmarkEnd w:id="0"/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任务四：观看微课，指出孔子的仁爱与墨子的兼爱，孔子的仁与孟子的仁政有和不同。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任务五：观看微课，指出各派在天命观、人生观、治国理政方面的不同。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任务六：观看微课，写出各派体现民本精神的名言。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任务七：观看微课，整理百家争鸣局面出现的背景和历史意义。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35"/>
    <w:rsid w:val="00174E6C"/>
    <w:rsid w:val="001B790B"/>
    <w:rsid w:val="00227FE6"/>
    <w:rsid w:val="0026654D"/>
    <w:rsid w:val="00282F7C"/>
    <w:rsid w:val="00344967"/>
    <w:rsid w:val="00373249"/>
    <w:rsid w:val="0039285F"/>
    <w:rsid w:val="00466C3C"/>
    <w:rsid w:val="004F34BD"/>
    <w:rsid w:val="004F5C88"/>
    <w:rsid w:val="005C4D47"/>
    <w:rsid w:val="00646151"/>
    <w:rsid w:val="00767511"/>
    <w:rsid w:val="007828FB"/>
    <w:rsid w:val="007F2C2D"/>
    <w:rsid w:val="007F4F83"/>
    <w:rsid w:val="00A15935"/>
    <w:rsid w:val="00A1706D"/>
    <w:rsid w:val="00CE7A36"/>
    <w:rsid w:val="00DA33A2"/>
    <w:rsid w:val="00F013B3"/>
    <w:rsid w:val="00F468BD"/>
    <w:rsid w:val="00F62AE6"/>
    <w:rsid w:val="00F95EDC"/>
    <w:rsid w:val="1D270D63"/>
    <w:rsid w:val="6B8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5425EE-E19D-4743-B31B-F02CB01770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858</Characters>
  <Lines>7</Lines>
  <Paragraphs>2</Paragraphs>
  <TotalTime>1</TotalTime>
  <ScaleCrop>false</ScaleCrop>
  <LinksUpToDate>false</LinksUpToDate>
  <CharactersWithSpaces>1006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2020-02-08T08:12:00Z</dcterms:created>
  <dc:creator>lenovo</dc:creator>
  <cp:lastModifiedBy>徐海滨</cp:lastModifiedBy>
  <dcterms:modified xsi:type="dcterms:W3CDTF">2020-02-10T02:40:07Z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