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高二年级历史第4课时《春秋战国时期的政治A》</w:t>
      </w:r>
    </w:p>
    <w:p>
      <w:pPr>
        <w:spacing w:line="360" w:lineRule="auto"/>
        <w:jc w:val="center"/>
        <w:textAlignment w:val="center"/>
        <w:rPr>
          <w:rFonts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拓展提升任务答案解析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【答案】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①西周初年，周王室推行分封制，分封功臣建立齐国，拓展疆域，拱卫王室；姜太公治国有方（因俗治国，发展渔盐商业），奠定齐东方大国地位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②春秋时期，王室衰微，礼崩乐坏，宗法分封制原则遭到破坏；桓公即位，任用管仲，改革内政，尊王攘夷，称霸诸侯。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③战国时期，宗法分封制解体，田氏代齐，卿大夫夺位；前221年，秦灭齐，实现统一，设郡县，确立中央集权制度。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综上所述，齐国历史演进，由宗法分封制到郡县制（中央集权制）；体现了由地方分治到中央集权的转变；由血缘政治向地域政治的转变；由贵族政治（世卿世禄制）向官僚政治的转变。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【解析】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试题分析：根据材料“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white"/>
          <w:lang w:val="zh-CN"/>
        </w:rPr>
        <w:t>西周初年，周武王封功臣吕尚（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姜子牙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white"/>
          <w:lang w:val="zh-CN"/>
        </w:rPr>
        <w:t>）于齐”归纳出：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西周初年，周王室推行分封制，分封功臣建立齐国，拓展疆域，拱卫王室；根据材料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white"/>
          <w:lang w:val="zh-CN"/>
        </w:rPr>
        <w:t>“太公至国，脩政，因其俗，简其礼，通商工之业，便鱼盐之利，而人民多归齐，齐为大国”归纳出：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姜太公治国有方（因俗治国，发展渔盐商业），奠定齐东方大国地位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white"/>
        </w:rPr>
        <w:t>根据材料“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white"/>
          <w:lang w:val="zh-CN"/>
        </w:rPr>
        <w:t>公元前685年，齐大臣轼君”归纳出：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春秋时期，王室衰微，礼崩乐坏，宗法分封制原则遭到破坏；根据材料“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white"/>
          <w:lang w:val="zh-CN"/>
        </w:rPr>
        <w:t>公子小白赶回齐国即位，是为桓公，任管仲为相”、“九合诸侯，一匡天下”，受到周天子赏赐“得出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桓公即位，任用管仲，改革内政，尊王攘夷，称霸诸侯。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white"/>
        </w:rPr>
        <w:t>根据材料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“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white"/>
          <w:lang w:val="zh-CN"/>
        </w:rPr>
        <w:t>公元前391年，齐相田和废齐康公；同年贿赂周安王，被册命为齐侯，史称田齐”得出：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战国时期，宗法分封制解体，田氏代齐，卿大夫夺位；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white"/>
          <w:lang w:val="zh-CN"/>
        </w:rPr>
        <w:t>。根据材料“前221年齐为秦所灭，齐地设齐郡和琅邪郡“得出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前221年，秦灭齐，实现统一，设郡县，确立中央集权制度。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white"/>
        </w:rPr>
        <w:t>解读题最后需要对材料进行概括总结：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齐国历史演进，由宗法分封制到郡县制（中央集权制）；体现了由地方分治到中央集权的转变；由血缘政治向地域政治的转变；由贵族政治（世卿世禄制）向官僚政治的转变。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highlight w:val="white"/>
        </w:rPr>
      </w:pP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B14550B"/>
    <w:rsid w:val="002D4EDE"/>
    <w:rsid w:val="009B4779"/>
    <w:rsid w:val="00FC160B"/>
    <w:rsid w:val="3E103C7C"/>
    <w:rsid w:val="6B14550B"/>
    <w:rsid w:val="6B5B5921"/>
    <w:rsid w:val="7BA3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九城集团</Company>
  <Pages>1</Pages>
  <Words>119</Words>
  <Characters>683</Characters>
  <Lines>5</Lines>
  <Paragraphs>1</Paragraphs>
  <TotalTime>7</TotalTime>
  <ScaleCrop>false</ScaleCrop>
  <LinksUpToDate>false</LinksUpToDate>
  <CharactersWithSpaces>801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2020-02-05T04:24:00Z</dcterms:created>
  <dc:creator>徐海滨</dc:creator>
  <cp:lastModifiedBy>徐海滨</cp:lastModifiedBy>
  <dcterms:modified xsi:type="dcterms:W3CDTF">2020-02-11T03:15:42Z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