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E6F" w:rsidRPr="0018674B" w:rsidRDefault="00604E6F" w:rsidP="00C13E9E">
      <w:pPr>
        <w:jc w:val="center"/>
        <w:rPr>
          <w:rFonts w:asciiTheme="minorEastAsia" w:hAnsiTheme="minorEastAsia" w:cs="黑体"/>
          <w:b/>
          <w:bCs/>
          <w:sz w:val="28"/>
          <w:szCs w:val="28"/>
        </w:rPr>
      </w:pPr>
      <w:r w:rsidRPr="0018674B">
        <w:rPr>
          <w:rFonts w:asciiTheme="minorEastAsia" w:hAnsiTheme="minorEastAsia" w:cs="黑体" w:hint="eastAsia"/>
          <w:b/>
          <w:bCs/>
          <w:sz w:val="28"/>
          <w:szCs w:val="28"/>
        </w:rPr>
        <w:t>高一年级生物第</w:t>
      </w:r>
      <w:r w:rsidR="00004DF0">
        <w:rPr>
          <w:rFonts w:asciiTheme="minorEastAsia" w:hAnsiTheme="minorEastAsia" w:cs="黑体"/>
          <w:b/>
          <w:bCs/>
          <w:sz w:val="28"/>
          <w:szCs w:val="28"/>
        </w:rPr>
        <w:t>6</w:t>
      </w:r>
      <w:r w:rsidRPr="0018674B">
        <w:rPr>
          <w:rFonts w:asciiTheme="minorEastAsia" w:hAnsiTheme="minorEastAsia" w:cs="黑体" w:hint="eastAsia"/>
          <w:b/>
          <w:bCs/>
          <w:sz w:val="28"/>
          <w:szCs w:val="28"/>
        </w:rPr>
        <w:t>课时学习指南</w:t>
      </w:r>
    </w:p>
    <w:p w:rsidR="00004DF0" w:rsidRPr="00004DF0" w:rsidRDefault="00604E6F" w:rsidP="00C13E9E">
      <w:pPr>
        <w:rPr>
          <w:rFonts w:asciiTheme="minorEastAsia" w:hAnsiTheme="minorEastAsia" w:cs="华文楷体"/>
          <w:b/>
          <w:bCs/>
          <w:sz w:val="28"/>
          <w:szCs w:val="28"/>
        </w:rPr>
      </w:pPr>
      <w:r w:rsidRPr="0018674B">
        <w:rPr>
          <w:rFonts w:asciiTheme="minorEastAsia" w:hAnsiTheme="minorEastAsia" w:cs="华文楷体" w:hint="eastAsia"/>
          <w:b/>
          <w:bCs/>
          <w:sz w:val="28"/>
          <w:szCs w:val="28"/>
        </w:rPr>
        <w:t>课时标题：</w:t>
      </w:r>
      <w:r w:rsidR="00004DF0" w:rsidRPr="00004DF0">
        <w:rPr>
          <w:rFonts w:asciiTheme="minorEastAsia" w:hAnsiTheme="minorEastAsia" w:cs="华文楷体" w:hint="eastAsia"/>
          <w:b/>
          <w:bCs/>
          <w:sz w:val="28"/>
          <w:szCs w:val="28"/>
        </w:rPr>
        <w:t>细胞的结构基础（第3课时）</w:t>
      </w:r>
    </w:p>
    <w:p w:rsidR="00004DF0" w:rsidRPr="00004DF0" w:rsidRDefault="00604E6F" w:rsidP="00C13E9E">
      <w:pPr>
        <w:rPr>
          <w:rFonts w:asciiTheme="minorEastAsia" w:hAnsiTheme="minorEastAsia" w:cs="华文楷体"/>
          <w:b/>
          <w:bCs/>
          <w:sz w:val="28"/>
          <w:szCs w:val="28"/>
        </w:rPr>
      </w:pPr>
      <w:r w:rsidRPr="0018674B">
        <w:rPr>
          <w:rFonts w:asciiTheme="minorEastAsia" w:hAnsiTheme="minorEastAsia" w:cs="华文楷体" w:hint="eastAsia"/>
          <w:b/>
          <w:bCs/>
          <w:sz w:val="28"/>
          <w:szCs w:val="28"/>
        </w:rPr>
        <w:t>课时内容：</w:t>
      </w:r>
      <w:r w:rsidR="00004DF0" w:rsidRPr="00004DF0">
        <w:rPr>
          <w:rFonts w:asciiTheme="minorEastAsia" w:hAnsiTheme="minorEastAsia" w:cs="华文楷体"/>
          <w:b/>
          <w:bCs/>
          <w:sz w:val="28"/>
          <w:szCs w:val="28"/>
        </w:rPr>
        <w:t>第1章</w:t>
      </w:r>
      <w:r w:rsidR="00004DF0" w:rsidRPr="00004DF0">
        <w:rPr>
          <w:rFonts w:asciiTheme="minorEastAsia" w:hAnsiTheme="minorEastAsia" w:cs="华文楷体" w:hint="eastAsia"/>
          <w:b/>
          <w:bCs/>
          <w:sz w:val="28"/>
          <w:szCs w:val="28"/>
        </w:rPr>
        <w:t xml:space="preserve"> </w:t>
      </w:r>
      <w:r w:rsidR="00004DF0" w:rsidRPr="00004DF0">
        <w:rPr>
          <w:rFonts w:asciiTheme="minorEastAsia" w:hAnsiTheme="minorEastAsia" w:cs="华文楷体"/>
          <w:b/>
          <w:bCs/>
          <w:sz w:val="28"/>
          <w:szCs w:val="28"/>
        </w:rPr>
        <w:t xml:space="preserve"> 细胞学说、原核细胞和真核细胞</w:t>
      </w:r>
    </w:p>
    <w:p w:rsidR="00004DF0" w:rsidRPr="00004DF0" w:rsidRDefault="00004DF0" w:rsidP="00C13E9E">
      <w:pPr>
        <w:ind w:firstLineChars="500" w:firstLine="1405"/>
        <w:rPr>
          <w:rFonts w:asciiTheme="minorEastAsia" w:hAnsiTheme="minorEastAsia" w:cs="华文楷体"/>
          <w:b/>
          <w:bCs/>
          <w:sz w:val="28"/>
          <w:szCs w:val="28"/>
        </w:rPr>
      </w:pPr>
      <w:r w:rsidRPr="00004DF0">
        <w:rPr>
          <w:rFonts w:asciiTheme="minorEastAsia" w:hAnsiTheme="minorEastAsia" w:cs="华文楷体"/>
          <w:b/>
          <w:bCs/>
          <w:sz w:val="28"/>
          <w:szCs w:val="28"/>
        </w:rPr>
        <w:t>第3章</w:t>
      </w:r>
      <w:r w:rsidRPr="00004DF0">
        <w:rPr>
          <w:rFonts w:asciiTheme="minorEastAsia" w:hAnsiTheme="minorEastAsia" w:cs="华文楷体" w:hint="eastAsia"/>
          <w:b/>
          <w:bCs/>
          <w:sz w:val="28"/>
          <w:szCs w:val="28"/>
        </w:rPr>
        <w:t xml:space="preserve"> </w:t>
      </w:r>
      <w:r w:rsidRPr="00004DF0">
        <w:rPr>
          <w:rFonts w:asciiTheme="minorEastAsia" w:hAnsiTheme="minorEastAsia" w:cs="华文楷体"/>
          <w:b/>
          <w:bCs/>
          <w:sz w:val="28"/>
          <w:szCs w:val="28"/>
        </w:rPr>
        <w:t xml:space="preserve"> 第3节细胞核的结构和功能</w:t>
      </w:r>
    </w:p>
    <w:p w:rsidR="00604E6F" w:rsidRPr="0018674B" w:rsidRDefault="00604E6F" w:rsidP="00604E6F">
      <w:pPr>
        <w:rPr>
          <w:rFonts w:asciiTheme="minorEastAsia" w:hAnsiTheme="minorEastAsia" w:cs="华文楷体"/>
          <w:b/>
          <w:sz w:val="28"/>
          <w:szCs w:val="28"/>
        </w:rPr>
      </w:pPr>
      <w:r w:rsidRPr="0018674B">
        <w:rPr>
          <w:rFonts w:asciiTheme="minorEastAsia" w:hAnsiTheme="minorEastAsia" w:cs="华文楷体" w:hint="eastAsia"/>
          <w:b/>
          <w:sz w:val="28"/>
          <w:szCs w:val="28"/>
        </w:rPr>
        <w:t>一、学习目标</w:t>
      </w:r>
      <w:bookmarkStart w:id="0" w:name="_GoBack"/>
      <w:bookmarkEnd w:id="0"/>
    </w:p>
    <w:p w:rsidR="00004DF0" w:rsidRPr="00004DF0" w:rsidRDefault="00004DF0" w:rsidP="00004DF0">
      <w:pPr>
        <w:rPr>
          <w:rFonts w:asciiTheme="minorEastAsia" w:hAnsiTheme="minorEastAsia" w:cs="华文楷体"/>
          <w:sz w:val="28"/>
          <w:szCs w:val="28"/>
        </w:rPr>
      </w:pPr>
      <w:r w:rsidRPr="00004DF0">
        <w:rPr>
          <w:rFonts w:asciiTheme="minorEastAsia" w:hAnsiTheme="minorEastAsia" w:cs="华文楷体" w:hint="eastAsia"/>
          <w:sz w:val="28"/>
          <w:szCs w:val="28"/>
        </w:rPr>
        <w:t>1.举例说出细胞核的结构和功能，阐明遗传信息主要储存在细胞核中。</w:t>
      </w:r>
    </w:p>
    <w:p w:rsidR="00004DF0" w:rsidRPr="00004DF0" w:rsidRDefault="00004DF0" w:rsidP="00004DF0">
      <w:pPr>
        <w:rPr>
          <w:rFonts w:asciiTheme="minorEastAsia" w:hAnsiTheme="minorEastAsia" w:cs="华文楷体"/>
          <w:sz w:val="28"/>
          <w:szCs w:val="28"/>
        </w:rPr>
      </w:pPr>
      <w:r w:rsidRPr="00004DF0">
        <w:rPr>
          <w:rFonts w:asciiTheme="minorEastAsia" w:hAnsiTheme="minorEastAsia" w:cs="华文楷体" w:hint="eastAsia"/>
          <w:sz w:val="28"/>
          <w:szCs w:val="28"/>
        </w:rPr>
        <w:t>2.说明有些生物体只有一个细胞，而有的由很多细胞构成，这些细胞形态和功能多样，但都有相似的基本结构。</w:t>
      </w:r>
    </w:p>
    <w:p w:rsidR="00004DF0" w:rsidRPr="00004DF0" w:rsidRDefault="00004DF0" w:rsidP="00004DF0">
      <w:pPr>
        <w:rPr>
          <w:rFonts w:asciiTheme="minorEastAsia" w:hAnsiTheme="minorEastAsia" w:cs="华文楷体"/>
          <w:sz w:val="28"/>
          <w:szCs w:val="28"/>
        </w:rPr>
      </w:pPr>
      <w:r w:rsidRPr="00004DF0">
        <w:rPr>
          <w:rFonts w:asciiTheme="minorEastAsia" w:hAnsiTheme="minorEastAsia" w:cs="华文楷体" w:hint="eastAsia"/>
          <w:sz w:val="28"/>
          <w:szCs w:val="28"/>
        </w:rPr>
        <w:t>3.描述原核细胞与真核细胞的最大区别是原核细胞没有由核膜包被的细胞核。</w:t>
      </w:r>
    </w:p>
    <w:p w:rsidR="00604E6F" w:rsidRPr="0018674B" w:rsidRDefault="00604E6F" w:rsidP="00604E6F">
      <w:pPr>
        <w:rPr>
          <w:rFonts w:asciiTheme="minorEastAsia" w:hAnsiTheme="minorEastAsia" w:cs="华文楷体"/>
          <w:b/>
          <w:sz w:val="28"/>
          <w:szCs w:val="28"/>
        </w:rPr>
      </w:pPr>
      <w:r w:rsidRPr="0018674B">
        <w:rPr>
          <w:rFonts w:asciiTheme="minorEastAsia" w:hAnsiTheme="minorEastAsia" w:cs="华文楷体" w:hint="eastAsia"/>
          <w:b/>
          <w:sz w:val="28"/>
          <w:szCs w:val="28"/>
        </w:rPr>
        <w:t>二、阅读</w:t>
      </w:r>
    </w:p>
    <w:p w:rsidR="00620D32" w:rsidRPr="00620D32" w:rsidRDefault="00620D32" w:rsidP="00620D32">
      <w:pPr>
        <w:ind w:left="980" w:hangingChars="350" w:hanging="980"/>
        <w:rPr>
          <w:rFonts w:asciiTheme="minorEastAsia" w:hAnsiTheme="minorEastAsia" w:cs="华文楷体"/>
          <w:sz w:val="28"/>
          <w:szCs w:val="28"/>
        </w:rPr>
      </w:pPr>
      <w:r w:rsidRPr="00620D32">
        <w:rPr>
          <w:rFonts w:asciiTheme="minorEastAsia" w:hAnsiTheme="minorEastAsia" w:cs="华文楷体" w:hint="eastAsia"/>
          <w:sz w:val="28"/>
          <w:szCs w:val="28"/>
        </w:rPr>
        <w:t>1</w:t>
      </w:r>
      <w:r w:rsidRPr="00620D32">
        <w:rPr>
          <w:rFonts w:asciiTheme="minorEastAsia" w:hAnsiTheme="minorEastAsia" w:cs="华文楷体"/>
          <w:sz w:val="28"/>
          <w:szCs w:val="28"/>
        </w:rPr>
        <w:t>.</w:t>
      </w:r>
      <w:r w:rsidRPr="00620D32">
        <w:rPr>
          <w:rFonts w:asciiTheme="minorEastAsia" w:hAnsiTheme="minorEastAsia" w:cs="华文楷体" w:hint="eastAsia"/>
          <w:sz w:val="28"/>
          <w:szCs w:val="28"/>
        </w:rPr>
        <w:t>阅读生物教材必修1第</w:t>
      </w:r>
      <w:r w:rsidRPr="00620D32">
        <w:rPr>
          <w:rFonts w:asciiTheme="minorEastAsia" w:hAnsiTheme="minorEastAsia" w:cs="华文楷体"/>
          <w:sz w:val="28"/>
          <w:szCs w:val="28"/>
        </w:rPr>
        <w:t>2-14</w:t>
      </w:r>
      <w:r w:rsidRPr="00620D32">
        <w:rPr>
          <w:rFonts w:asciiTheme="minorEastAsia" w:hAnsiTheme="minorEastAsia" w:cs="华文楷体" w:hint="eastAsia"/>
          <w:sz w:val="28"/>
          <w:szCs w:val="28"/>
        </w:rPr>
        <w:t>页，第5</w:t>
      </w:r>
      <w:r w:rsidRPr="00620D32">
        <w:rPr>
          <w:rFonts w:asciiTheme="minorEastAsia" w:hAnsiTheme="minorEastAsia" w:cs="华文楷体"/>
          <w:sz w:val="28"/>
          <w:szCs w:val="28"/>
        </w:rPr>
        <w:t>4-58</w:t>
      </w:r>
      <w:r w:rsidRPr="00620D32">
        <w:rPr>
          <w:rFonts w:asciiTheme="minorEastAsia" w:hAnsiTheme="minorEastAsia" w:cs="华文楷体" w:hint="eastAsia"/>
          <w:sz w:val="28"/>
          <w:szCs w:val="28"/>
        </w:rPr>
        <w:t>页。</w:t>
      </w:r>
    </w:p>
    <w:p w:rsidR="00826965" w:rsidRDefault="00620D32" w:rsidP="00826965">
      <w:pPr>
        <w:ind w:left="980" w:hangingChars="350" w:hanging="980"/>
        <w:jc w:val="left"/>
        <w:rPr>
          <w:rFonts w:asciiTheme="minorEastAsia" w:hAnsiTheme="minorEastAsia" w:cs="华文楷体"/>
          <w:sz w:val="28"/>
          <w:szCs w:val="28"/>
        </w:rPr>
      </w:pPr>
      <w:r w:rsidRPr="00620D32">
        <w:rPr>
          <w:rFonts w:asciiTheme="minorEastAsia" w:hAnsiTheme="minorEastAsia" w:cs="华文楷体" w:hint="eastAsia"/>
          <w:sz w:val="28"/>
          <w:szCs w:val="28"/>
        </w:rPr>
        <w:t>2</w:t>
      </w:r>
      <w:r w:rsidRPr="00620D32">
        <w:rPr>
          <w:rFonts w:asciiTheme="minorEastAsia" w:hAnsiTheme="minorEastAsia" w:cs="华文楷体"/>
          <w:sz w:val="28"/>
          <w:szCs w:val="28"/>
        </w:rPr>
        <w:t>.</w:t>
      </w:r>
      <w:r w:rsidRPr="00620D32">
        <w:rPr>
          <w:rFonts w:asciiTheme="minorEastAsia" w:hAnsiTheme="minorEastAsia" w:cs="华文楷体" w:hint="eastAsia"/>
          <w:sz w:val="28"/>
          <w:szCs w:val="28"/>
        </w:rPr>
        <w:t>温故4个ppt（</w:t>
      </w:r>
      <w:r w:rsidRPr="00620D32">
        <w:rPr>
          <w:rFonts w:asciiTheme="minorEastAsia" w:hAnsiTheme="minorEastAsia" w:cs="华文楷体"/>
          <w:sz w:val="28"/>
          <w:szCs w:val="28"/>
        </w:rPr>
        <w:t>细胞核的结构和功能1</w:t>
      </w:r>
      <w:r w:rsidRPr="00620D32">
        <w:rPr>
          <w:rFonts w:asciiTheme="minorEastAsia" w:hAnsiTheme="minorEastAsia" w:cs="华文楷体" w:hint="eastAsia"/>
          <w:sz w:val="28"/>
          <w:szCs w:val="28"/>
        </w:rPr>
        <w:t>个，</w:t>
      </w:r>
      <w:r w:rsidRPr="00620D32">
        <w:rPr>
          <w:rFonts w:asciiTheme="minorEastAsia" w:hAnsiTheme="minorEastAsia" w:cs="华文楷体"/>
          <w:sz w:val="28"/>
          <w:szCs w:val="28"/>
        </w:rPr>
        <w:t>第1章</w:t>
      </w:r>
      <w:r w:rsidRPr="00620D32">
        <w:rPr>
          <w:rFonts w:asciiTheme="minorEastAsia" w:hAnsiTheme="minorEastAsia" w:cs="华文楷体" w:hint="eastAsia"/>
          <w:sz w:val="28"/>
          <w:szCs w:val="28"/>
        </w:rPr>
        <w:t>3个），见</w:t>
      </w:r>
      <w:r w:rsidR="00826965">
        <w:rPr>
          <w:rFonts w:asciiTheme="minorEastAsia" w:hAnsiTheme="minorEastAsia" w:cs="华文楷体" w:hint="eastAsia"/>
          <w:sz w:val="28"/>
          <w:szCs w:val="28"/>
        </w:rPr>
        <w:t>“拓</w:t>
      </w:r>
    </w:p>
    <w:p w:rsidR="00620D32" w:rsidRPr="00620D32" w:rsidRDefault="00826965" w:rsidP="00F56D5B">
      <w:pPr>
        <w:ind w:left="980" w:hangingChars="350" w:hanging="980"/>
        <w:jc w:val="left"/>
        <w:rPr>
          <w:rFonts w:asciiTheme="minorEastAsia" w:hAnsiTheme="minorEastAsia" w:cs="华文楷体"/>
          <w:sz w:val="28"/>
          <w:szCs w:val="28"/>
        </w:rPr>
      </w:pPr>
      <w:r>
        <w:rPr>
          <w:rFonts w:asciiTheme="minorEastAsia" w:hAnsiTheme="minorEastAsia" w:cs="华文楷体" w:hint="eastAsia"/>
          <w:sz w:val="28"/>
          <w:szCs w:val="28"/>
        </w:rPr>
        <w:t>展提升任务”文件夹。</w:t>
      </w:r>
    </w:p>
    <w:p w:rsidR="00604E6F" w:rsidRPr="0018674B" w:rsidRDefault="00604E6F" w:rsidP="00604E6F">
      <w:pPr>
        <w:ind w:left="984" w:hangingChars="350" w:hanging="984"/>
        <w:rPr>
          <w:rFonts w:asciiTheme="minorEastAsia" w:hAnsiTheme="minorEastAsia" w:cs="华文楷体"/>
          <w:b/>
          <w:sz w:val="28"/>
          <w:szCs w:val="28"/>
        </w:rPr>
      </w:pPr>
      <w:r w:rsidRPr="0018674B">
        <w:rPr>
          <w:rFonts w:asciiTheme="minorEastAsia" w:hAnsiTheme="minorEastAsia" w:cs="华文楷体" w:hint="eastAsia"/>
          <w:b/>
          <w:sz w:val="28"/>
          <w:szCs w:val="28"/>
        </w:rPr>
        <w:t>三、观看</w:t>
      </w:r>
    </w:p>
    <w:p w:rsidR="00604E6F" w:rsidRPr="0018674B" w:rsidRDefault="00604E6F" w:rsidP="00604E6F">
      <w:pPr>
        <w:ind w:left="980" w:hangingChars="350" w:hanging="980"/>
        <w:rPr>
          <w:rFonts w:asciiTheme="minorEastAsia" w:hAnsiTheme="minorEastAsia" w:cs="华文楷体"/>
          <w:sz w:val="28"/>
          <w:szCs w:val="28"/>
        </w:rPr>
      </w:pPr>
      <w:r w:rsidRPr="0018674B">
        <w:rPr>
          <w:rFonts w:asciiTheme="minorEastAsia" w:hAnsiTheme="minorEastAsia" w:cs="华文楷体" w:hint="eastAsia"/>
          <w:sz w:val="28"/>
          <w:szCs w:val="28"/>
        </w:rPr>
        <w:t>观看</w:t>
      </w:r>
      <w:r w:rsidR="00826965">
        <w:rPr>
          <w:rFonts w:asciiTheme="minorEastAsia" w:hAnsiTheme="minorEastAsia" w:cs="华文楷体" w:hint="eastAsia"/>
          <w:sz w:val="28"/>
          <w:szCs w:val="28"/>
        </w:rPr>
        <w:t>本课时的微课视频与课件</w:t>
      </w:r>
      <w:r w:rsidR="00B8085E">
        <w:rPr>
          <w:rFonts w:asciiTheme="minorEastAsia" w:hAnsiTheme="minorEastAsia" w:cs="华文楷体" w:hint="eastAsia"/>
          <w:sz w:val="28"/>
          <w:szCs w:val="28"/>
        </w:rPr>
        <w:t>。</w:t>
      </w:r>
    </w:p>
    <w:p w:rsidR="00604E6F" w:rsidRPr="0018674B" w:rsidRDefault="00604E6F" w:rsidP="00604E6F">
      <w:pPr>
        <w:rPr>
          <w:rFonts w:asciiTheme="minorEastAsia" w:hAnsiTheme="minorEastAsia" w:cs="华文楷体"/>
          <w:b/>
          <w:sz w:val="28"/>
          <w:szCs w:val="28"/>
        </w:rPr>
      </w:pPr>
      <w:r w:rsidRPr="0018674B">
        <w:rPr>
          <w:rFonts w:asciiTheme="minorEastAsia" w:hAnsiTheme="minorEastAsia" w:cs="华文楷体" w:hint="eastAsia"/>
          <w:b/>
          <w:sz w:val="28"/>
          <w:szCs w:val="28"/>
        </w:rPr>
        <w:t>四、作业</w:t>
      </w:r>
    </w:p>
    <w:p w:rsidR="00604E6F" w:rsidRPr="0018674B" w:rsidRDefault="00604E6F" w:rsidP="00604E6F">
      <w:pPr>
        <w:pStyle w:val="a5"/>
        <w:rPr>
          <w:rFonts w:asciiTheme="minorEastAsia" w:hAnsiTheme="minorEastAsia" w:cs="华文楷体"/>
          <w:sz w:val="28"/>
          <w:szCs w:val="28"/>
        </w:rPr>
      </w:pPr>
      <w:r w:rsidRPr="0018674B">
        <w:rPr>
          <w:rFonts w:asciiTheme="minorEastAsia" w:hAnsiTheme="minorEastAsia" w:cs="华文楷体" w:hint="eastAsia"/>
          <w:sz w:val="28"/>
          <w:szCs w:val="28"/>
        </w:rPr>
        <w:t>完成</w:t>
      </w:r>
      <w:r w:rsidRPr="0018674B">
        <w:rPr>
          <w:rFonts w:asciiTheme="minorEastAsia" w:hAnsiTheme="minorEastAsia" w:hint="eastAsia"/>
          <w:sz w:val="28"/>
          <w:szCs w:val="28"/>
        </w:rPr>
        <w:t>“课后作业”</w:t>
      </w:r>
      <w:r w:rsidR="00826965">
        <w:rPr>
          <w:rFonts w:asciiTheme="minorEastAsia" w:hAnsiTheme="minorEastAsia" w:hint="eastAsia"/>
          <w:sz w:val="28"/>
          <w:szCs w:val="28"/>
        </w:rPr>
        <w:t>文件夹</w:t>
      </w:r>
      <w:r w:rsidRPr="0018674B">
        <w:rPr>
          <w:rFonts w:asciiTheme="minorEastAsia" w:hAnsiTheme="minorEastAsia" w:cs="华文楷体" w:hint="eastAsia"/>
          <w:sz w:val="28"/>
          <w:szCs w:val="28"/>
        </w:rPr>
        <w:t>中的评价题。</w:t>
      </w:r>
    </w:p>
    <w:p w:rsidR="00FC1122" w:rsidRPr="0018674B" w:rsidRDefault="00FC1122"/>
    <w:sectPr w:rsidR="00FC1122" w:rsidRPr="00186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122"/>
    <w:rsid w:val="00004DF0"/>
    <w:rsid w:val="00096E7D"/>
    <w:rsid w:val="00152DD7"/>
    <w:rsid w:val="0018674B"/>
    <w:rsid w:val="002158E9"/>
    <w:rsid w:val="00595CE8"/>
    <w:rsid w:val="00604E6F"/>
    <w:rsid w:val="00620D32"/>
    <w:rsid w:val="00692ED9"/>
    <w:rsid w:val="00826965"/>
    <w:rsid w:val="00B2535B"/>
    <w:rsid w:val="00B8085E"/>
    <w:rsid w:val="00C13E9E"/>
    <w:rsid w:val="00CF6579"/>
    <w:rsid w:val="00D748E0"/>
    <w:rsid w:val="00F56D5B"/>
    <w:rsid w:val="00FC1122"/>
    <w:rsid w:val="07973154"/>
    <w:rsid w:val="0DDD35E7"/>
    <w:rsid w:val="10C601E2"/>
    <w:rsid w:val="141D2021"/>
    <w:rsid w:val="29690131"/>
    <w:rsid w:val="327D1242"/>
    <w:rsid w:val="5D77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1796CB-1449-B545-8334-704C54F3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rsid w:val="00B2535B"/>
    <w:rPr>
      <w:sz w:val="21"/>
      <w:szCs w:val="21"/>
    </w:rPr>
  </w:style>
  <w:style w:type="paragraph" w:styleId="a5">
    <w:name w:val="annotation text"/>
    <w:basedOn w:val="a"/>
    <w:link w:val="a6"/>
    <w:rsid w:val="00B2535B"/>
    <w:pPr>
      <w:jc w:val="left"/>
    </w:pPr>
  </w:style>
  <w:style w:type="character" w:customStyle="1" w:styleId="a6">
    <w:name w:val="批注文字 字符"/>
    <w:basedOn w:val="a0"/>
    <w:link w:val="a5"/>
    <w:rsid w:val="00B2535B"/>
    <w:rPr>
      <w:rFonts w:asciiTheme="minorHAnsi" w:eastAsiaTheme="minorEastAsia" w:hAnsiTheme="minorHAnsi" w:cstheme="minorBidi"/>
      <w:kern w:val="2"/>
      <w:sz w:val="21"/>
      <w:szCs w:val="22"/>
    </w:rPr>
  </w:style>
  <w:style w:type="paragraph" w:styleId="a7">
    <w:name w:val="annotation subject"/>
    <w:basedOn w:val="a5"/>
    <w:next w:val="a5"/>
    <w:link w:val="a8"/>
    <w:rsid w:val="00B2535B"/>
    <w:rPr>
      <w:b/>
      <w:bCs/>
    </w:rPr>
  </w:style>
  <w:style w:type="character" w:customStyle="1" w:styleId="a8">
    <w:name w:val="批注主题 字符"/>
    <w:basedOn w:val="a6"/>
    <w:link w:val="a7"/>
    <w:rsid w:val="00B2535B"/>
    <w:rPr>
      <w:rFonts w:asciiTheme="minorHAnsi" w:eastAsiaTheme="minorEastAsia" w:hAnsiTheme="minorHAnsi" w:cstheme="minorBidi"/>
      <w:b/>
      <w:bCs/>
      <w:kern w:val="2"/>
      <w:sz w:val="21"/>
      <w:szCs w:val="22"/>
    </w:rPr>
  </w:style>
  <w:style w:type="paragraph" w:styleId="a9">
    <w:name w:val="Balloon Text"/>
    <w:basedOn w:val="a"/>
    <w:link w:val="aa"/>
    <w:rsid w:val="00B2535B"/>
    <w:rPr>
      <w:sz w:val="18"/>
      <w:szCs w:val="18"/>
    </w:rPr>
  </w:style>
  <w:style w:type="character" w:customStyle="1" w:styleId="aa">
    <w:name w:val="批注框文本 字符"/>
    <w:basedOn w:val="a0"/>
    <w:link w:val="a9"/>
    <w:rsid w:val="00B2535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用户</cp:lastModifiedBy>
  <cp:revision>13</cp:revision>
  <dcterms:created xsi:type="dcterms:W3CDTF">2014-10-29T12:08:00Z</dcterms:created>
  <dcterms:modified xsi:type="dcterms:W3CDTF">2020-02-10T14:36:00Z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