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A7F2A" w14:textId="77777777" w:rsidR="00FB4BEB" w:rsidRPr="006B4D6B" w:rsidRDefault="000933F2" w:rsidP="00F91995">
      <w:pPr>
        <w:spacing w:after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第8</w:t>
      </w:r>
      <w:r w:rsidR="00B80219" w:rsidRPr="006B4D6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课时    </w:t>
      </w:r>
      <w:r w:rsidR="00FB4BEB" w:rsidRPr="006B4D6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思乡之苦</w:t>
      </w:r>
    </w:p>
    <w:p w14:paraId="2B1D5A88" w14:textId="77777777" w:rsidR="007E3D5F" w:rsidRDefault="007E3D5F" w:rsidP="00F91995">
      <w:pPr>
        <w:spacing w:after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复习《次北固山下》《天净沙</w:t>
      </w:r>
      <w:r w:rsidR="00B7738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•</w:t>
      </w:r>
      <w:r w:rsidRPr="006B4D6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秋思》</w:t>
      </w:r>
      <w:r w:rsidR="00B80219" w:rsidRPr="006B4D6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及拓展</w:t>
      </w:r>
    </w:p>
    <w:p w14:paraId="2026D8F1" w14:textId="77777777" w:rsidR="00B77387" w:rsidRPr="00B77387" w:rsidRDefault="00B77387" w:rsidP="00F91995">
      <w:pPr>
        <w:spacing w:after="0"/>
        <w:ind w:firstLineChars="750" w:firstLine="1807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14:paraId="0D5D5E9C" w14:textId="77777777" w:rsidR="007E3D5F" w:rsidRPr="006B4D6B" w:rsidRDefault="007E3D5F" w:rsidP="007210E7">
      <w:pPr>
        <w:pStyle w:val="a7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1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．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下面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对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《次北固山下》中</w:t>
      </w:r>
      <w:r w:rsidR="00857489">
        <w:rPr>
          <w:rFonts w:asciiTheme="minorEastAsia" w:eastAsiaTheme="minorEastAsia" w:hAnsiTheme="minorEastAsia" w:hint="eastAsia"/>
          <w:color w:val="000000" w:themeColor="text1"/>
        </w:rPr>
        <w:t>词句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的理解</w:t>
      </w:r>
      <w:r w:rsidRPr="00812A06">
        <w:rPr>
          <w:rFonts w:asciiTheme="minorEastAsia" w:eastAsiaTheme="minorEastAsia" w:hAnsiTheme="minorEastAsia" w:hint="eastAsia"/>
          <w:color w:val="000000" w:themeColor="text1"/>
          <w:em w:val="dot"/>
        </w:rPr>
        <w:t>不恰当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的一项是(       )</w:t>
      </w:r>
    </w:p>
    <w:p w14:paraId="52033DF8" w14:textId="77777777" w:rsidR="007E3D5F" w:rsidRPr="006B4D6B" w:rsidRDefault="007E3D5F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A.“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次北固山下”的“次”是“停泊”的意思。</w:t>
      </w:r>
    </w:p>
    <w:p w14:paraId="616D2EE1" w14:textId="77777777" w:rsidR="00B77387" w:rsidRDefault="007E3D5F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B.“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客路”即“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旅人前行的路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”</w:t>
      </w:r>
      <w:r w:rsidR="00857489">
        <w:rPr>
          <w:rFonts w:asciiTheme="minorEastAsia" w:eastAsiaTheme="minorEastAsia" w:hAnsiTheme="minorEastAsia" w:hint="eastAsia"/>
          <w:color w:val="000000" w:themeColor="text1"/>
        </w:rPr>
        <w:t>，即</w:t>
      </w:r>
      <w:r w:rsidR="00857489" w:rsidRPr="00857489">
        <w:rPr>
          <w:rFonts w:asciiTheme="minorEastAsia" w:eastAsiaTheme="minorEastAsia" w:hAnsiTheme="minorEastAsia" w:hint="eastAsia"/>
          <w:color w:val="000000" w:themeColor="text1"/>
        </w:rPr>
        <w:t>作者要去的路。</w:t>
      </w:r>
    </w:p>
    <w:p w14:paraId="34AC5B22" w14:textId="77777777" w:rsidR="00B77387" w:rsidRDefault="007E3D5F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C.</w:t>
      </w:r>
      <w:r w:rsidR="00B77387" w:rsidRPr="00B77387">
        <w:rPr>
          <w:rFonts w:asciiTheme="minorEastAsia" w:eastAsiaTheme="minorEastAsia" w:hAnsiTheme="minorEastAsia" w:hint="eastAsia"/>
          <w:color w:val="000000" w:themeColor="text1"/>
        </w:rPr>
        <w:t>“</w:t>
      </w:r>
      <w:proofErr w:type="gramEnd"/>
      <w:r w:rsidR="00B77387" w:rsidRPr="00B77387">
        <w:rPr>
          <w:rFonts w:asciiTheme="minorEastAsia" w:eastAsiaTheme="minorEastAsia" w:hAnsiTheme="minorEastAsia" w:hint="eastAsia"/>
          <w:color w:val="000000" w:themeColor="text1"/>
        </w:rPr>
        <w:t>潮平两岸阔”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中的</w:t>
      </w:r>
      <w:r w:rsidR="00B77387" w:rsidRPr="00B77387">
        <w:rPr>
          <w:rFonts w:asciiTheme="minorEastAsia" w:eastAsiaTheme="minorEastAsia" w:hAnsiTheme="minorEastAsia" w:hint="eastAsia"/>
          <w:color w:val="000000" w:themeColor="text1"/>
        </w:rPr>
        <w:t>“阔”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是</w:t>
      </w:r>
      <w:r w:rsidR="00B77387" w:rsidRPr="00B77387">
        <w:rPr>
          <w:rFonts w:asciiTheme="minorEastAsia" w:eastAsiaTheme="minorEastAsia" w:hAnsiTheme="minorEastAsia" w:hint="eastAsia"/>
          <w:color w:val="000000" w:themeColor="text1"/>
        </w:rPr>
        <w:t>“潮平”的结果。</w:t>
      </w:r>
    </w:p>
    <w:p w14:paraId="533108AF" w14:textId="77777777" w:rsidR="007E3D5F" w:rsidRDefault="007E3D5F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D.“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归雁洛阳边”</w:t>
      </w:r>
      <w:r w:rsidR="00857489">
        <w:rPr>
          <w:rFonts w:asciiTheme="minorEastAsia" w:eastAsiaTheme="minorEastAsia" w:hAnsiTheme="minorEastAsia" w:hint="eastAsia"/>
          <w:color w:val="000000" w:themeColor="text1"/>
        </w:rPr>
        <w:t>意即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我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也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想学北归的大雁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，飞回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到故乡洛阳</w:t>
      </w:r>
      <w:r w:rsidR="00B7738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B26F98B" w14:textId="77777777" w:rsidR="00B77387" w:rsidRPr="00857489" w:rsidRDefault="00B77387" w:rsidP="007210E7">
      <w:pPr>
        <w:pStyle w:val="a7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4140066A" w14:textId="77777777" w:rsidR="007210E7" w:rsidRPr="006B4D6B" w:rsidRDefault="007210E7" w:rsidP="007210E7">
      <w:pPr>
        <w:pStyle w:val="a7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2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．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品读</w:t>
      </w:r>
      <w:r w:rsidR="00857489">
        <w:rPr>
          <w:rFonts w:asciiTheme="minorEastAsia" w:eastAsiaTheme="minorEastAsia" w:hAnsiTheme="minorEastAsia" w:hint="eastAsia"/>
          <w:color w:val="000000" w:themeColor="text1"/>
        </w:rPr>
        <w:t>《次北固山下》，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找出下列说法中</w:t>
      </w:r>
      <w:r w:rsidRPr="00857489">
        <w:rPr>
          <w:rFonts w:asciiTheme="minorEastAsia" w:eastAsiaTheme="minorEastAsia" w:hAnsiTheme="minorEastAsia" w:hint="eastAsia"/>
          <w:color w:val="000000" w:themeColor="text1"/>
          <w:em w:val="dot"/>
        </w:rPr>
        <w:t>不正确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的一项(      )</w:t>
      </w:r>
    </w:p>
    <w:p w14:paraId="5042DDD5" w14:textId="77777777" w:rsidR="007210E7" w:rsidRPr="006B4D6B" w:rsidRDefault="007210E7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A.</w:t>
      </w: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首联先写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“客路”，后写“行舟”，写出了人在他乡、神驰故里的漂泊羁旅之情。</w:t>
      </w:r>
    </w:p>
    <w:p w14:paraId="30451F9A" w14:textId="77777777" w:rsidR="007210E7" w:rsidRPr="006B4D6B" w:rsidRDefault="007210E7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B.诵读颔联时应该用上扬的语调，体现诗句平野开阔、大江直流的宏</w:t>
      </w:r>
      <w:r w:rsidR="00857489">
        <w:rPr>
          <w:rFonts w:asciiTheme="minorEastAsia" w:eastAsiaTheme="minorEastAsia" w:hAnsiTheme="minorEastAsia" w:hint="eastAsia"/>
          <w:color w:val="000000" w:themeColor="text1"/>
        </w:rPr>
        <w:t>大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气势。</w:t>
      </w:r>
    </w:p>
    <w:p w14:paraId="66DA2E03" w14:textId="77777777" w:rsidR="00C70412" w:rsidRPr="006B4D6B" w:rsidRDefault="007210E7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C.</w:t>
      </w:r>
      <w:r w:rsidR="00812A06">
        <w:rPr>
          <w:rFonts w:asciiTheme="minorEastAsia" w:eastAsiaTheme="minorEastAsia" w:hAnsiTheme="minorEastAsia" w:hint="eastAsia"/>
          <w:color w:val="000000" w:themeColor="text1"/>
        </w:rPr>
        <w:t>第三联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写海上红日冲破黎明前的黑暗，江边春意赶走垂尽</w:t>
      </w: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的旧腊残冬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812A06">
        <w:rPr>
          <w:rFonts w:asciiTheme="minorEastAsia" w:eastAsiaTheme="minorEastAsia" w:hAnsiTheme="minorEastAsia" w:hint="eastAsia"/>
          <w:color w:val="000000" w:themeColor="text1"/>
        </w:rPr>
        <w:t>令人无限</w:t>
      </w:r>
      <w:r w:rsidR="00C70412" w:rsidRPr="006B4D6B">
        <w:rPr>
          <w:rFonts w:asciiTheme="minorEastAsia" w:eastAsiaTheme="minorEastAsia" w:hAnsiTheme="minorEastAsia" w:hint="eastAsia"/>
          <w:color w:val="000000" w:themeColor="text1"/>
        </w:rPr>
        <w:t>忧伤。</w:t>
      </w:r>
    </w:p>
    <w:p w14:paraId="5B24057A" w14:textId="77777777" w:rsidR="007E3D5F" w:rsidRDefault="007210E7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D.</w:t>
      </w: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尾联紧承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颈联，</w:t>
      </w:r>
      <w:r w:rsidR="00812A06">
        <w:rPr>
          <w:rFonts w:asciiTheme="minorEastAsia" w:eastAsiaTheme="minorEastAsia" w:hAnsiTheme="minorEastAsia" w:hint="eastAsia"/>
          <w:color w:val="000000" w:themeColor="text1"/>
        </w:rPr>
        <w:t>诗人想到</w:t>
      </w:r>
      <w:r w:rsidR="00812A06" w:rsidRPr="00812A06">
        <w:rPr>
          <w:rFonts w:asciiTheme="minorEastAsia" w:eastAsiaTheme="minorEastAsia" w:hAnsiTheme="minorEastAsia" w:hint="eastAsia"/>
          <w:color w:val="000000" w:themeColor="text1"/>
        </w:rPr>
        <w:t>“雁足传书”</w:t>
      </w:r>
      <w:r w:rsidR="00812A06">
        <w:rPr>
          <w:rFonts w:asciiTheme="minorEastAsia" w:eastAsiaTheme="minorEastAsia" w:hAnsiTheme="minorEastAsia" w:hint="eastAsia"/>
          <w:color w:val="000000" w:themeColor="text1"/>
        </w:rPr>
        <w:t>的典故，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抒发了</w:t>
      </w:r>
      <w:r w:rsidR="00812A06">
        <w:rPr>
          <w:rFonts w:asciiTheme="minorEastAsia" w:eastAsiaTheme="minorEastAsia" w:hAnsiTheme="minorEastAsia" w:hint="eastAsia"/>
          <w:color w:val="000000" w:themeColor="text1"/>
        </w:rPr>
        <w:t>诗人停泊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他乡的深深愁绪。</w:t>
      </w:r>
    </w:p>
    <w:p w14:paraId="0FF2F1BD" w14:textId="77777777" w:rsidR="00B77387" w:rsidRPr="009E7DF6" w:rsidRDefault="00B77387" w:rsidP="00C70412">
      <w:pPr>
        <w:pStyle w:val="a7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7630A005" w14:textId="77777777" w:rsidR="007E3D5F" w:rsidRPr="006B4D6B" w:rsidRDefault="00C70412" w:rsidP="00C70412">
      <w:pPr>
        <w:adjustRightInd/>
        <w:snapToGrid/>
        <w:spacing w:after="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3</w:t>
      </w:r>
      <w:r w:rsidR="00FB4BEB"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．</w:t>
      </w:r>
      <w:r w:rsidR="007E3D5F"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对</w:t>
      </w:r>
      <w:r w:rsidR="00812A06"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《天净沙·秋思》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的理解</w:t>
      </w:r>
      <w:r w:rsidR="007E3D5F" w:rsidRPr="00812A0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  <w:em w:val="dot"/>
        </w:rPr>
        <w:t>有误</w:t>
      </w:r>
      <w:r w:rsidR="007E3D5F"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的一项是（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</w:t>
      </w:r>
      <w:r w:rsidR="007E3D5F"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）</w:t>
      </w:r>
    </w:p>
    <w:p w14:paraId="4277E125" w14:textId="05CFA6CF" w:rsidR="007E3D5F" w:rsidRPr="006B4D6B" w:rsidRDefault="007E3D5F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A．这是一首元曲</w:t>
      </w:r>
      <w:r w:rsidR="009A7FB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“天净沙”是曲牌名</w:t>
      </w:r>
      <w:r w:rsidR="00812A0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，“秋思”是这首元曲的题目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。</w:t>
      </w:r>
    </w:p>
    <w:p w14:paraId="0C050FB4" w14:textId="77777777" w:rsidR="007E3D5F" w:rsidRPr="006B4D6B" w:rsidRDefault="007E3D5F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B．“夕阳西下”点名了时间，与首句的“昏”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字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相呼应。</w:t>
      </w:r>
    </w:p>
    <w:p w14:paraId="393815E7" w14:textId="0C01355F" w:rsidR="007E3D5F" w:rsidRPr="006B4D6B" w:rsidRDefault="007E3D5F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C．“小桥流水人家”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具有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清雅、安适的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特点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，并不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是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“断肠人”</w:t>
      </w:r>
      <w:r w:rsidR="006F11C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思乡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的触发物</w:t>
      </w:r>
      <w:r w:rsidR="00012B4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。</w:t>
      </w:r>
    </w:p>
    <w:p w14:paraId="37AD0A85" w14:textId="77777777" w:rsidR="007E3D5F" w:rsidRDefault="007E3D5F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D．这首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元</w:t>
      </w: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曲</w:t>
      </w:r>
      <w:r w:rsidR="0002602F" w:rsidRP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语言凝练</w:t>
      </w:r>
      <w:r w:rsid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</w:t>
      </w:r>
      <w:r w:rsidR="0002602F" w:rsidRPr="0002602F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容量巨大，意蕴深远，被后人誉为“秋思之祖”。</w:t>
      </w:r>
    </w:p>
    <w:p w14:paraId="047974B9" w14:textId="77777777" w:rsidR="00B77387" w:rsidRPr="0002602F" w:rsidRDefault="00B77387" w:rsidP="00C70412">
      <w:pPr>
        <w:adjustRightInd/>
        <w:snapToGrid/>
        <w:spacing w:after="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14:paraId="427F9FF8" w14:textId="77777777" w:rsidR="005E5F78" w:rsidRDefault="00C70412" w:rsidP="00F84A2B">
      <w:pPr>
        <w:pStyle w:val="a7"/>
        <w:adjustRightInd w:val="0"/>
        <w:snapToGrid w:val="0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4</w:t>
      </w:r>
      <w:r w:rsidR="00FB4BEB" w:rsidRPr="006B4D6B">
        <w:rPr>
          <w:rFonts w:asciiTheme="minorEastAsia" w:eastAsiaTheme="minorEastAsia" w:hAnsiTheme="minorEastAsia" w:cs="Arial" w:hint="eastAsia"/>
          <w:color w:val="000000" w:themeColor="text1"/>
        </w:rPr>
        <w:t>．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>对</w:t>
      </w:r>
      <w:r w:rsidR="0002602F" w:rsidRPr="006B4D6B">
        <w:rPr>
          <w:rFonts w:asciiTheme="minorEastAsia" w:eastAsiaTheme="minorEastAsia" w:hAnsiTheme="minorEastAsia" w:hint="eastAsia"/>
          <w:color w:val="000000" w:themeColor="text1"/>
        </w:rPr>
        <w:t>《天净沙·秋思》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>的赏析</w:t>
      </w:r>
      <w:r w:rsidR="007E3D5F" w:rsidRPr="0002602F">
        <w:rPr>
          <w:rFonts w:asciiTheme="minorEastAsia" w:eastAsiaTheme="minorEastAsia" w:hAnsiTheme="minorEastAsia" w:cs="Arial" w:hint="eastAsia"/>
          <w:color w:val="000000" w:themeColor="text1"/>
          <w:em w:val="dot"/>
        </w:rPr>
        <w:t>不恰当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 xml:space="preserve">的一项是 （　</w:t>
      </w:r>
      <w:r w:rsidR="00B86741">
        <w:rPr>
          <w:rFonts w:asciiTheme="minorEastAsia" w:eastAsiaTheme="minorEastAsia" w:hAnsiTheme="minorEastAsia" w:cs="Arial" w:hint="eastAsia"/>
          <w:color w:val="000000" w:themeColor="text1"/>
        </w:rPr>
        <w:t xml:space="preserve">  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 xml:space="preserve">　）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br/>
        <w:t>A．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元曲的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>前三句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7E3D5F" w:rsidRPr="006B4D6B">
        <w:rPr>
          <w:rFonts w:asciiTheme="minorEastAsia" w:eastAsiaTheme="minorEastAsia" w:hAnsiTheme="minorEastAsia" w:cs="Arial" w:hint="eastAsia"/>
          <w:color w:val="000000" w:themeColor="text1"/>
        </w:rPr>
        <w:t>十八个字，写了九种景物，有静有动、有声有色，而加在名词前的定语则体现了诗人对那些景物的独特感受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6B5989AA" w14:textId="77777777" w:rsidR="009E7DF6" w:rsidRDefault="007E3D5F" w:rsidP="00F84A2B">
      <w:pPr>
        <w:pStyle w:val="a7"/>
        <w:adjustRightInd w:val="0"/>
        <w:snapToGrid w:val="0"/>
        <w:spacing w:before="0" w:beforeAutospacing="0" w:after="0" w:afterAutospacing="0"/>
        <w:ind w:leftChars="100" w:left="22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B．这首小令，写景由近到远，感情抒发由浅入深，开头一句“枯藤老树昏鸦”是诗眼。</w:t>
      </w: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br/>
        <w:t>C．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曲中描绘了</w:t>
      </w: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一幅秋景图，又是一幅绝妙的秋思图。图中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的</w:t>
      </w: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人和</w:t>
      </w:r>
      <w:proofErr w:type="gramStart"/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景都是</w:t>
      </w:r>
      <w:proofErr w:type="gramEnd"/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经过作者精心选择的，最能表现“秋思”。</w:t>
      </w:r>
    </w:p>
    <w:p w14:paraId="3528C0DD" w14:textId="44C597B3" w:rsidR="00B77387" w:rsidRDefault="007E3D5F" w:rsidP="00F84A2B">
      <w:pPr>
        <w:pStyle w:val="a7"/>
        <w:adjustRightInd w:val="0"/>
        <w:snapToGrid w:val="0"/>
        <w:spacing w:before="0" w:beforeAutospacing="0" w:after="0" w:afterAutospacing="0"/>
        <w:ind w:leftChars="100" w:left="22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D．这首小令用极有限的字句，塑造了极丰富的意象；人与物结合，情与景交融，有一种动人心魄的力量。</w:t>
      </w:r>
    </w:p>
    <w:p w14:paraId="777BBAF8" w14:textId="77777777" w:rsidR="000E6436" w:rsidRPr="006B4D6B" w:rsidRDefault="007E3D5F" w:rsidP="000E6436">
      <w:pPr>
        <w:pStyle w:val="a7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br/>
      </w:r>
      <w:r w:rsidR="000E6436" w:rsidRPr="006B4D6B">
        <w:rPr>
          <w:rFonts w:asciiTheme="minorEastAsia" w:eastAsiaTheme="minorEastAsia" w:hAnsiTheme="minorEastAsia" w:cs="Arial" w:hint="eastAsia"/>
          <w:color w:val="000000" w:themeColor="text1"/>
        </w:rPr>
        <w:t>5</w:t>
      </w:r>
      <w:r w:rsidR="00FB4BEB" w:rsidRPr="006B4D6B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="000E6436" w:rsidRPr="006B4D6B">
        <w:rPr>
          <w:rFonts w:asciiTheme="minorEastAsia" w:eastAsiaTheme="minorEastAsia" w:hAnsiTheme="minorEastAsia" w:cs="Arial" w:hint="eastAsia"/>
          <w:color w:val="000000" w:themeColor="text1"/>
        </w:rPr>
        <w:t>对这首曲的赏析</w:t>
      </w:r>
      <w:r w:rsidR="000E6436" w:rsidRPr="005E5F78">
        <w:rPr>
          <w:rFonts w:asciiTheme="minorEastAsia" w:eastAsiaTheme="minorEastAsia" w:hAnsiTheme="minorEastAsia" w:cs="Arial" w:hint="eastAsia"/>
          <w:color w:val="000000" w:themeColor="text1"/>
          <w:em w:val="dot"/>
        </w:rPr>
        <w:t>不正确</w:t>
      </w:r>
      <w:r w:rsidR="000E6436" w:rsidRPr="006B4D6B">
        <w:rPr>
          <w:rFonts w:asciiTheme="minorEastAsia" w:eastAsiaTheme="minorEastAsia" w:hAnsiTheme="minorEastAsia" w:cs="Arial" w:hint="eastAsia"/>
          <w:color w:val="000000" w:themeColor="text1"/>
        </w:rPr>
        <w:t xml:space="preserve">的一项是(    </w:t>
      </w:r>
      <w:r w:rsidR="00B86741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 w:rsidR="000E6436" w:rsidRPr="006B4D6B">
        <w:rPr>
          <w:rFonts w:asciiTheme="minorEastAsia" w:eastAsiaTheme="minorEastAsia" w:hAnsiTheme="minorEastAsia" w:cs="Arial" w:hint="eastAsia"/>
          <w:color w:val="000000" w:themeColor="text1"/>
        </w:rPr>
        <w:t xml:space="preserve">  )</w:t>
      </w:r>
    </w:p>
    <w:p w14:paraId="60C0B061" w14:textId="77777777" w:rsidR="000E6436" w:rsidRPr="006B4D6B" w:rsidRDefault="000E6436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A.此曲的前三句选取了富有特征的九种事物组成了一幅深秋的景色图。</w:t>
      </w:r>
    </w:p>
    <w:p w14:paraId="5B3B75D8" w14:textId="77777777" w:rsidR="000E6436" w:rsidRPr="006B4D6B" w:rsidRDefault="000E6436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B.第二句描写诗人所见异乡的幽美、恬静的景象，越发使人感到孤独。</w:t>
      </w:r>
    </w:p>
    <w:p w14:paraId="1324BBEF" w14:textId="77777777" w:rsidR="005E5F78" w:rsidRDefault="000E6436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C.从整个构图来看，前四句写景，末一句写人。景物是背景，人是主体。</w:t>
      </w:r>
    </w:p>
    <w:p w14:paraId="034A78D9" w14:textId="77777777" w:rsidR="000E6436" w:rsidRPr="006B4D6B" w:rsidRDefault="000E6436" w:rsidP="00F84A2B">
      <w:pPr>
        <w:pStyle w:val="a7"/>
        <w:adjustRightInd w:val="0"/>
        <w:snapToGrid w:val="0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D.从此曲的题目来看，作者所要表达的是对秋的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思考</w:t>
      </w: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5E5F78">
        <w:rPr>
          <w:rFonts w:asciiTheme="minorEastAsia" w:eastAsiaTheme="minorEastAsia" w:hAnsiTheme="minorEastAsia" w:cs="Arial" w:hint="eastAsia"/>
          <w:color w:val="000000" w:themeColor="text1"/>
        </w:rPr>
        <w:t>并非</w:t>
      </w: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思乡之情。</w:t>
      </w:r>
    </w:p>
    <w:p w14:paraId="5B0AD913" w14:textId="77777777" w:rsidR="00FB4BEB" w:rsidRPr="006B4D6B" w:rsidRDefault="00FB4BEB" w:rsidP="00C70412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14:paraId="4A36893E" w14:textId="77777777" w:rsidR="006D0A3A" w:rsidRPr="006B4D6B" w:rsidRDefault="006D0A3A" w:rsidP="006D0A3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阅读《春望》完成6、7题。</w:t>
      </w:r>
    </w:p>
    <w:p w14:paraId="293BEA1D" w14:textId="77777777" w:rsidR="006D0A3A" w:rsidRPr="005E5F78" w:rsidRDefault="00AF280F" w:rsidP="008C3E33">
      <w:pPr>
        <w:spacing w:after="0"/>
        <w:ind w:firstLineChars="1950" w:firstLine="4290"/>
        <w:rPr>
          <w:rFonts w:ascii="楷体" w:eastAsia="楷体" w:hAnsi="楷体" w:cs="Arial"/>
          <w:color w:val="000000" w:themeColor="text1"/>
          <w:sz w:val="24"/>
          <w:szCs w:val="24"/>
        </w:rPr>
      </w:pPr>
      <w:hyperlink r:id="rId7" w:tgtFrame="_blank" w:history="1">
        <w:r w:rsidR="006D0A3A" w:rsidRPr="005E5F78">
          <w:rPr>
            <w:rFonts w:ascii="楷体" w:eastAsia="楷体" w:hAnsi="楷体" w:cs="Arial"/>
            <w:color w:val="000000" w:themeColor="text1"/>
            <w:sz w:val="24"/>
            <w:szCs w:val="24"/>
          </w:rPr>
          <w:t>春望</w:t>
        </w:r>
      </w:hyperlink>
    </w:p>
    <w:p w14:paraId="7A912529" w14:textId="77777777" w:rsidR="006D0A3A" w:rsidRPr="005E5F78" w:rsidRDefault="006D0A3A" w:rsidP="008C3E33">
      <w:pPr>
        <w:spacing w:after="0"/>
        <w:ind w:firstLineChars="1950" w:firstLine="4680"/>
        <w:jc w:val="center"/>
        <w:rPr>
          <w:rFonts w:ascii="楷体" w:eastAsia="楷体" w:hAnsi="楷体" w:cs="Arial"/>
          <w:color w:val="000000" w:themeColor="text1"/>
          <w:sz w:val="24"/>
          <w:szCs w:val="24"/>
        </w:rPr>
      </w:pPr>
      <w:r w:rsidRPr="005E5F78">
        <w:rPr>
          <w:rFonts w:ascii="楷体" w:eastAsia="楷体" w:hAnsi="楷体" w:cs="Arial" w:hint="eastAsia"/>
          <w:color w:val="000000" w:themeColor="text1"/>
          <w:sz w:val="24"/>
          <w:szCs w:val="24"/>
        </w:rPr>
        <w:t>杜甫</w:t>
      </w:r>
    </w:p>
    <w:p w14:paraId="2D4B92CD" w14:textId="77777777" w:rsidR="00C70412" w:rsidRPr="005E5F78" w:rsidRDefault="006D0A3A" w:rsidP="008C3E33">
      <w:pPr>
        <w:spacing w:after="0"/>
        <w:ind w:leftChars="300" w:left="660"/>
        <w:jc w:val="center"/>
        <w:rPr>
          <w:rFonts w:ascii="楷体" w:eastAsia="楷体" w:hAnsi="楷体" w:cs="Arial"/>
          <w:color w:val="000000" w:themeColor="text1"/>
          <w:sz w:val="24"/>
          <w:szCs w:val="24"/>
        </w:rPr>
      </w:pPr>
      <w:r w:rsidRPr="005E5F78">
        <w:rPr>
          <w:rFonts w:ascii="楷体" w:eastAsia="楷体" w:hAnsi="楷体" w:cs="Arial"/>
          <w:color w:val="000000" w:themeColor="text1"/>
          <w:sz w:val="24"/>
          <w:szCs w:val="24"/>
        </w:rPr>
        <w:t>国破山河在，城春草木深。感时花溅泪，恨别鸟惊心。</w:t>
      </w:r>
      <w:r w:rsidRPr="005E5F78">
        <w:rPr>
          <w:rFonts w:ascii="楷体" w:eastAsia="楷体" w:hAnsi="楷体" w:cs="Arial"/>
          <w:color w:val="000000" w:themeColor="text1"/>
          <w:sz w:val="24"/>
          <w:szCs w:val="24"/>
        </w:rPr>
        <w:br/>
        <w:t>烽火连三月，家书抵万金。白头搔更短，浑欲不胜簪。</w:t>
      </w:r>
    </w:p>
    <w:p w14:paraId="474B9485" w14:textId="77777777" w:rsidR="006D0A3A" w:rsidRPr="006B4D6B" w:rsidRDefault="006D0A3A" w:rsidP="006D0A3A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6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对这首诗的赏析，</w:t>
      </w:r>
      <w:r w:rsidRPr="00645795">
        <w:rPr>
          <w:rFonts w:asciiTheme="minorEastAsia" w:eastAsiaTheme="minorEastAsia" w:hAnsiTheme="minorEastAsia" w:hint="eastAsia"/>
          <w:color w:val="000000" w:themeColor="text1"/>
          <w:em w:val="dot"/>
        </w:rPr>
        <w:t>不恰当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 xml:space="preserve">的一项是(   </w:t>
      </w:r>
      <w:r w:rsidR="00B8674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 xml:space="preserve"> )</w:t>
      </w:r>
    </w:p>
    <w:p w14:paraId="398D882F" w14:textId="615B7A77" w:rsidR="006D0A3A" w:rsidRPr="006B4D6B" w:rsidRDefault="006D0A3A" w:rsidP="008C3E33">
      <w:pPr>
        <w:pStyle w:val="a7"/>
        <w:spacing w:before="0" w:beforeAutospacing="0" w:after="0" w:afterAutospacing="0"/>
        <w:ind w:leftChars="100" w:left="22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</w:rPr>
        <w:t>A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诗的开篇即写春望所见</w:t>
      </w:r>
      <w:r w:rsidR="008C3E33" w:rsidRPr="008C3E33">
        <w:rPr>
          <w:rFonts w:asciiTheme="minorEastAsia" w:eastAsiaTheme="minorEastAsia" w:hAnsiTheme="minorEastAsia" w:hint="eastAsia"/>
          <w:color w:val="000000" w:themeColor="text1"/>
        </w:rPr>
        <w:t>：山河依旧，可是国都已经沦陷，城池也在战火中残破不堪了，乱草丛生，林木荒芜</w:t>
      </w:r>
      <w:r w:rsidR="008C3E33">
        <w:rPr>
          <w:rFonts w:asciiTheme="minorEastAsia" w:eastAsiaTheme="minorEastAsia" w:hAnsiTheme="minorEastAsia" w:hint="eastAsia"/>
          <w:color w:val="000000" w:themeColor="text1"/>
        </w:rPr>
        <w:t>。首联</w:t>
      </w:r>
      <w:r w:rsidR="008C3E33" w:rsidRPr="008C3E33">
        <w:rPr>
          <w:rFonts w:asciiTheme="minorEastAsia" w:eastAsiaTheme="minorEastAsia" w:hAnsiTheme="minorEastAsia" w:hint="eastAsia"/>
          <w:color w:val="000000" w:themeColor="text1"/>
        </w:rPr>
        <w:t>为全诗创造了一片荒凉凄惨的气氛。</w:t>
      </w:r>
    </w:p>
    <w:p w14:paraId="05AE5310" w14:textId="77777777" w:rsidR="00645795" w:rsidRDefault="006D0A3A" w:rsidP="00F84A2B">
      <w:pPr>
        <w:pStyle w:val="a7"/>
        <w:spacing w:before="0" w:beforeAutospacing="0" w:after="0" w:afterAutospacing="0"/>
        <w:ind w:leftChars="100" w:left="2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lastRenderedPageBreak/>
        <w:t>B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感时花溅泪，恨别鸟惊心”</w:t>
      </w:r>
      <w:r w:rsidR="00645795">
        <w:rPr>
          <w:rFonts w:hint="eastAsia"/>
        </w:rPr>
        <w:t>写的是</w:t>
      </w:r>
      <w:r w:rsidR="00645795">
        <w:rPr>
          <w:rFonts w:asciiTheme="minorEastAsia" w:eastAsiaTheme="minorEastAsia" w:hAnsiTheme="minorEastAsia" w:hint="eastAsia"/>
          <w:color w:val="000000" w:themeColor="text1"/>
        </w:rPr>
        <w:t>作者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感于战败的时局，看到花开而潸然泪落；</w:t>
      </w:r>
      <w:r w:rsidR="00645795">
        <w:rPr>
          <w:rFonts w:asciiTheme="minorEastAsia" w:eastAsiaTheme="minorEastAsia" w:hAnsiTheme="minorEastAsia" w:hint="eastAsia"/>
          <w:color w:val="000000" w:themeColor="text1"/>
        </w:rPr>
        <w:t>作者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内心惆怅怨恨，听到鸟鸣而心惊胆战。</w:t>
      </w:r>
    </w:p>
    <w:p w14:paraId="0BB53414" w14:textId="77777777" w:rsidR="006D0A3A" w:rsidRPr="006B4D6B" w:rsidRDefault="006D0A3A" w:rsidP="00F84A2B">
      <w:pPr>
        <w:pStyle w:val="a7"/>
        <w:spacing w:before="0" w:beforeAutospacing="0" w:after="0" w:afterAutospacing="0"/>
        <w:ind w:leftChars="100" w:left="2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C</w:t>
      </w:r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烽火连三月，家书抵万金”写自安史叛乱以来，战火不断，企盼亲人消息，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“家书抵万金”，反映了诗人在消息隔绝、久盼音讯不至时的迫切心情。</w:t>
      </w:r>
    </w:p>
    <w:p w14:paraId="419B9DA3" w14:textId="48405FF0" w:rsidR="00645795" w:rsidRDefault="006D0A3A" w:rsidP="00F84A2B">
      <w:pPr>
        <w:pStyle w:val="a7"/>
        <w:spacing w:before="0" w:beforeAutospacing="0" w:after="0" w:afterAutospacing="0"/>
        <w:ind w:leftChars="100" w:left="220"/>
        <w:rPr>
          <w:rFonts w:asciiTheme="minorEastAsia" w:eastAsiaTheme="minorEastAsia" w:hAnsiTheme="minorEastAsia"/>
          <w:color w:val="000000" w:themeColor="text1"/>
        </w:rPr>
      </w:pPr>
      <w:bookmarkStart w:id="0" w:name="_Hlk32159106"/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</w:rPr>
        <w:t>D</w:t>
      </w:r>
      <w:bookmarkEnd w:id="0"/>
      <w:r w:rsidR="00FB4BEB" w:rsidRPr="006B4D6B">
        <w:rPr>
          <w:rFonts w:asciiTheme="minorEastAsia" w:eastAsiaTheme="minorEastAsia" w:hAnsiTheme="minorEastAsia" w:hint="eastAsia"/>
          <w:color w:val="000000" w:themeColor="text1"/>
        </w:rPr>
        <w:t>.</w:t>
      </w:r>
      <w:bookmarkStart w:id="1" w:name="_Hlk32159177"/>
      <w:r w:rsidRPr="006B4D6B">
        <w:rPr>
          <w:rFonts w:asciiTheme="minorEastAsia" w:eastAsiaTheme="minorEastAsia" w:hAnsiTheme="minorEastAsia" w:hint="eastAsia"/>
          <w:color w:val="000000" w:themeColor="text1"/>
        </w:rPr>
        <w:t>“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</w:rPr>
        <w:t>白头搔更短，浑欲不胜簪”</w:t>
      </w:r>
      <w:bookmarkEnd w:id="1"/>
      <w:r w:rsidRPr="006B4D6B">
        <w:rPr>
          <w:rFonts w:asciiTheme="minorEastAsia" w:eastAsiaTheme="minorEastAsia" w:hAnsiTheme="minorEastAsia" w:hint="eastAsia"/>
          <w:color w:val="000000" w:themeColor="text1"/>
        </w:rPr>
        <w:t>句中</w:t>
      </w:r>
      <w:r w:rsidR="00645795">
        <w:rPr>
          <w:rFonts w:asciiTheme="minorEastAsia" w:eastAsiaTheme="minorEastAsia" w:hAnsiTheme="minorEastAsia" w:hint="eastAsia"/>
          <w:color w:val="000000" w:themeColor="text1"/>
        </w:rPr>
        <w:t>写的是作者</w:t>
      </w:r>
      <w:r w:rsidR="008C3E33">
        <w:rPr>
          <w:rFonts w:asciiTheme="minorEastAsia" w:eastAsiaTheme="minorEastAsia" w:hAnsiTheme="minorEastAsia" w:hint="eastAsia"/>
          <w:color w:val="000000" w:themeColor="text1"/>
        </w:rPr>
        <w:t>因</w:t>
      </w:r>
      <w:r w:rsidR="00767C76">
        <w:rPr>
          <w:rFonts w:asciiTheme="minorEastAsia" w:eastAsiaTheme="minorEastAsia" w:hAnsiTheme="minorEastAsia" w:hint="eastAsia"/>
          <w:color w:val="000000" w:themeColor="text1"/>
        </w:rPr>
        <w:t>自己</w:t>
      </w:r>
      <w:bookmarkStart w:id="2" w:name="_GoBack"/>
      <w:bookmarkEnd w:id="2"/>
      <w:r w:rsidR="008758A2">
        <w:rPr>
          <w:rFonts w:asciiTheme="minorEastAsia" w:eastAsiaTheme="minorEastAsia" w:hAnsiTheme="minorEastAsia" w:hint="eastAsia"/>
          <w:color w:val="000000" w:themeColor="text1"/>
        </w:rPr>
        <w:t>未建</w:t>
      </w:r>
      <w:r w:rsidR="008C3E33">
        <w:rPr>
          <w:rFonts w:asciiTheme="minorEastAsia" w:eastAsiaTheme="minorEastAsia" w:hAnsiTheme="minorEastAsia" w:hint="eastAsia"/>
          <w:color w:val="000000" w:themeColor="text1"/>
        </w:rPr>
        <w:t>军功，而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内心焦虑至极，</w:t>
      </w:r>
      <w:r w:rsidR="008C3E33">
        <w:rPr>
          <w:rFonts w:asciiTheme="minorEastAsia" w:eastAsiaTheme="minorEastAsia" w:hAnsiTheme="minorEastAsia" w:hint="eastAsia"/>
          <w:color w:val="000000" w:themeColor="text1"/>
        </w:rPr>
        <w:t>使得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青丝变成白发</w:t>
      </w:r>
      <w:r w:rsidR="00645795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645795" w:rsidRPr="00645795">
        <w:rPr>
          <w:rFonts w:asciiTheme="minorEastAsia" w:eastAsiaTheme="minorEastAsia" w:hAnsiTheme="minorEastAsia" w:hint="eastAsia"/>
          <w:color w:val="000000" w:themeColor="text1"/>
        </w:rPr>
        <w:t>头发更为稀疏，用手搔发，顿觉稀少短浅</w:t>
      </w:r>
      <w:r w:rsidR="00257CB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9FB3CCD" w14:textId="77777777" w:rsidR="00257CBF" w:rsidRPr="006B4D6B" w:rsidRDefault="00257CBF" w:rsidP="006D0A3A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06583C00" w14:textId="77777777" w:rsidR="006D0A3A" w:rsidRPr="006B4D6B" w:rsidRDefault="006D0A3A" w:rsidP="006D0A3A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7</w:t>
      </w:r>
      <w:r w:rsidR="00FB4BEB" w:rsidRPr="006B4D6B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对这首诗的赏析，</w:t>
      </w:r>
      <w:r w:rsidRPr="00257CBF">
        <w:rPr>
          <w:rFonts w:asciiTheme="minorEastAsia" w:eastAsiaTheme="minorEastAsia" w:hAnsiTheme="minorEastAsia" w:hint="eastAsia"/>
          <w:color w:val="000000" w:themeColor="text1"/>
          <w:em w:val="dot"/>
        </w:rPr>
        <w:t>不恰当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 xml:space="preserve">的一项是(    </w:t>
      </w:r>
      <w:r w:rsidR="00B8674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F7CB1" w:rsidRPr="006B4D6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)</w:t>
      </w:r>
    </w:p>
    <w:p w14:paraId="1439978C" w14:textId="77777777" w:rsidR="009E7DF6" w:rsidRDefault="006D0A3A" w:rsidP="00F84A2B">
      <w:pPr>
        <w:spacing w:after="0"/>
        <w:ind w:leftChars="100" w:left="2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A.首联写长安城破败萧条，抒发诗人看到国破家亡之后十分悲痛的情怀。</w:t>
      </w:r>
    </w:p>
    <w:p w14:paraId="7B7F5F5E" w14:textId="77777777" w:rsidR="009E7DF6" w:rsidRDefault="006D0A3A" w:rsidP="00F84A2B">
      <w:pPr>
        <w:spacing w:after="0"/>
        <w:ind w:leftChars="100" w:left="2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B.颔联寄情于物，运用对偶、拟人的修辞手法，借花、</w:t>
      </w:r>
      <w:proofErr w:type="gramStart"/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鸟表达</w:t>
      </w:r>
      <w:proofErr w:type="gramEnd"/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了悲切之感。</w:t>
      </w:r>
    </w:p>
    <w:p w14:paraId="02026FF8" w14:textId="0618ABB1" w:rsidR="00D405F2" w:rsidRDefault="006D0A3A" w:rsidP="00F84A2B">
      <w:pPr>
        <w:spacing w:after="0"/>
        <w:ind w:leftChars="100" w:left="2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C.颈联从侧面反映战争给人民带来的痛苦</w:t>
      </w:r>
      <w:r w:rsidR="00257C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D405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作者对家书价值万金的不满之情。</w:t>
      </w:r>
    </w:p>
    <w:p w14:paraId="328E37C4" w14:textId="77777777" w:rsidR="00FA1B20" w:rsidRDefault="00EF7CB1" w:rsidP="00F84A2B">
      <w:pPr>
        <w:spacing w:after="0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D</w:t>
      </w:r>
      <w:r w:rsidR="006D0A3A" w:rsidRPr="006B4D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.尾联</w:t>
      </w:r>
      <w:r w:rsidR="00257CBF" w:rsidRPr="00257C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从头发的变化，</w:t>
      </w:r>
      <w:r w:rsidR="00257C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让</w:t>
      </w:r>
      <w:r w:rsidR="00257CBF" w:rsidRPr="00257C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读者更加体会到诗人伤时忧国、思念家人的真切形象。</w:t>
      </w:r>
    </w:p>
    <w:p w14:paraId="14FE164D" w14:textId="77777777" w:rsidR="00257CBF" w:rsidRPr="00257CBF" w:rsidRDefault="00257CBF" w:rsidP="00257CBF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14:paraId="72AA4603" w14:textId="77777777" w:rsidR="0099636E" w:rsidRPr="006B4D6B" w:rsidRDefault="0099636E" w:rsidP="0099636E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8.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>下列诗句</w:t>
      </w:r>
      <w:r w:rsidR="00D405F2" w:rsidRPr="00D405F2">
        <w:rPr>
          <w:rFonts w:asciiTheme="minorEastAsia" w:eastAsiaTheme="minorEastAsia" w:hAnsiTheme="minorEastAsia" w:hint="eastAsia"/>
          <w:color w:val="000000" w:themeColor="text1"/>
          <w:em w:val="dot"/>
        </w:rPr>
        <w:t>没有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 xml:space="preserve">表达游子的思乡之情的一项是( </w:t>
      </w:r>
      <w:r w:rsidR="00B8674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6B4D6B">
        <w:rPr>
          <w:rFonts w:asciiTheme="minorEastAsia" w:eastAsiaTheme="minorEastAsia" w:hAnsiTheme="minorEastAsia" w:hint="eastAsia"/>
          <w:color w:val="000000" w:themeColor="text1"/>
        </w:rPr>
        <w:t xml:space="preserve">   )</w:t>
      </w:r>
    </w:p>
    <w:p w14:paraId="094CCA38" w14:textId="77777777" w:rsidR="0099636E" w:rsidRPr="006B4D6B" w:rsidRDefault="0099636E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A．独在异乡为异客，每逢佳节倍思亲。</w:t>
      </w:r>
    </w:p>
    <w:p w14:paraId="61F673D3" w14:textId="77777777" w:rsidR="0099636E" w:rsidRPr="006B4D6B" w:rsidRDefault="0099636E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B．月是故乡明，露从今夜白。</w:t>
      </w:r>
    </w:p>
    <w:p w14:paraId="46C6494F" w14:textId="77777777" w:rsidR="0099636E" w:rsidRPr="006B4D6B" w:rsidRDefault="0099636E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C．海内存知己，天涯若比邻。</w:t>
      </w:r>
    </w:p>
    <w:p w14:paraId="3FF72581" w14:textId="77777777" w:rsidR="0099636E" w:rsidRDefault="0099636E" w:rsidP="00F84A2B">
      <w:pPr>
        <w:adjustRightInd/>
        <w:snapToGrid/>
        <w:spacing w:after="0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B4D6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D．夕阳西下，断肠人在天涯。</w:t>
      </w:r>
    </w:p>
    <w:p w14:paraId="07669C7C" w14:textId="77777777" w:rsidR="00645795" w:rsidRPr="006B4D6B" w:rsidRDefault="00645795" w:rsidP="0099636E">
      <w:pPr>
        <w:adjustRightInd/>
        <w:snapToGrid/>
        <w:spacing w:after="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14:paraId="068DF3A1" w14:textId="77777777" w:rsidR="00DB161B" w:rsidRPr="006B4D6B" w:rsidRDefault="0099636E" w:rsidP="00EF7CB1">
      <w:pPr>
        <w:pStyle w:val="a7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</w:rPr>
      </w:pPr>
      <w:r w:rsidRPr="006B4D6B">
        <w:rPr>
          <w:rFonts w:asciiTheme="minorEastAsia" w:eastAsiaTheme="minorEastAsia" w:hAnsiTheme="minorEastAsia" w:cstheme="minorBidi" w:hint="eastAsia"/>
          <w:color w:val="000000" w:themeColor="text1"/>
        </w:rPr>
        <w:t>9</w:t>
      </w:r>
      <w:r w:rsidR="00DB161B" w:rsidRPr="006B4D6B">
        <w:rPr>
          <w:rFonts w:asciiTheme="minorEastAsia" w:eastAsiaTheme="minorEastAsia" w:hAnsiTheme="minorEastAsia" w:cstheme="minorBidi" w:hint="eastAsia"/>
          <w:color w:val="000000" w:themeColor="text1"/>
        </w:rPr>
        <w:t>.下列</w:t>
      </w:r>
      <w:r w:rsidR="00C4705C">
        <w:rPr>
          <w:rFonts w:asciiTheme="minorEastAsia" w:eastAsiaTheme="minorEastAsia" w:hAnsiTheme="minorEastAsia" w:cstheme="minorBidi" w:hint="eastAsia"/>
          <w:color w:val="000000" w:themeColor="text1"/>
        </w:rPr>
        <w:t>诗句书写</w:t>
      </w:r>
      <w:r w:rsidR="00C4705C" w:rsidRPr="00C4705C">
        <w:rPr>
          <w:rFonts w:asciiTheme="minorEastAsia" w:eastAsiaTheme="minorEastAsia" w:hAnsiTheme="minorEastAsia" w:cstheme="minorBidi" w:hint="eastAsia"/>
          <w:color w:val="000000" w:themeColor="text1"/>
          <w:em w:val="dot"/>
        </w:rPr>
        <w:t>有误</w:t>
      </w:r>
      <w:r w:rsidR="00C4705C">
        <w:rPr>
          <w:rFonts w:asciiTheme="minorEastAsia" w:eastAsiaTheme="minorEastAsia" w:hAnsiTheme="minorEastAsia" w:cstheme="minorBidi" w:hint="eastAsia"/>
          <w:color w:val="000000" w:themeColor="text1"/>
        </w:rPr>
        <w:t>的一项是</w:t>
      </w:r>
      <w:r w:rsidR="00DB161B" w:rsidRPr="006B4D6B">
        <w:rPr>
          <w:rFonts w:asciiTheme="minorEastAsia" w:eastAsiaTheme="minorEastAsia" w:hAnsiTheme="minorEastAsia" w:cstheme="minorBidi" w:hint="eastAsia"/>
          <w:color w:val="000000" w:themeColor="text1"/>
        </w:rPr>
        <w:t>（</w:t>
      </w:r>
      <w:r w:rsidR="00707B57">
        <w:rPr>
          <w:rFonts w:asciiTheme="minorEastAsia" w:eastAsiaTheme="minorEastAsia" w:hAnsiTheme="minorEastAsia" w:cstheme="minorBidi" w:hint="eastAsia"/>
          <w:color w:val="000000" w:themeColor="text1"/>
        </w:rPr>
        <w:t xml:space="preserve">     </w:t>
      </w:r>
      <w:r w:rsidR="00B86741">
        <w:rPr>
          <w:rFonts w:asciiTheme="minorEastAsia" w:eastAsiaTheme="minorEastAsia" w:hAnsiTheme="minorEastAsia" w:cstheme="minorBidi" w:hint="eastAsia"/>
          <w:color w:val="000000" w:themeColor="text1"/>
        </w:rPr>
        <w:t xml:space="preserve">  </w:t>
      </w:r>
      <w:r w:rsidR="00DB161B" w:rsidRPr="006B4D6B">
        <w:rPr>
          <w:rFonts w:asciiTheme="minorEastAsia" w:eastAsiaTheme="minorEastAsia" w:hAnsiTheme="minorEastAsia" w:cstheme="minorBidi" w:hint="eastAsia"/>
          <w:color w:val="000000" w:themeColor="text1"/>
        </w:rPr>
        <w:t>）</w:t>
      </w:r>
    </w:p>
    <w:p w14:paraId="0EC80BE8" w14:textId="77777777" w:rsidR="00D405F2" w:rsidRPr="00C4705C" w:rsidRDefault="00DB161B" w:rsidP="00F84A2B">
      <w:pPr>
        <w:pStyle w:val="3"/>
        <w:spacing w:before="0" w:beforeAutospacing="0" w:after="0" w:afterAutospacing="0"/>
        <w:ind w:firstLineChars="100" w:firstLine="240"/>
        <w:rPr>
          <w:rFonts w:ascii="楷体" w:eastAsia="楷体" w:hAnsi="楷体" w:cstheme="minorBidi"/>
          <w:b w:val="0"/>
          <w:color w:val="000000" w:themeColor="text1"/>
        </w:rPr>
      </w:pPr>
      <w:r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A.</w:t>
      </w:r>
      <w:r w:rsidR="00C4705C" w:rsidRPr="00C4705C">
        <w:rPr>
          <w:rFonts w:hint="eastAsia"/>
          <w:b w:val="0"/>
        </w:rPr>
        <w:t xml:space="preserve"> </w:t>
      </w:r>
      <w:r w:rsidR="00C4705C"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海日升残夜，江春入旧年。（王湾</w:t>
      </w:r>
      <w:r w:rsidR="00C4705C" w:rsidRPr="00C4705C">
        <w:rPr>
          <w:rFonts w:asciiTheme="minorEastAsia" w:eastAsiaTheme="minorEastAsia" w:hAnsiTheme="minorEastAsia" w:hint="eastAsia"/>
          <w:b w:val="0"/>
          <w:color w:val="000000" w:themeColor="text1"/>
        </w:rPr>
        <w:t>《次北固山下》）</w:t>
      </w:r>
    </w:p>
    <w:p w14:paraId="2B7D8166" w14:textId="77777777" w:rsidR="00C4705C" w:rsidRPr="00C4705C" w:rsidRDefault="00DB161B" w:rsidP="00F84A2B">
      <w:pPr>
        <w:pStyle w:val="3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theme="minorBidi"/>
          <w:b w:val="0"/>
          <w:color w:val="000000" w:themeColor="text1"/>
        </w:rPr>
      </w:pPr>
      <w:r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B.</w:t>
      </w:r>
      <w:r w:rsidR="00C4705C" w:rsidRPr="00C4705C">
        <w:rPr>
          <w:rFonts w:asciiTheme="minorEastAsia" w:eastAsiaTheme="minorEastAsia" w:hAnsiTheme="minorEastAsia" w:cstheme="minorBidi"/>
          <w:b w:val="0"/>
          <w:color w:val="000000" w:themeColor="text1"/>
        </w:rPr>
        <w:t xml:space="preserve"> </w:t>
      </w:r>
      <w:r w:rsidR="00C4705C"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枯藤老树昏鸦，小桥流水人家，古道西风瘦马。（马致远</w:t>
      </w:r>
      <w:r w:rsidR="00C4705C" w:rsidRPr="00C4705C">
        <w:rPr>
          <w:rFonts w:asciiTheme="minorEastAsia" w:eastAsiaTheme="minorEastAsia" w:hAnsiTheme="minorEastAsia" w:hint="eastAsia"/>
          <w:b w:val="0"/>
          <w:color w:val="000000" w:themeColor="text1"/>
        </w:rPr>
        <w:t>《天净沙•秋思》</w:t>
      </w:r>
      <w:r w:rsidR="00C4705C"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）</w:t>
      </w:r>
    </w:p>
    <w:p w14:paraId="08D9EFCA" w14:textId="77777777" w:rsidR="00C4705C" w:rsidRDefault="00DB161B" w:rsidP="00F84A2B">
      <w:pPr>
        <w:pStyle w:val="3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theme="minorBidi"/>
          <w:b w:val="0"/>
          <w:color w:val="000000" w:themeColor="text1"/>
        </w:rPr>
      </w:pPr>
      <w:r w:rsidRPr="006B4D6B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C.</w:t>
      </w:r>
      <w:r w:rsidR="00C4705C" w:rsidRPr="00C4705C">
        <w:t xml:space="preserve"> </w:t>
      </w:r>
      <w:r w:rsidR="00C4705C"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海上生明月，天涯共此时。</w:t>
      </w:r>
      <w:r w:rsid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（张九龄《望月怀远》）</w:t>
      </w:r>
    </w:p>
    <w:p w14:paraId="2BD0C1AB" w14:textId="77777777" w:rsidR="00C4705C" w:rsidRPr="00C4705C" w:rsidRDefault="00C4705C" w:rsidP="00F84A2B">
      <w:pPr>
        <w:pStyle w:val="3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theme="minorBidi"/>
          <w:b w:val="0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D．</w:t>
      </w:r>
      <w:r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春风又绿江南岸，明月何时照我还？</w:t>
      </w:r>
      <w:r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（</w:t>
      </w:r>
      <w:r w:rsidRPr="00C4705C"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王安石《泊船瓜洲》</w:t>
      </w:r>
      <w:r>
        <w:rPr>
          <w:rFonts w:asciiTheme="minorEastAsia" w:eastAsiaTheme="minorEastAsia" w:hAnsiTheme="minorEastAsia" w:cstheme="minorBidi" w:hint="eastAsia"/>
          <w:b w:val="0"/>
          <w:color w:val="000000" w:themeColor="text1"/>
        </w:rPr>
        <w:t>）</w:t>
      </w:r>
    </w:p>
    <w:p w14:paraId="02A29A30" w14:textId="77777777" w:rsidR="00645795" w:rsidRPr="00C4705C" w:rsidRDefault="00645795" w:rsidP="00DB161B">
      <w:pPr>
        <w:spacing w:after="0"/>
        <w:ind w:leftChars="200" w:left="440"/>
        <w:rPr>
          <w:rFonts w:ascii="楷体" w:eastAsia="楷体" w:hAnsi="楷体"/>
          <w:bCs/>
          <w:color w:val="000000" w:themeColor="text1"/>
          <w:sz w:val="24"/>
          <w:szCs w:val="24"/>
        </w:rPr>
      </w:pPr>
    </w:p>
    <w:p w14:paraId="3301C77B" w14:textId="77777777" w:rsidR="00DB161B" w:rsidRPr="006B4D6B" w:rsidRDefault="0099636E" w:rsidP="00EF7CB1">
      <w:pPr>
        <w:pStyle w:val="a7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6B4D6B">
        <w:rPr>
          <w:rFonts w:asciiTheme="minorEastAsia" w:eastAsiaTheme="minorEastAsia" w:hAnsiTheme="minorEastAsia" w:cs="Arial" w:hint="eastAsia"/>
          <w:color w:val="000000" w:themeColor="text1"/>
        </w:rPr>
        <w:t>10</w:t>
      </w:r>
      <w:r w:rsidR="00DB161B" w:rsidRPr="006B4D6B">
        <w:rPr>
          <w:rFonts w:asciiTheme="minorEastAsia" w:eastAsiaTheme="minorEastAsia" w:hAnsiTheme="minorEastAsia" w:cs="Arial" w:hint="eastAsia"/>
          <w:color w:val="000000" w:themeColor="text1"/>
        </w:rPr>
        <w:t>.</w:t>
      </w:r>
      <w:r w:rsidR="00DB161B" w:rsidRPr="006B4D6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4705C">
        <w:rPr>
          <w:rFonts w:asciiTheme="minorEastAsia" w:eastAsiaTheme="minorEastAsia" w:hAnsiTheme="minorEastAsia" w:hint="eastAsia"/>
          <w:color w:val="000000" w:themeColor="text1"/>
        </w:rPr>
        <w:t>阅读下面诗歌，</w:t>
      </w:r>
      <w:r w:rsidR="00A00B23">
        <w:rPr>
          <w:rFonts w:asciiTheme="minorEastAsia" w:eastAsiaTheme="minorEastAsia" w:hAnsiTheme="minorEastAsia" w:hint="eastAsia"/>
          <w:color w:val="000000" w:themeColor="text1"/>
        </w:rPr>
        <w:t>对诗歌理解</w:t>
      </w:r>
      <w:r w:rsidR="00A00B23" w:rsidRPr="00A00B23">
        <w:rPr>
          <w:rFonts w:asciiTheme="minorEastAsia" w:eastAsiaTheme="minorEastAsia" w:hAnsiTheme="minorEastAsia" w:hint="eastAsia"/>
          <w:color w:val="000000" w:themeColor="text1"/>
          <w:em w:val="dot"/>
        </w:rPr>
        <w:t>有误</w:t>
      </w:r>
      <w:r w:rsidR="00A00B23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DB161B" w:rsidRPr="006B4D6B">
        <w:rPr>
          <w:rFonts w:asciiTheme="minorEastAsia" w:eastAsiaTheme="minorEastAsia" w:hAnsiTheme="minorEastAsia" w:hint="eastAsia"/>
          <w:color w:val="000000" w:themeColor="text1"/>
        </w:rPr>
        <w:t xml:space="preserve">一项是( </w:t>
      </w:r>
      <w:r w:rsidR="00707B5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B161B" w:rsidRPr="006B4D6B">
        <w:rPr>
          <w:rFonts w:asciiTheme="minorEastAsia" w:eastAsiaTheme="minorEastAsia" w:hAnsiTheme="minorEastAsia" w:hint="eastAsia"/>
          <w:color w:val="000000" w:themeColor="text1"/>
        </w:rPr>
        <w:t xml:space="preserve">    )</w:t>
      </w:r>
    </w:p>
    <w:p w14:paraId="664E7B52" w14:textId="77777777" w:rsidR="00B86741" w:rsidRDefault="00AF280F" w:rsidP="00B86741">
      <w:pPr>
        <w:pStyle w:val="a7"/>
        <w:spacing w:before="0" w:beforeAutospacing="0" w:after="0" w:afterAutospacing="0"/>
        <w:ind w:firstLineChars="1450" w:firstLine="3480"/>
        <w:rPr>
          <w:rFonts w:ascii="楷体" w:eastAsia="楷体" w:hAnsi="楷体" w:cs="Arial"/>
          <w:color w:val="000000" w:themeColor="text1"/>
        </w:rPr>
      </w:pPr>
      <w:hyperlink r:id="rId8" w:history="1">
        <w:r w:rsidR="007518A1" w:rsidRPr="00824AF0">
          <w:rPr>
            <w:rFonts w:ascii="楷体" w:eastAsia="楷体" w:hAnsi="楷体" w:cs="Arial"/>
            <w:color w:val="000000" w:themeColor="text1"/>
          </w:rPr>
          <w:t>渡汉江</w:t>
        </w:r>
      </w:hyperlink>
      <w:r w:rsidR="007518A1" w:rsidRPr="00824AF0">
        <w:rPr>
          <w:rFonts w:ascii="楷体" w:eastAsia="楷体" w:hAnsi="楷体" w:cs="Arial" w:hint="eastAsia"/>
          <w:color w:val="000000" w:themeColor="text1"/>
        </w:rPr>
        <w:t xml:space="preserve">             </w:t>
      </w:r>
    </w:p>
    <w:p w14:paraId="6BDDEE20" w14:textId="77777777" w:rsidR="007518A1" w:rsidRPr="00824AF0" w:rsidRDefault="00B86741" w:rsidP="00A00B23">
      <w:pPr>
        <w:pStyle w:val="a7"/>
        <w:spacing w:before="0" w:beforeAutospacing="0" w:after="0" w:afterAutospacing="0"/>
        <w:jc w:val="center"/>
        <w:rPr>
          <w:rFonts w:ascii="楷体" w:eastAsia="楷体" w:hAnsi="楷体" w:cs="Arial"/>
          <w:color w:val="000000" w:themeColor="text1"/>
        </w:rPr>
      </w:pPr>
      <w:r>
        <w:rPr>
          <w:rFonts w:ascii="楷体" w:eastAsia="楷体" w:hAnsi="楷体" w:cs="Arial" w:hint="eastAsia"/>
          <w:color w:val="000000" w:themeColor="text1"/>
        </w:rPr>
        <w:t xml:space="preserve">                           </w:t>
      </w:r>
      <w:hyperlink r:id="rId9" w:history="1">
        <w:r w:rsidR="007518A1" w:rsidRPr="00824AF0">
          <w:rPr>
            <w:rFonts w:ascii="楷体" w:eastAsia="楷体" w:hAnsi="楷体" w:cs="Arial"/>
            <w:color w:val="000000" w:themeColor="text1"/>
          </w:rPr>
          <w:t>宋之问</w:t>
        </w:r>
      </w:hyperlink>
    </w:p>
    <w:p w14:paraId="3C052CB3" w14:textId="77777777" w:rsidR="007518A1" w:rsidRPr="00824AF0" w:rsidRDefault="007518A1" w:rsidP="00B86741">
      <w:pPr>
        <w:pStyle w:val="a7"/>
        <w:spacing w:before="0" w:beforeAutospacing="0" w:after="0" w:afterAutospacing="0"/>
        <w:ind w:firstLineChars="550" w:firstLine="1320"/>
        <w:rPr>
          <w:rFonts w:ascii="楷体" w:eastAsia="楷体" w:hAnsi="楷体" w:cs="Arial"/>
          <w:color w:val="000000" w:themeColor="text1"/>
        </w:rPr>
      </w:pPr>
      <w:r w:rsidRPr="00824AF0">
        <w:rPr>
          <w:rFonts w:ascii="楷体" w:eastAsia="楷体" w:hAnsi="楷体" w:cs="Arial"/>
          <w:color w:val="000000" w:themeColor="text1"/>
        </w:rPr>
        <w:t>岭外音书断，经冬复历春。近乡情更怯，</w:t>
      </w:r>
      <w:proofErr w:type="gramStart"/>
      <w:r w:rsidRPr="00824AF0">
        <w:rPr>
          <w:rFonts w:ascii="楷体" w:eastAsia="楷体" w:hAnsi="楷体" w:cs="Arial"/>
          <w:color w:val="000000" w:themeColor="text1"/>
        </w:rPr>
        <w:t>不</w:t>
      </w:r>
      <w:proofErr w:type="gramEnd"/>
      <w:r w:rsidRPr="00824AF0">
        <w:rPr>
          <w:rFonts w:ascii="楷体" w:eastAsia="楷体" w:hAnsi="楷体" w:cs="Arial"/>
          <w:color w:val="000000" w:themeColor="text1"/>
        </w:rPr>
        <w:t>敢问来人。</w:t>
      </w:r>
    </w:p>
    <w:p w14:paraId="2D90983C" w14:textId="2E70CE91" w:rsidR="00A00B23" w:rsidRDefault="00A00B23" w:rsidP="00A00B23">
      <w:pPr>
        <w:pStyle w:val="a7"/>
        <w:spacing w:before="0" w:beforeAutospacing="0" w:after="0" w:afterAutospacing="0"/>
        <w:ind w:firstLineChars="150" w:firstLine="36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A</w:t>
      </w:r>
      <w:r>
        <w:rPr>
          <w:rFonts w:asciiTheme="minorEastAsia" w:eastAsiaTheme="minorEastAsia" w:hAnsiTheme="minorEastAsia" w:cs="Arial"/>
          <w:color w:val="000000" w:themeColor="text1"/>
        </w:rPr>
        <w:t>.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 w:rsidR="00B86741">
        <w:rPr>
          <w:rFonts w:asciiTheme="minorEastAsia" w:eastAsiaTheme="minorEastAsia" w:hAnsiTheme="minorEastAsia" w:cs="Arial" w:hint="eastAsia"/>
          <w:color w:val="000000" w:themeColor="text1"/>
        </w:rPr>
        <w:t>全诗表现出诗人对家乡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 w:rsidR="00B86741">
        <w:rPr>
          <w:rFonts w:asciiTheme="minorEastAsia" w:eastAsiaTheme="minorEastAsia" w:hAnsiTheme="minorEastAsia" w:cs="Arial" w:hint="eastAsia"/>
          <w:color w:val="000000" w:themeColor="text1"/>
        </w:rPr>
        <w:t>亲人的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思念</w:t>
      </w:r>
      <w:r w:rsidR="00B86741">
        <w:rPr>
          <w:rFonts w:asciiTheme="minorEastAsia" w:eastAsiaTheme="minorEastAsia" w:hAnsiTheme="minorEastAsia" w:cs="Arial" w:hint="eastAsia"/>
          <w:color w:val="000000" w:themeColor="text1"/>
        </w:rPr>
        <w:t>之情以及</w:t>
      </w:r>
      <w:r w:rsidR="0075472C" w:rsidRPr="00A00B23">
        <w:rPr>
          <w:rFonts w:asciiTheme="minorEastAsia" w:eastAsiaTheme="minorEastAsia" w:hAnsiTheme="minorEastAsia" w:cs="Arial" w:hint="eastAsia"/>
          <w:color w:val="000000" w:themeColor="text1"/>
        </w:rPr>
        <w:t>游子远归家乡时不安、畏怯的复杂心理</w:t>
      </w:r>
      <w:r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1F2CFB08" w14:textId="6183FFAB" w:rsidR="00A00B23" w:rsidRDefault="00A00B23" w:rsidP="00A00B23">
      <w:pPr>
        <w:pStyle w:val="a7"/>
        <w:spacing w:before="0" w:beforeAutospacing="0" w:after="0" w:afterAutospacing="0"/>
        <w:ind w:firstLineChars="150" w:firstLine="36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/>
          <w:color w:val="000000" w:themeColor="text1"/>
        </w:rPr>
        <w:t>B.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 xml:space="preserve"> 前两句</w:t>
      </w:r>
      <w:r w:rsidR="00553960">
        <w:rPr>
          <w:rFonts w:asciiTheme="minorEastAsia" w:eastAsiaTheme="minorEastAsia" w:hAnsiTheme="minorEastAsia" w:cs="Arial" w:hint="eastAsia"/>
          <w:color w:val="000000" w:themeColor="text1"/>
        </w:rPr>
        <w:t>写</w:t>
      </w:r>
      <w:r>
        <w:rPr>
          <w:rFonts w:asciiTheme="minorEastAsia" w:eastAsiaTheme="minorEastAsia" w:hAnsiTheme="minorEastAsia" w:cs="Arial" w:hint="eastAsia"/>
          <w:color w:val="000000" w:themeColor="text1"/>
        </w:rPr>
        <w:t>作者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被流放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>岭外，又长期得不到家人的任何音讯，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抒发了作者的思乡之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>苦。</w:t>
      </w:r>
    </w:p>
    <w:p w14:paraId="1BA73574" w14:textId="02D97819" w:rsidR="00A00B23" w:rsidRDefault="00A00B23" w:rsidP="00A00B23">
      <w:pPr>
        <w:pStyle w:val="a7"/>
        <w:spacing w:before="0" w:beforeAutospacing="0" w:after="0" w:afterAutospacing="0"/>
        <w:ind w:firstLineChars="150" w:firstLine="36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/>
          <w:color w:val="000000" w:themeColor="text1"/>
        </w:rPr>
        <w:t>C.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 xml:space="preserve"> 后两句抒写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作者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>接近家乡时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，因不认识当地人，而不敢贸然上前问路的</w:t>
      </w:r>
      <w:r w:rsidR="008775C5">
        <w:rPr>
          <w:rFonts w:asciiTheme="minorEastAsia" w:eastAsiaTheme="minorEastAsia" w:hAnsiTheme="minorEastAsia" w:cs="Arial" w:hint="eastAsia"/>
          <w:color w:val="000000" w:themeColor="text1"/>
        </w:rPr>
        <w:t>惧怕心理</w:t>
      </w:r>
      <w:r w:rsidRPr="00A00B23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78BA6AEB" w14:textId="74E546BF" w:rsidR="00A00B23" w:rsidRDefault="00A00B23" w:rsidP="00D511C4">
      <w:pPr>
        <w:pStyle w:val="a7"/>
        <w:spacing w:before="0" w:beforeAutospacing="0" w:after="0" w:afterAutospacing="0"/>
        <w:ind w:leftChars="150" w:left="33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/>
          <w:color w:val="000000" w:themeColor="text1"/>
        </w:rPr>
        <w:t>D.</w:t>
      </w:r>
      <w:r w:rsidR="0075472C" w:rsidRPr="0075472C">
        <w:rPr>
          <w:rFonts w:hint="eastAsia"/>
        </w:rPr>
        <w:t xml:space="preserve"> </w:t>
      </w:r>
      <w:proofErr w:type="gramStart"/>
      <w:r w:rsidR="00D511C4">
        <w:rPr>
          <w:rFonts w:hint="eastAsia"/>
        </w:rPr>
        <w:t>诗中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“</w:t>
      </w:r>
      <w:proofErr w:type="gramEnd"/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情更怯”与“不敢问”</w:t>
      </w:r>
      <w:r w:rsidR="00D511C4">
        <w:rPr>
          <w:rFonts w:asciiTheme="minorEastAsia" w:eastAsiaTheme="minorEastAsia" w:hAnsiTheme="minorEastAsia" w:cs="Arial" w:hint="eastAsia"/>
          <w:color w:val="000000" w:themeColor="text1"/>
        </w:rPr>
        <w:t>表达</w:t>
      </w:r>
      <w:r w:rsidR="0075472C">
        <w:rPr>
          <w:rFonts w:asciiTheme="minorEastAsia" w:eastAsiaTheme="minorEastAsia" w:hAnsiTheme="minorEastAsia" w:cs="Arial" w:hint="eastAsia"/>
          <w:color w:val="000000" w:themeColor="text1"/>
        </w:rPr>
        <w:t>了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诗人愈接近</w:t>
      </w:r>
      <w:r w:rsidR="00053F2C">
        <w:rPr>
          <w:rFonts w:asciiTheme="minorEastAsia" w:eastAsiaTheme="minorEastAsia" w:hAnsiTheme="minorEastAsia" w:cs="Arial" w:hint="eastAsia"/>
          <w:color w:val="000000" w:themeColor="text1"/>
        </w:rPr>
        <w:t>家乡</w:t>
      </w:r>
      <w:r w:rsidR="00553960">
        <w:rPr>
          <w:rFonts w:asciiTheme="minorEastAsia" w:eastAsiaTheme="minorEastAsia" w:hAnsiTheme="minorEastAsia" w:cs="Arial" w:hint="eastAsia"/>
          <w:color w:val="000000" w:themeColor="text1"/>
        </w:rPr>
        <w:t>与亲人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重逢，便愈发忧虑</w:t>
      </w:r>
      <w:r w:rsidR="0075472C">
        <w:rPr>
          <w:rFonts w:asciiTheme="minorEastAsia" w:eastAsiaTheme="minorEastAsia" w:hAnsiTheme="minorEastAsia" w:cs="Arial" w:hint="eastAsia"/>
          <w:color w:val="000000" w:themeColor="text1"/>
        </w:rPr>
        <w:t>与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恐惧</w:t>
      </w:r>
      <w:r w:rsidR="0075472C">
        <w:rPr>
          <w:rFonts w:asciiTheme="minorEastAsia" w:eastAsiaTheme="minorEastAsia" w:hAnsiTheme="minorEastAsia" w:cs="Arial" w:hint="eastAsia"/>
          <w:color w:val="000000" w:themeColor="text1"/>
        </w:rPr>
        <w:t>，直至</w:t>
      </w:r>
      <w:r w:rsidR="0075472C" w:rsidRPr="0075472C">
        <w:rPr>
          <w:rFonts w:asciiTheme="minorEastAsia" w:eastAsiaTheme="minorEastAsia" w:hAnsiTheme="minorEastAsia" w:cs="Arial" w:hint="eastAsia"/>
          <w:color w:val="000000" w:themeColor="text1"/>
        </w:rPr>
        <w:t>不敢面对现实</w:t>
      </w:r>
      <w:r w:rsidR="00F84A2B">
        <w:rPr>
          <w:rFonts w:asciiTheme="minorEastAsia" w:eastAsiaTheme="minorEastAsia" w:hAnsiTheme="minorEastAsia" w:cs="Arial" w:hint="eastAsia"/>
          <w:color w:val="000000" w:themeColor="text1"/>
        </w:rPr>
        <w:t>的矛盾心态</w:t>
      </w:r>
      <w:r w:rsidR="00F92662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436202" w:rsidRPr="00436202">
        <w:rPr>
          <w:rFonts w:asciiTheme="minorEastAsia" w:eastAsiaTheme="minorEastAsia" w:hAnsiTheme="minorEastAsia" w:cs="Arial" w:hint="eastAsia"/>
          <w:color w:val="000000" w:themeColor="text1"/>
        </w:rPr>
        <w:t>这种高度简洁的抒情手法，获取了极为深远的艺术效果。</w:t>
      </w:r>
    </w:p>
    <w:sectPr w:rsidR="00A00B23" w:rsidSect="007E3D5F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7B07" w14:textId="77777777" w:rsidR="00AF280F" w:rsidRDefault="00AF280F" w:rsidP="007E3D5F">
      <w:pPr>
        <w:spacing w:after="0"/>
      </w:pPr>
      <w:r>
        <w:separator/>
      </w:r>
    </w:p>
  </w:endnote>
  <w:endnote w:type="continuationSeparator" w:id="0">
    <w:p w14:paraId="52DF885A" w14:textId="77777777" w:rsidR="00AF280F" w:rsidRDefault="00AF280F" w:rsidP="007E3D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F4F5" w14:textId="77777777" w:rsidR="00AF280F" w:rsidRDefault="00AF280F" w:rsidP="007E3D5F">
      <w:pPr>
        <w:spacing w:after="0"/>
      </w:pPr>
      <w:r>
        <w:separator/>
      </w:r>
    </w:p>
  </w:footnote>
  <w:footnote w:type="continuationSeparator" w:id="0">
    <w:p w14:paraId="04403251" w14:textId="77777777" w:rsidR="00AF280F" w:rsidRDefault="00AF280F" w:rsidP="007E3D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464"/>
    <w:multiLevelType w:val="multilevel"/>
    <w:tmpl w:val="51B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87B48"/>
    <w:multiLevelType w:val="multilevel"/>
    <w:tmpl w:val="8BE2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2B4B"/>
    <w:rsid w:val="0002602F"/>
    <w:rsid w:val="00042A38"/>
    <w:rsid w:val="00045F6E"/>
    <w:rsid w:val="00053F2C"/>
    <w:rsid w:val="000933F2"/>
    <w:rsid w:val="000E6436"/>
    <w:rsid w:val="001F20A1"/>
    <w:rsid w:val="0020521D"/>
    <w:rsid w:val="00257CBF"/>
    <w:rsid w:val="00291F96"/>
    <w:rsid w:val="00305F64"/>
    <w:rsid w:val="00323B43"/>
    <w:rsid w:val="00341DD2"/>
    <w:rsid w:val="00371A3E"/>
    <w:rsid w:val="003D37D8"/>
    <w:rsid w:val="003F6251"/>
    <w:rsid w:val="00426133"/>
    <w:rsid w:val="004358AB"/>
    <w:rsid w:val="00436202"/>
    <w:rsid w:val="004C231F"/>
    <w:rsid w:val="005410DA"/>
    <w:rsid w:val="00544DDA"/>
    <w:rsid w:val="005458A5"/>
    <w:rsid w:val="00553960"/>
    <w:rsid w:val="005C0B91"/>
    <w:rsid w:val="005E5F78"/>
    <w:rsid w:val="00645795"/>
    <w:rsid w:val="006B4D6B"/>
    <w:rsid w:val="006D0A3A"/>
    <w:rsid w:val="006F11C4"/>
    <w:rsid w:val="00707B57"/>
    <w:rsid w:val="007210E7"/>
    <w:rsid w:val="007518A1"/>
    <w:rsid w:val="0075472C"/>
    <w:rsid w:val="00767C76"/>
    <w:rsid w:val="007E3D5F"/>
    <w:rsid w:val="007E67EF"/>
    <w:rsid w:val="00812A06"/>
    <w:rsid w:val="00824AF0"/>
    <w:rsid w:val="0083553F"/>
    <w:rsid w:val="00857489"/>
    <w:rsid w:val="008613C7"/>
    <w:rsid w:val="00867152"/>
    <w:rsid w:val="008758A2"/>
    <w:rsid w:val="008775C5"/>
    <w:rsid w:val="008949A3"/>
    <w:rsid w:val="008B7726"/>
    <w:rsid w:val="008C0BCE"/>
    <w:rsid w:val="008C2B34"/>
    <w:rsid w:val="008C3E33"/>
    <w:rsid w:val="00900CC8"/>
    <w:rsid w:val="00913B83"/>
    <w:rsid w:val="00951275"/>
    <w:rsid w:val="0099636E"/>
    <w:rsid w:val="009A7FB4"/>
    <w:rsid w:val="009E581A"/>
    <w:rsid w:val="009E7DF6"/>
    <w:rsid w:val="00A00B23"/>
    <w:rsid w:val="00A02C31"/>
    <w:rsid w:val="00A75283"/>
    <w:rsid w:val="00AF0FF9"/>
    <w:rsid w:val="00AF280F"/>
    <w:rsid w:val="00B14611"/>
    <w:rsid w:val="00B74664"/>
    <w:rsid w:val="00B77387"/>
    <w:rsid w:val="00B80219"/>
    <w:rsid w:val="00B814CE"/>
    <w:rsid w:val="00B86741"/>
    <w:rsid w:val="00BB308A"/>
    <w:rsid w:val="00BC1ED3"/>
    <w:rsid w:val="00C4705C"/>
    <w:rsid w:val="00C52728"/>
    <w:rsid w:val="00C70412"/>
    <w:rsid w:val="00C81E3C"/>
    <w:rsid w:val="00CF6ABB"/>
    <w:rsid w:val="00D31D50"/>
    <w:rsid w:val="00D405F2"/>
    <w:rsid w:val="00D511C4"/>
    <w:rsid w:val="00D5654D"/>
    <w:rsid w:val="00DB161B"/>
    <w:rsid w:val="00DF2BF5"/>
    <w:rsid w:val="00E20612"/>
    <w:rsid w:val="00EF7CB1"/>
    <w:rsid w:val="00F55C76"/>
    <w:rsid w:val="00F84A2B"/>
    <w:rsid w:val="00F91995"/>
    <w:rsid w:val="00F92662"/>
    <w:rsid w:val="00FA1B20"/>
    <w:rsid w:val="00FB4BEB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1D3A4"/>
  <w15:docId w15:val="{A5CBB6E5-34AD-4D59-BAD3-CBFDCAA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913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D0A3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D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D5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D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D5F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7E3D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option">
    <w:name w:val="option"/>
    <w:basedOn w:val="a0"/>
    <w:rsid w:val="008613C7"/>
  </w:style>
  <w:style w:type="character" w:customStyle="1" w:styleId="30">
    <w:name w:val="标题 3 字符"/>
    <w:basedOn w:val="a0"/>
    <w:link w:val="3"/>
    <w:uiPriority w:val="9"/>
    <w:rsid w:val="006D0A3A"/>
    <w:rPr>
      <w:rFonts w:ascii="宋体" w:eastAsia="宋体" w:hAnsi="宋体" w:cs="宋体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D0A3A"/>
    <w:rPr>
      <w:color w:val="1024EE"/>
      <w:u w:val="single"/>
    </w:rPr>
  </w:style>
  <w:style w:type="character" w:customStyle="1" w:styleId="10">
    <w:name w:val="标题 1 字符"/>
    <w:basedOn w:val="a0"/>
    <w:link w:val="1"/>
    <w:uiPriority w:val="9"/>
    <w:rsid w:val="00913B83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22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2129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95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286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859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668024001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876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214580988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7749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118230287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061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527258699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74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20554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72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5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786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590164102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39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34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9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40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128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1473788689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65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492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776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143812637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gushiwen.org/shiwenv_4f7e2f94ec4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oxue.baike.so.com/query/view?id=ae25ed57609fb093358e7b62fdc56277&amp;type=po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.gushiwen.org/authorv_0410a34d2e7c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舒芳</cp:lastModifiedBy>
  <cp:revision>49</cp:revision>
  <dcterms:created xsi:type="dcterms:W3CDTF">2008-09-11T17:20:00Z</dcterms:created>
  <dcterms:modified xsi:type="dcterms:W3CDTF">2020-02-13T01:50:00Z</dcterms:modified>
</cp:coreProperties>
</file>