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rPr>
          <w:rFonts w:hint="default" w:ascii="Verdana" w:hAnsi="Verdana" w:eastAsiaTheme="minorEastAsia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Verdana" w:hAnsi="Verdana"/>
          <w:b/>
          <w:bCs/>
          <w:color w:val="333333"/>
          <w:sz w:val="28"/>
          <w:szCs w:val="28"/>
          <w:shd w:val="clear" w:color="auto" w:fill="FFFFFF"/>
        </w:rPr>
        <w:t>四年级</w:t>
      </w:r>
      <w:r>
        <w:rPr>
          <w:rFonts w:hint="eastAsia" w:ascii="Verdana" w:hAnsi="Verdana"/>
          <w:b/>
          <w:bCs/>
          <w:color w:val="333333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="Verdana" w:hAnsi="Verdana"/>
          <w:b/>
          <w:bCs/>
          <w:color w:val="333333"/>
          <w:sz w:val="28"/>
          <w:szCs w:val="28"/>
          <w:shd w:val="clear" w:color="auto" w:fill="FFFFFF"/>
        </w:rPr>
        <w:t>设计</w:t>
      </w:r>
      <w:r>
        <w:rPr>
          <w:rFonts w:hint="eastAsia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·</w:t>
      </w:r>
      <w:r>
        <w:rPr>
          <w:rFonts w:hint="eastAsia" w:ascii="Verdana" w:hAnsi="Verdana"/>
          <w:b/>
          <w:bCs/>
          <w:color w:val="333333"/>
          <w:sz w:val="28"/>
          <w:szCs w:val="28"/>
          <w:shd w:val="clear" w:color="auto" w:fill="FFFFFF"/>
        </w:rPr>
        <w:t>应用</w:t>
      </w:r>
      <w:r>
        <w:rPr>
          <w:rFonts w:hint="eastAsia" w:ascii="Verdana" w:hAnsi="Verdana"/>
          <w:b/>
          <w:bCs/>
          <w:color w:val="333333"/>
          <w:sz w:val="28"/>
          <w:szCs w:val="28"/>
          <w:shd w:val="clear" w:color="auto" w:fill="FFFFFF"/>
          <w:lang w:eastAsia="zh-CN"/>
        </w:rPr>
        <w:t>”</w:t>
      </w:r>
      <w:r>
        <w:rPr>
          <w:rFonts w:hint="eastAsia" w:ascii="Verdana" w:hAnsi="Verdan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领域</w:t>
      </w:r>
    </w:p>
    <w:p>
      <w:pPr>
        <w:rPr>
          <w:rFonts w:ascii="Verdana" w:hAnsi="Verdana"/>
          <w:color w:val="333333"/>
          <w:szCs w:val="21"/>
          <w:shd w:val="clear" w:color="auto" w:fill="FFFFFF"/>
        </w:rPr>
      </w:pPr>
    </w:p>
    <w:p>
      <w:pPr>
        <w:rPr>
          <w:rFonts w:ascii="Verdana" w:hAnsi="Verdana"/>
          <w:b/>
          <w:bCs/>
          <w:color w:val="333333"/>
          <w:szCs w:val="21"/>
          <w:highlight w:val="yellow"/>
          <w:shd w:val="clear" w:color="auto" w:fill="FFFFFF"/>
        </w:rPr>
      </w:pPr>
    </w:p>
    <w:p>
      <w:pPr>
        <w:spacing w:line="360" w:lineRule="auto"/>
        <w:rPr>
          <w:rFonts w:hint="eastAsia" w:ascii="Verdana" w:hAnsi="Verdana"/>
          <w:b/>
          <w:bCs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hint="eastAsia" w:ascii="Verdana" w:hAnsi="Verdana"/>
          <w:b/>
          <w:bCs/>
          <w:color w:val="333333"/>
          <w:sz w:val="24"/>
          <w:szCs w:val="24"/>
          <w:highlight w:val="yellow"/>
          <w:shd w:val="clear" w:color="auto" w:fill="FFFFFF"/>
          <w:lang w:val="en-US" w:eastAsia="zh-CN"/>
        </w:rPr>
        <w:t>相关教材内容链接</w:t>
      </w:r>
      <w:r>
        <w:rPr>
          <w:rFonts w:hint="eastAsia" w:ascii="Verdana" w:hAnsi="Verdana"/>
          <w:b/>
          <w:bCs/>
          <w:color w:val="333333"/>
          <w:sz w:val="24"/>
          <w:szCs w:val="24"/>
          <w:highlight w:val="yellow"/>
          <w:shd w:val="clear" w:color="auto" w:fill="FFFFFF"/>
        </w:rPr>
        <w:t>：</w:t>
      </w:r>
    </w:p>
    <w:p>
      <w:pPr>
        <w:spacing w:line="360" w:lineRule="auto"/>
        <w:ind w:firstLine="480" w:firstLineChars="200"/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Verdana" w:hAnsi="Verdana"/>
          <w:b w:val="0"/>
          <w:bCs w:val="0"/>
          <w:color w:val="333333"/>
          <w:sz w:val="24"/>
          <w:szCs w:val="24"/>
          <w:highlight w:val="none"/>
          <w:shd w:val="clear" w:color="auto" w:fill="FFFFFF"/>
          <w:lang w:val="en-US" w:eastAsia="zh-CN"/>
        </w:rPr>
        <w:t>同学们，今天复习的是四年级上册教材的知识，依据《美术课程标准》中对四年级的学习要求及相关规定而完成的课程，本册教材“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设计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·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应用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领域有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第1课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《我爱老师》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第7课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《我们的科技小报》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第15课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《多样的小饰品》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第16课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《会动的纸造型》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第17课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《手绘导游图》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第18课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《剪挂笺 过新年》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共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六节课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Verdana" w:hAnsi="Verdan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请有教材的同学把这部分所涉及的内容看一看，没有教材的同学请你回忆一下知识内容，同学们来完成选择题。</w:t>
      </w:r>
    </w:p>
    <w:p>
      <w:pPr>
        <w:spacing w:line="360" w:lineRule="auto"/>
        <w:ind w:firstLine="480" w:firstLineChars="200"/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同学们观看微课。还可以通过书籍</w:t>
      </w:r>
      <w:bookmarkStart w:id="0" w:name="_GoBack"/>
      <w:bookmarkEnd w:id="0"/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、网络等查阅相关内容。在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一定的文化情境中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自主学习，温故知新，你可以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结合门笺的样式美、色彩美、形式美、创意实践出具有时代特色的作品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</w:rPr>
        <w:t>温习知识提升审美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把你的收获写下来，作品展示出来，也可以和爸爸妈妈一起分享。</w:t>
      </w:r>
    </w:p>
    <w:p>
      <w:pPr>
        <w:spacing w:line="360" w:lineRule="auto"/>
        <w:rPr>
          <w:rFonts w:hint="eastAsia" w:ascii="Verdana" w:hAnsi="Verdana"/>
          <w:b/>
          <w:bCs/>
          <w:color w:val="333333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Verdana" w:hAnsi="Verdana"/>
          <w:b/>
          <w:bCs/>
          <w:color w:val="333333"/>
          <w:sz w:val="24"/>
          <w:szCs w:val="24"/>
          <w:highlight w:val="yellow"/>
          <w:shd w:val="clear" w:color="auto" w:fill="FFFFFF"/>
          <w:lang w:val="en-US" w:eastAsia="zh-CN"/>
        </w:rPr>
        <w:t>知识要点：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uto"/>
        <w:ind w:left="0" w:firstLine="42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Verdana" w:hAnsi="Verdana"/>
          <w:color w:val="333333"/>
          <w:sz w:val="24"/>
          <w:szCs w:val="24"/>
          <w:shd w:val="clear" w:color="auto" w:fill="FFFFFF"/>
          <w:lang w:val="en-US" w:eastAsia="zh-CN"/>
        </w:rPr>
        <w:t>今天我们主要复习的是四年级“设计·应用”学习领域的内容，这一部分的学习目标是：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了解"物以致用"的设计思想，并运用设计和工艺的基本知识和方法，进行有目的的创意、设计和制作活动，发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展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"https://baike.baidu.com/item/%E5%88%9B%E6%96%B0%E6%84%8F%E8%AF%86/385413" \t "https://baike.baidu.com/item/%E7%BE%8E%E6%9C%AF%E8%AF%BE%E7%A8%8B%E6%A0%87%E5%87%86/_blank" </w:instrTex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创新意识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和创造能力。感受各种材料的特性，合理利用多种材料和工具进行制作活动，提高动手能力。了解艺术形式美感及其与设计功能的统一，提高对生活物品和自己周边环境的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"https://baike.baidu.com/item/%E5%AE%A1%E7%BE%8E%E8%AF%84%E4%BB%B7/9396201" \t "https://baike.baidu.com/item/%E7%BE%8E%E6%9C%AF%E8%AF%BE%E7%A8%8B%E6%A0%87%E5%87%86/_blank" </w:instrTex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审美评价</w:t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能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力，激发美化生活的愿望。养成事前预想和计划的行为习惯以及耐心细致、持之以恒的工作态度。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7"/>
    <w:rsid w:val="00006E99"/>
    <w:rsid w:val="00032552"/>
    <w:rsid w:val="0005678A"/>
    <w:rsid w:val="00080847"/>
    <w:rsid w:val="000A4DE7"/>
    <w:rsid w:val="00191A09"/>
    <w:rsid w:val="001E75A7"/>
    <w:rsid w:val="00371ACB"/>
    <w:rsid w:val="00427C21"/>
    <w:rsid w:val="0043243E"/>
    <w:rsid w:val="00450B55"/>
    <w:rsid w:val="004C15FF"/>
    <w:rsid w:val="005440B3"/>
    <w:rsid w:val="005465D2"/>
    <w:rsid w:val="006414E1"/>
    <w:rsid w:val="00677E59"/>
    <w:rsid w:val="007A50F2"/>
    <w:rsid w:val="007B731A"/>
    <w:rsid w:val="007D5917"/>
    <w:rsid w:val="00813EA5"/>
    <w:rsid w:val="008A5588"/>
    <w:rsid w:val="0094557D"/>
    <w:rsid w:val="009D1058"/>
    <w:rsid w:val="00A415A7"/>
    <w:rsid w:val="00AA2297"/>
    <w:rsid w:val="00AC1B77"/>
    <w:rsid w:val="00B42A30"/>
    <w:rsid w:val="00BE00CC"/>
    <w:rsid w:val="00C443B4"/>
    <w:rsid w:val="00C658F7"/>
    <w:rsid w:val="00D36A43"/>
    <w:rsid w:val="00F83529"/>
    <w:rsid w:val="102B706E"/>
    <w:rsid w:val="15653D55"/>
    <w:rsid w:val="24971291"/>
    <w:rsid w:val="2E330AB6"/>
    <w:rsid w:val="7FD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150</Words>
  <Characters>856</Characters>
  <Lines>7</Lines>
  <Paragraphs>2</Paragraphs>
  <TotalTime>3</TotalTime>
  <ScaleCrop>false</ScaleCrop>
  <LinksUpToDate>false</LinksUpToDate>
  <CharactersWithSpaces>1004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2020-02-05T01:52:00Z</dcterms:created>
  <dc:creator>001</dc:creator>
  <cp:lastModifiedBy>齐天大圣</cp:lastModifiedBy>
  <dcterms:modified xsi:type="dcterms:W3CDTF">2020-02-15T05:58:54Z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