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高二年级历史第5课时《春秋战国时期的经济A》学习指南</w:t>
      </w:r>
    </w:p>
    <w:bookmarkEnd w:id="0"/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【课标要求】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通过春秋战国时期的政治变动和经济发展，理解战国时期变法运动的必然性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【学习目标】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依据史料，总结</w:t>
      </w:r>
      <w:r>
        <w:rPr>
          <w:rFonts w:hint="eastAsia"/>
          <w:b w:val="0"/>
          <w:bCs w:val="0"/>
          <w:sz w:val="24"/>
          <w:szCs w:val="24"/>
        </w:rPr>
        <w:t>古代中国农业的主要耕作方式和土地制度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理解</w:t>
      </w:r>
      <w:r>
        <w:rPr>
          <w:rFonts w:hint="eastAsia"/>
          <w:b w:val="0"/>
          <w:bCs w:val="0"/>
          <w:sz w:val="24"/>
          <w:szCs w:val="24"/>
        </w:rPr>
        <w:t>古代中国农业经济的基本特点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培养论从史出，史料实证意识；运用唯物史观，</w:t>
      </w:r>
      <w:r>
        <w:rPr>
          <w:rFonts w:hint="eastAsia"/>
          <w:b w:val="0"/>
          <w:bCs w:val="0"/>
          <w:sz w:val="24"/>
          <w:szCs w:val="24"/>
        </w:rPr>
        <w:t>从生产力引发生产关系变化的角度，分析其引发的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春秋战国时期的</w:t>
      </w:r>
      <w:r>
        <w:rPr>
          <w:rFonts w:hint="eastAsia"/>
          <w:b w:val="0"/>
          <w:bCs w:val="0"/>
          <w:sz w:val="24"/>
          <w:szCs w:val="24"/>
        </w:rPr>
        <w:t>社会变化。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【学法指导】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春秋战国时期是中国古代社会的重要转型期，需要掌握的知识点内容丰富，角度较多。其中春秋战国时期的经济部分包括农业、手工业、商业和经济政策（重农抑商政策）四个方面，涉及了诸多的经济概念，比如，土地私有制、小农经济等，不易理解。建议学生在课前进行必修二第2、4、5课教材的阅读，熟悉这一时期的相关知识点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听课的过程中，需要运用唯物史观，生产力与生产关系、经济基础与上层建筑的辩证关系作为指导进行分析，可以通过图示法来构建知识之间的联系，以此来理解社会转型的</w:t>
      </w:r>
      <w:r>
        <w:rPr>
          <w:rFonts w:hint="eastAsia"/>
          <w:sz w:val="24"/>
          <w:szCs w:val="24"/>
        </w:rPr>
        <w:t>客观规律。进而归纳梳理古代中国农业经济的基本特点。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【学习任务】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任务一：以“铁器牛耕的推广”作为主题，从生产力引发生产关系变化的角度，分析其引发的社会变化。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任务二：运用古代史的相关政治、经济知识，对下面的诗句进行解读。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徐州古丰县，有村曰朱陈。去县百馀里，桑麻青氛氲。机梭声札札，牛驴走纭纭。女汲涧中水，男采山上薪。县远官事少，山深人俗淳。有财不行商，有丁不入军。家家守村业，头白不出门。生为村之民，死为村之尘。…… 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——白居易《朱陈村》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C3C3009"/>
    <w:rsid w:val="00035432"/>
    <w:rsid w:val="000D1C57"/>
    <w:rsid w:val="000D1FDB"/>
    <w:rsid w:val="00104073"/>
    <w:rsid w:val="00167D66"/>
    <w:rsid w:val="002552CA"/>
    <w:rsid w:val="00257A22"/>
    <w:rsid w:val="00266C98"/>
    <w:rsid w:val="002832B4"/>
    <w:rsid w:val="00296D26"/>
    <w:rsid w:val="002F145C"/>
    <w:rsid w:val="0032139C"/>
    <w:rsid w:val="00345134"/>
    <w:rsid w:val="00345632"/>
    <w:rsid w:val="00345DB5"/>
    <w:rsid w:val="0036411D"/>
    <w:rsid w:val="003778BF"/>
    <w:rsid w:val="00432E44"/>
    <w:rsid w:val="00451757"/>
    <w:rsid w:val="00493F26"/>
    <w:rsid w:val="005C0028"/>
    <w:rsid w:val="006A4BDF"/>
    <w:rsid w:val="006C155A"/>
    <w:rsid w:val="006C4AED"/>
    <w:rsid w:val="006D121F"/>
    <w:rsid w:val="006F16E9"/>
    <w:rsid w:val="007722B9"/>
    <w:rsid w:val="007953E2"/>
    <w:rsid w:val="007D3D34"/>
    <w:rsid w:val="007F6856"/>
    <w:rsid w:val="00804EA3"/>
    <w:rsid w:val="00816828"/>
    <w:rsid w:val="0093023E"/>
    <w:rsid w:val="00984CCB"/>
    <w:rsid w:val="009E655A"/>
    <w:rsid w:val="00AC1997"/>
    <w:rsid w:val="00B10C9F"/>
    <w:rsid w:val="00B4570C"/>
    <w:rsid w:val="00B570E9"/>
    <w:rsid w:val="00CF40D3"/>
    <w:rsid w:val="00D001E3"/>
    <w:rsid w:val="00D07FBC"/>
    <w:rsid w:val="00D65673"/>
    <w:rsid w:val="00DA4E1A"/>
    <w:rsid w:val="00E4607F"/>
    <w:rsid w:val="00E7154C"/>
    <w:rsid w:val="00E92246"/>
    <w:rsid w:val="00EF5231"/>
    <w:rsid w:val="00F108B7"/>
    <w:rsid w:val="00F33D36"/>
    <w:rsid w:val="00F80AC2"/>
    <w:rsid w:val="01D51BBA"/>
    <w:rsid w:val="0C3C3009"/>
    <w:rsid w:val="137C5504"/>
    <w:rsid w:val="148E11A8"/>
    <w:rsid w:val="1681053A"/>
    <w:rsid w:val="39DF5A18"/>
    <w:rsid w:val="3E6F43E1"/>
    <w:rsid w:val="545F6C34"/>
    <w:rsid w:val="5B875671"/>
    <w:rsid w:val="77B30BBF"/>
    <w:rsid w:val="77B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550</Characters>
  <Lines>4</Lines>
  <Paragraphs>1</Paragraphs>
  <TotalTime>5</TotalTime>
  <ScaleCrop>false</ScaleCrop>
  <LinksUpToDate>false</LinksUpToDate>
  <CharactersWithSpaces>645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2020-01-31T07:25:00Z</dcterms:created>
  <dc:creator>徐海滨</dc:creator>
  <cp:lastModifiedBy>徐海滨</cp:lastModifiedBy>
  <dcterms:modified xsi:type="dcterms:W3CDTF">2020-02-08T10:52:06Z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