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</w:rPr>
        <w:t>高二年级数学学科1组校第5课时《函数的周期性及对称性》课后作业</w:t>
      </w:r>
      <w:r>
        <w:rPr>
          <w:rFonts w:hint="eastAsia"/>
          <w:b/>
          <w:bCs/>
          <w:sz w:val="22"/>
          <w:szCs w:val="22"/>
          <w:lang w:val="en-US" w:eastAsia="zh-CN"/>
        </w:rPr>
        <w:t>答案</w:t>
      </w:r>
    </w:p>
    <w:p>
      <w:pPr>
        <w:pStyle w:val="4"/>
      </w:pPr>
      <w:r>
        <w:t>1.  B</w:t>
      </w:r>
      <w:r>
        <w:tab/>
      </w:r>
    </w:p>
    <w:p>
      <w:pPr>
        <w:pStyle w:val="4"/>
      </w:pPr>
      <w:r>
        <w:t>2.  D</w:t>
      </w:r>
      <w:r>
        <w:tab/>
      </w:r>
    </w:p>
    <w:p>
      <w:pPr>
        <w:pStyle w:val="4"/>
      </w:pPr>
      <w:r>
        <w:t>3.  D</w:t>
      </w:r>
      <w:r>
        <w:tab/>
      </w:r>
      <w:r>
        <w:t xml:space="preserve">【解析】当 </w:t>
      </w:r>
      <w:r>
        <w:rPr>
          <w:position w:val="-17"/>
        </w:rPr>
        <w:drawing>
          <wp:inline distT="0" distB="0" distL="114300" distR="114300">
            <wp:extent cx="386715" cy="318135"/>
            <wp:effectExtent l="0" t="0" r="0" b="508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9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时，由 </w:t>
      </w:r>
      <w:r>
        <w:rPr>
          <w:position w:val="-21"/>
        </w:rPr>
        <w:drawing>
          <wp:inline distT="0" distB="0" distL="114300" distR="114300">
            <wp:extent cx="1686560" cy="34734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6593" cy="3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，得 </w:t>
      </w:r>
      <w:r>
        <w:rPr>
          <w:position w:val="-5"/>
        </w:rPr>
        <w:drawing>
          <wp:inline distT="0" distB="0" distL="114300" distR="114300">
            <wp:extent cx="1181735" cy="140970"/>
            <wp:effectExtent l="0" t="0" r="0" b="1270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02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所以当 </w:t>
      </w:r>
      <w:r>
        <w:rPr>
          <w:position w:val="-17"/>
        </w:rPr>
        <w:drawing>
          <wp:inline distT="0" distB="0" distL="114300" distR="114300">
            <wp:extent cx="386715" cy="318135"/>
            <wp:effectExtent l="0" t="0" r="0" b="508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9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t xml:space="preserve">是周期为 </w:t>
      </w:r>
      <w:r>
        <w:drawing>
          <wp:inline distT="0" distB="0" distL="114300" distR="114300">
            <wp:extent cx="75565" cy="10414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的周期函数，</w:t>
      </w:r>
    </w:p>
    <w:p>
      <w:pPr>
        <w:pStyle w:val="4"/>
      </w:pPr>
      <w:r>
        <w:t xml:space="preserve">从而 </w:t>
      </w:r>
      <w:r>
        <w:rPr>
          <w:position w:val="-5"/>
        </w:rPr>
        <w:drawing>
          <wp:inline distT="0" distB="0" distL="114300" distR="114300">
            <wp:extent cx="875665" cy="140970"/>
            <wp:effectExtent l="0" t="0" r="0" b="1270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88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  <w:r>
        <w:t xml:space="preserve">又因为当 </w:t>
      </w:r>
      <w:r>
        <w:rPr>
          <w:position w:val="-3"/>
        </w:rPr>
        <w:drawing>
          <wp:inline distT="0" distB="0" distL="114300" distR="114300">
            <wp:extent cx="760095" cy="125095"/>
            <wp:effectExtent l="0" t="0" r="0" b="698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452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1130935" cy="140970"/>
            <wp:effectExtent l="0" t="0" r="0" b="1270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155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 </w:t>
      </w:r>
      <w:r>
        <w:rPr>
          <w:position w:val="-12"/>
        </w:rPr>
        <w:drawing>
          <wp:inline distT="0" distB="0" distL="114300" distR="114300">
            <wp:extent cx="2486660" cy="231775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6693" cy="23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  <w:r>
        <w:t>4.  C</w:t>
      </w:r>
      <w:r>
        <w:tab/>
      </w:r>
    </w:p>
    <w:p>
      <w:pPr>
        <w:pStyle w:val="4"/>
      </w:pPr>
      <w:r>
        <w:t>5.  C</w:t>
      </w:r>
      <w:r>
        <w:tab/>
      </w:r>
    </w:p>
    <w:p>
      <w:pPr>
        <w:pStyle w:val="4"/>
      </w:pPr>
      <w:r>
        <w:t>【解析】</w:t>
      </w:r>
      <w:r>
        <w:rPr>
          <w:position w:val="-5"/>
        </w:rPr>
        <w:drawing>
          <wp:inline distT="0" distB="0" distL="114300" distR="114300">
            <wp:extent cx="655320" cy="140970"/>
            <wp:effectExtent l="0" t="0" r="0" b="1270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577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与 </w:t>
      </w:r>
      <w:r>
        <w:rPr>
          <w:position w:val="-5"/>
        </w:rPr>
        <w:drawing>
          <wp:inline distT="0" distB="0" distL="114300" distR="114300">
            <wp:extent cx="682625" cy="139700"/>
            <wp:effectExtent l="0" t="0" r="0" b="1333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3093" cy="14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图象如下，交点有 </w:t>
      </w:r>
      <w:r>
        <w:drawing>
          <wp:inline distT="0" distB="0" distL="114300" distR="114300">
            <wp:extent cx="75565" cy="104140"/>
            <wp:effectExtent l="0" t="0" r="635" b="1206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个．</w:t>
      </w:r>
    </w:p>
    <w:p>
      <w:pPr>
        <w:pStyle w:val="4"/>
      </w:pPr>
      <w:r>
        <w:rPr>
          <w:position w:val="-77"/>
        </w:rPr>
        <w:drawing>
          <wp:inline distT="0" distB="0" distL="114300" distR="114300">
            <wp:extent cx="1628775" cy="1104900"/>
            <wp:effectExtent l="0" t="0" r="9525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t>6.  A</w:t>
      </w:r>
      <w:r>
        <w:tab/>
      </w:r>
      <w:r>
        <w:t xml:space="preserve">【解析】由题意知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周期为 </w:t>
      </w:r>
      <w:r>
        <w:drawing>
          <wp:inline distT="0" distB="0" distL="114300" distR="114300">
            <wp:extent cx="75565" cy="104140"/>
            <wp:effectExtent l="0" t="0" r="635" b="1206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，且 </w:t>
      </w:r>
      <w:r>
        <w:rPr>
          <w:position w:val="-5"/>
        </w:rPr>
        <w:drawing>
          <wp:inline distT="0" distB="0" distL="114300" distR="114300">
            <wp:extent cx="619125" cy="140970"/>
            <wp:effectExtent l="0" t="0" r="0" b="1270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48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619125" cy="140970"/>
            <wp:effectExtent l="0" t="0" r="0" b="1270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48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382395" cy="140970"/>
            <wp:effectExtent l="0" t="0" r="0" b="1270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8290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272540" cy="140970"/>
            <wp:effectExtent l="0" t="0" r="0" b="1270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299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382395" cy="140970"/>
            <wp:effectExtent l="0" t="0" r="0" b="1270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8290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162685" cy="140970"/>
            <wp:effectExtent l="0" t="0" r="0" b="1270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63080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 </w:t>
      </w:r>
      <w:r>
        <w:drawing>
          <wp:inline distT="0" distB="0" distL="114300" distR="114300">
            <wp:extent cx="4964430" cy="336550"/>
            <wp:effectExtent l="0" t="0" r="0" b="635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64826" cy="33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  <w:r>
        <w:t>7.  B</w:t>
      </w:r>
      <w:r>
        <w:tab/>
      </w:r>
    </w:p>
    <w:p>
      <w:pPr>
        <w:pStyle w:val="4"/>
      </w:pPr>
      <w:r>
        <w:t>8.  B</w:t>
      </w:r>
      <w:r>
        <w:tab/>
      </w:r>
      <w:r>
        <w:t xml:space="preserve">【解析】由 </w:t>
      </w:r>
      <w:r>
        <w:rPr>
          <w:position w:val="-5"/>
        </w:rPr>
        <w:drawing>
          <wp:inline distT="0" distB="0" distL="114300" distR="114300">
            <wp:extent cx="1291590" cy="140970"/>
            <wp:effectExtent l="0" t="0" r="0" b="1270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193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，得 </w:t>
      </w:r>
      <w:r>
        <w:rPr>
          <w:position w:val="-5"/>
        </w:rPr>
        <w:drawing>
          <wp:inline distT="0" distB="0" distL="114300" distR="114300">
            <wp:extent cx="2123440" cy="140970"/>
            <wp:effectExtent l="0" t="0" r="0" b="1270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2378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，所以函数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是以 </w:t>
      </w:r>
      <w:r>
        <w:drawing>
          <wp:inline distT="0" distB="0" distL="114300" distR="114300">
            <wp:extent cx="75565" cy="10414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为周期的周期函数．当 </w:t>
      </w:r>
      <w:r>
        <w:rPr>
          <w:position w:val="-5"/>
        </w:rPr>
        <w:drawing>
          <wp:inline distT="0" distB="0" distL="114300" distR="114300">
            <wp:extent cx="702310" cy="140970"/>
            <wp:effectExtent l="0" t="0" r="0" b="1143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0269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995045" cy="140970"/>
            <wp:effectExtent l="0" t="0" r="0" b="1270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95489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，所以 </w:t>
      </w:r>
      <w:r>
        <w:rPr>
          <w:position w:val="-5"/>
        </w:rPr>
        <w:drawing>
          <wp:inline distT="0" distB="0" distL="114300" distR="114300">
            <wp:extent cx="1272540" cy="140970"/>
            <wp:effectExtent l="0" t="0" r="0" b="1270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7299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．所以 </w:t>
      </w:r>
      <w:r>
        <w:rPr>
          <w:position w:val="-5"/>
        </w:rPr>
        <w:drawing>
          <wp:inline distT="0" distB="0" distL="114300" distR="114300">
            <wp:extent cx="3302000" cy="140970"/>
            <wp:effectExtent l="0" t="0" r="0" b="1270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02410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．所以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在 </w:t>
      </w:r>
      <w:r>
        <w:rPr>
          <w:position w:val="-5"/>
        </w:rPr>
        <w:drawing>
          <wp:inline distT="0" distB="0" distL="114300" distR="114300">
            <wp:extent cx="520700" cy="140970"/>
            <wp:effectExtent l="0" t="0" r="0" b="1143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084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上零点的个数是 </w:t>
      </w:r>
      <w:r>
        <w:drawing>
          <wp:inline distT="0" distB="0" distL="114300" distR="114300">
            <wp:extent cx="1088390" cy="104140"/>
            <wp:effectExtent l="0" t="0" r="0" b="1206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8890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  <w:r>
        <w:t>9.  C</w:t>
      </w:r>
      <w:r>
        <w:tab/>
      </w:r>
    </w:p>
    <w:p>
      <w:pPr>
        <w:pStyle w:val="4"/>
      </w:pPr>
      <w:r>
        <w:t>10.  B</w:t>
      </w:r>
      <w: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10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Answer"/>
    <w:basedOn w:val="1"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9.emf"/><Relationship Id="rId31" Type="http://schemas.openxmlformats.org/officeDocument/2006/relationships/image" Target="media/image28.emf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emf"/><Relationship Id="rId27" Type="http://schemas.openxmlformats.org/officeDocument/2006/relationships/image" Target="media/image24.emf"/><Relationship Id="rId26" Type="http://schemas.openxmlformats.org/officeDocument/2006/relationships/image" Target="media/image23.emf"/><Relationship Id="rId25" Type="http://schemas.openxmlformats.org/officeDocument/2006/relationships/image" Target="media/image22.emf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png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silver</dc:creator>
  <cp:lastModifiedBy>部落的咸梅干</cp:lastModifiedBy>
  <dcterms:modified xsi:type="dcterms:W3CDTF">2020-02-04T16:42:16Z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