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C25" w:rsidRPr="005A4C25" w:rsidRDefault="005A4C25" w:rsidP="005A4C25">
      <w:pPr>
        <w:tabs>
          <w:tab w:val="left" w:pos="2843"/>
          <w:tab w:val="center" w:pos="4819"/>
        </w:tabs>
        <w:rPr>
          <w:rFonts w:ascii="宋体" w:eastAsia="宋体" w:hAnsi="宋体"/>
          <w:b/>
          <w:bCs/>
          <w:sz w:val="28"/>
        </w:rPr>
      </w:pPr>
      <w:r w:rsidRPr="005A4C25">
        <w:rPr>
          <w:rFonts w:ascii="宋体" w:eastAsia="宋体" w:hAnsi="宋体"/>
          <w:b/>
          <w:bCs/>
          <w:sz w:val="28"/>
        </w:rPr>
        <w:t>第</w:t>
      </w:r>
      <w:r w:rsidRPr="005A4C25">
        <w:rPr>
          <w:rFonts w:ascii="宋体" w:eastAsia="宋体" w:hAnsi="宋体" w:hint="eastAsia"/>
          <w:b/>
          <w:bCs/>
          <w:sz w:val="28"/>
        </w:rPr>
        <w:t>一</w:t>
      </w:r>
      <w:r w:rsidRPr="005A4C25">
        <w:rPr>
          <w:rFonts w:ascii="宋体" w:eastAsia="宋体" w:hAnsi="宋体"/>
          <w:b/>
          <w:bCs/>
          <w:sz w:val="28"/>
        </w:rPr>
        <w:t>周</w:t>
      </w:r>
      <w:r w:rsidRPr="005A4C25">
        <w:rPr>
          <w:rFonts w:ascii="宋体" w:eastAsia="宋体" w:hAnsi="宋体" w:hint="eastAsia"/>
          <w:b/>
          <w:bCs/>
          <w:sz w:val="28"/>
        </w:rPr>
        <w:t xml:space="preserve"> </w:t>
      </w:r>
      <w:r w:rsidRPr="005A4C25">
        <w:rPr>
          <w:rFonts w:ascii="宋体" w:eastAsia="宋体" w:hAnsi="宋体"/>
          <w:b/>
          <w:bCs/>
          <w:sz w:val="28"/>
        </w:rPr>
        <w:t xml:space="preserve"> 2月</w:t>
      </w:r>
      <w:r w:rsidRPr="005A4C25">
        <w:rPr>
          <w:rFonts w:ascii="宋体" w:eastAsia="宋体" w:hAnsi="宋体" w:hint="eastAsia"/>
          <w:b/>
          <w:bCs/>
          <w:sz w:val="28"/>
        </w:rPr>
        <w:t xml:space="preserve">20日 </w:t>
      </w:r>
      <w:r w:rsidRPr="005A4C25">
        <w:rPr>
          <w:rFonts w:ascii="宋体" w:eastAsia="宋体" w:hAnsi="宋体"/>
          <w:b/>
          <w:bCs/>
          <w:sz w:val="28"/>
        </w:rPr>
        <w:t xml:space="preserve"> </w:t>
      </w:r>
      <w:r w:rsidRPr="005A4C25">
        <w:rPr>
          <w:rFonts w:ascii="宋体" w:eastAsia="宋体" w:hAnsi="宋体" w:hint="eastAsia"/>
          <w:b/>
          <w:bCs/>
          <w:sz w:val="28"/>
        </w:rPr>
        <w:t>第4课时  课程</w:t>
      </w:r>
      <w:r w:rsidRPr="005A4C25">
        <w:rPr>
          <w:rFonts w:ascii="宋体" w:eastAsia="宋体" w:hAnsi="宋体"/>
          <w:b/>
          <w:bCs/>
          <w:sz w:val="28"/>
        </w:rPr>
        <w:t>检测题目（第</w:t>
      </w:r>
      <w:r>
        <w:rPr>
          <w:rFonts w:ascii="宋体" w:eastAsia="宋体" w:hAnsi="宋体" w:hint="eastAsia"/>
          <w:b/>
          <w:bCs/>
          <w:sz w:val="28"/>
        </w:rPr>
        <w:t>二</w:t>
      </w:r>
      <w:r w:rsidRPr="005A4C25">
        <w:rPr>
          <w:rFonts w:ascii="宋体" w:eastAsia="宋体" w:hAnsi="宋体"/>
          <w:b/>
          <w:bCs/>
          <w:sz w:val="28"/>
        </w:rPr>
        <w:t>部分：</w:t>
      </w:r>
      <w:r>
        <w:rPr>
          <w:rFonts w:ascii="宋体" w:eastAsia="宋体" w:hAnsi="宋体" w:hint="eastAsia"/>
          <w:b/>
          <w:bCs/>
          <w:sz w:val="28"/>
        </w:rPr>
        <w:t>读写</w:t>
      </w:r>
      <w:r w:rsidRPr="005A4C25">
        <w:rPr>
          <w:rFonts w:ascii="宋体" w:eastAsia="宋体" w:hAnsi="宋体"/>
          <w:b/>
          <w:bCs/>
          <w:sz w:val="28"/>
        </w:rPr>
        <w:t>题）</w:t>
      </w:r>
    </w:p>
    <w:p w:rsidR="005A4C25" w:rsidRPr="005A4C25" w:rsidRDefault="005A4C25" w:rsidP="009D5645">
      <w:pPr>
        <w:tabs>
          <w:tab w:val="left" w:pos="2843"/>
          <w:tab w:val="center" w:pos="4819"/>
        </w:tabs>
        <w:ind w:firstLineChars="300" w:firstLine="843"/>
        <w:jc w:val="center"/>
        <w:rPr>
          <w:rFonts w:ascii="宋体" w:eastAsia="宋体" w:hAnsi="宋体"/>
          <w:b/>
          <w:bCs/>
          <w:sz w:val="28"/>
        </w:rPr>
      </w:pPr>
      <w:r w:rsidRPr="005A4C25">
        <w:rPr>
          <w:rFonts w:ascii="宋体" w:eastAsia="宋体" w:hAnsi="宋体" w:hint="eastAsia"/>
          <w:b/>
          <w:bCs/>
          <w:sz w:val="28"/>
        </w:rPr>
        <w:t>《喜看稻菽千重浪》</w:t>
      </w:r>
      <w:r w:rsidR="00012381">
        <w:rPr>
          <w:rFonts w:ascii="宋体" w:eastAsia="宋体" w:hAnsi="宋体" w:hint="eastAsia"/>
          <w:b/>
          <w:bCs/>
          <w:sz w:val="28"/>
        </w:rPr>
        <w:t>答案</w:t>
      </w:r>
      <w:r w:rsidR="00012381">
        <w:rPr>
          <w:rFonts w:ascii="宋体" w:eastAsia="宋体" w:hAnsi="宋体"/>
          <w:b/>
          <w:bCs/>
          <w:sz w:val="28"/>
        </w:rPr>
        <w:t>及解析</w:t>
      </w:r>
    </w:p>
    <w:p w:rsidR="005A4C25" w:rsidRDefault="005A4C25" w:rsidP="00145F4A">
      <w:pPr>
        <w:tabs>
          <w:tab w:val="left" w:pos="2584"/>
          <w:tab w:val="center" w:pos="4213"/>
        </w:tabs>
        <w:spacing w:line="360" w:lineRule="auto"/>
        <w:jc w:val="left"/>
        <w:rPr>
          <w:b/>
          <w:sz w:val="28"/>
          <w:szCs w:val="28"/>
        </w:rPr>
      </w:pPr>
    </w:p>
    <w:p w:rsidR="00A7587F" w:rsidRPr="009A7D37" w:rsidRDefault="009A7D37" w:rsidP="00145F4A">
      <w:pPr>
        <w:tabs>
          <w:tab w:val="left" w:pos="2584"/>
          <w:tab w:val="center" w:pos="4213"/>
        </w:tabs>
        <w:spacing w:line="360" w:lineRule="auto"/>
        <w:jc w:val="left"/>
        <w:rPr>
          <w:rFonts w:ascii="宋体" w:eastAsia="宋体" w:hAnsi="宋体"/>
          <w:sz w:val="24"/>
          <w:szCs w:val="28"/>
        </w:rPr>
      </w:pPr>
      <w:r w:rsidRPr="009A7D37">
        <w:rPr>
          <w:rFonts w:ascii="宋体" w:eastAsia="宋体" w:hAnsi="宋体" w:hint="eastAsia"/>
          <w:sz w:val="24"/>
          <w:szCs w:val="28"/>
        </w:rPr>
        <w:t>1</w:t>
      </w:r>
      <w:r w:rsidRPr="009A7D37">
        <w:rPr>
          <w:rFonts w:ascii="宋体" w:eastAsia="宋体" w:hAnsi="宋体"/>
          <w:sz w:val="24"/>
          <w:szCs w:val="28"/>
        </w:rPr>
        <w:t>.</w:t>
      </w:r>
      <w:r w:rsidR="00A35BF9">
        <w:rPr>
          <w:rFonts w:ascii="宋体" w:eastAsia="宋体" w:hAnsi="宋体" w:hint="eastAsia"/>
          <w:sz w:val="24"/>
          <w:szCs w:val="28"/>
        </w:rPr>
        <w:t>参考</w:t>
      </w:r>
      <w:r w:rsidR="00A35BF9">
        <w:rPr>
          <w:rFonts w:ascii="宋体" w:eastAsia="宋体" w:hAnsi="宋体"/>
          <w:sz w:val="24"/>
          <w:szCs w:val="28"/>
        </w:rPr>
        <w:t>答案：</w:t>
      </w:r>
    </w:p>
    <w:tbl>
      <w:tblPr>
        <w:tblStyle w:val="a3"/>
        <w:tblW w:w="8789" w:type="dxa"/>
        <w:tblInd w:w="420" w:type="dxa"/>
        <w:tblLook w:val="04A0" w:firstRow="1" w:lastRow="0" w:firstColumn="1" w:lastColumn="0" w:noHBand="0" w:noVBand="1"/>
      </w:tblPr>
      <w:tblGrid>
        <w:gridCol w:w="1418"/>
        <w:gridCol w:w="3402"/>
        <w:gridCol w:w="2312"/>
        <w:gridCol w:w="1657"/>
      </w:tblGrid>
      <w:tr w:rsidR="00390BDB" w:rsidRPr="009A7D37" w:rsidTr="00A35BF9">
        <w:trPr>
          <w:trHeight w:val="732"/>
        </w:trPr>
        <w:tc>
          <w:tcPr>
            <w:tcW w:w="1418" w:type="dxa"/>
          </w:tcPr>
          <w:p w:rsidR="00390BDB" w:rsidRPr="00700192" w:rsidRDefault="00390BDB" w:rsidP="00390BDB">
            <w:pPr>
              <w:rPr>
                <w:rFonts w:ascii="宋体" w:eastAsia="宋体" w:hAnsi="宋体"/>
                <w:sz w:val="24"/>
              </w:rPr>
            </w:pPr>
            <w:r w:rsidRPr="00700192">
              <w:rPr>
                <w:rFonts w:ascii="宋体" w:eastAsia="宋体" w:hAnsi="宋体" w:hint="eastAsia"/>
                <w:sz w:val="24"/>
              </w:rPr>
              <w:t>小标题</w:t>
            </w:r>
          </w:p>
        </w:tc>
        <w:tc>
          <w:tcPr>
            <w:tcW w:w="3402" w:type="dxa"/>
          </w:tcPr>
          <w:p w:rsidR="00390BDB" w:rsidRPr="00700192" w:rsidRDefault="00390BDB" w:rsidP="00390BDB">
            <w:pPr>
              <w:rPr>
                <w:rFonts w:ascii="宋体" w:eastAsia="宋体" w:hAnsi="宋体"/>
                <w:sz w:val="24"/>
              </w:rPr>
            </w:pPr>
            <w:r w:rsidRPr="00700192">
              <w:rPr>
                <w:rFonts w:ascii="宋体" w:eastAsia="宋体" w:hAnsi="宋体"/>
                <w:sz w:val="24"/>
              </w:rPr>
              <w:t>典型事例</w:t>
            </w:r>
          </w:p>
        </w:tc>
        <w:tc>
          <w:tcPr>
            <w:tcW w:w="2312" w:type="dxa"/>
          </w:tcPr>
          <w:p w:rsidR="00390BDB" w:rsidRPr="00700192" w:rsidRDefault="00390BDB" w:rsidP="00390BDB">
            <w:pPr>
              <w:rPr>
                <w:rFonts w:ascii="宋体" w:eastAsia="宋体" w:hAnsi="宋体"/>
                <w:sz w:val="24"/>
              </w:rPr>
            </w:pPr>
            <w:r w:rsidRPr="00700192">
              <w:rPr>
                <w:rFonts w:ascii="宋体" w:eastAsia="宋体" w:hAnsi="宋体"/>
                <w:sz w:val="24"/>
              </w:rPr>
              <w:t>品质</w:t>
            </w:r>
          </w:p>
        </w:tc>
        <w:tc>
          <w:tcPr>
            <w:tcW w:w="1657" w:type="dxa"/>
          </w:tcPr>
          <w:p w:rsidR="00390BDB" w:rsidRPr="00700192" w:rsidRDefault="00390BDB" w:rsidP="00390BDB">
            <w:pPr>
              <w:rPr>
                <w:rFonts w:ascii="宋体" w:eastAsia="宋体" w:hAnsi="宋体"/>
                <w:sz w:val="24"/>
              </w:rPr>
            </w:pPr>
            <w:r w:rsidRPr="00700192">
              <w:rPr>
                <w:rFonts w:ascii="宋体" w:eastAsia="宋体" w:hAnsi="宋体"/>
                <w:sz w:val="24"/>
              </w:rPr>
              <w:t>事迹分类</w:t>
            </w:r>
          </w:p>
        </w:tc>
      </w:tr>
      <w:tr w:rsidR="00390BDB" w:rsidRPr="009A7D37" w:rsidTr="00A35BF9">
        <w:trPr>
          <w:trHeight w:val="768"/>
        </w:trPr>
        <w:tc>
          <w:tcPr>
            <w:tcW w:w="1418" w:type="dxa"/>
          </w:tcPr>
          <w:p w:rsidR="00390BDB" w:rsidRPr="00700192" w:rsidRDefault="00390BDB" w:rsidP="00390BDB">
            <w:pPr>
              <w:rPr>
                <w:rFonts w:ascii="宋体" w:eastAsia="宋体" w:hAnsi="宋体"/>
                <w:sz w:val="24"/>
              </w:rPr>
            </w:pPr>
            <w:r w:rsidRPr="00700192">
              <w:rPr>
                <w:rFonts w:ascii="宋体" w:eastAsia="宋体" w:hAnsi="宋体" w:hint="eastAsia"/>
                <w:sz w:val="24"/>
              </w:rPr>
              <w:t>曾记否，到中流击水</w:t>
            </w:r>
          </w:p>
        </w:tc>
        <w:tc>
          <w:tcPr>
            <w:tcW w:w="3402" w:type="dxa"/>
          </w:tcPr>
          <w:p w:rsidR="00390BDB" w:rsidRPr="00700192" w:rsidRDefault="00390BDB" w:rsidP="00390BDB">
            <w:pPr>
              <w:rPr>
                <w:rFonts w:ascii="宋体" w:eastAsia="宋体" w:hAnsi="宋体"/>
                <w:sz w:val="24"/>
              </w:rPr>
            </w:pPr>
            <w:r w:rsidRPr="00700192">
              <w:rPr>
                <w:rFonts w:ascii="宋体" w:eastAsia="宋体" w:hAnsi="宋体"/>
                <w:sz w:val="24"/>
              </w:rPr>
              <w:t>2001年春节刚过，袁隆平领奖前仍在稻田里工作</w:t>
            </w:r>
          </w:p>
        </w:tc>
        <w:tc>
          <w:tcPr>
            <w:tcW w:w="2312" w:type="dxa"/>
          </w:tcPr>
          <w:p w:rsidR="00390BDB" w:rsidRPr="00700192" w:rsidRDefault="00390BDB" w:rsidP="00390BDB">
            <w:pPr>
              <w:rPr>
                <w:rFonts w:ascii="宋体" w:eastAsia="宋体" w:hAnsi="宋体"/>
                <w:sz w:val="24"/>
              </w:rPr>
            </w:pPr>
            <w:r w:rsidRPr="00700192">
              <w:rPr>
                <w:rFonts w:ascii="宋体" w:eastAsia="宋体" w:hAnsi="宋体"/>
                <w:sz w:val="24"/>
              </w:rPr>
              <w:t>热爱并献身于农科研事业</w:t>
            </w:r>
          </w:p>
        </w:tc>
        <w:tc>
          <w:tcPr>
            <w:tcW w:w="1657" w:type="dxa"/>
          </w:tcPr>
          <w:p w:rsidR="00390BDB" w:rsidRPr="00700192" w:rsidRDefault="00390BDB" w:rsidP="00390BDB">
            <w:pPr>
              <w:rPr>
                <w:rFonts w:ascii="宋体" w:eastAsia="宋体" w:hAnsi="宋体"/>
                <w:sz w:val="24"/>
              </w:rPr>
            </w:pPr>
            <w:r w:rsidRPr="00700192">
              <w:rPr>
                <w:rFonts w:ascii="宋体" w:eastAsia="宋体" w:hAnsi="宋体"/>
                <w:sz w:val="24"/>
              </w:rPr>
              <w:t>工作态度、方法</w:t>
            </w:r>
          </w:p>
        </w:tc>
      </w:tr>
      <w:tr w:rsidR="00390BDB" w:rsidRPr="009A7D37" w:rsidTr="00A35BF9">
        <w:trPr>
          <w:trHeight w:val="768"/>
        </w:trPr>
        <w:tc>
          <w:tcPr>
            <w:tcW w:w="1418" w:type="dxa"/>
          </w:tcPr>
          <w:p w:rsidR="00390BDB" w:rsidRPr="00700192" w:rsidRDefault="00390BDB" w:rsidP="00390BDB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3402" w:type="dxa"/>
          </w:tcPr>
          <w:p w:rsidR="00390BDB" w:rsidRPr="00700192" w:rsidRDefault="00390BDB" w:rsidP="00390BDB">
            <w:pPr>
              <w:rPr>
                <w:rFonts w:ascii="宋体" w:eastAsia="宋体" w:hAnsi="宋体"/>
                <w:sz w:val="24"/>
              </w:rPr>
            </w:pPr>
            <w:r w:rsidRPr="00700192">
              <w:rPr>
                <w:rFonts w:ascii="宋体" w:eastAsia="宋体" w:hAnsi="宋体"/>
                <w:sz w:val="24"/>
              </w:rPr>
              <w:t>1960年袁隆平敏锐地发现了“天然杂交稻”的杂种第一代</w:t>
            </w:r>
          </w:p>
        </w:tc>
        <w:tc>
          <w:tcPr>
            <w:tcW w:w="2312" w:type="dxa"/>
          </w:tcPr>
          <w:p w:rsidR="00390BDB" w:rsidRPr="00700192" w:rsidRDefault="00390BDB" w:rsidP="00390BDB">
            <w:pPr>
              <w:rPr>
                <w:rFonts w:ascii="宋体" w:eastAsia="宋体" w:hAnsi="宋体"/>
                <w:sz w:val="24"/>
              </w:rPr>
            </w:pPr>
            <w:r w:rsidRPr="00700192">
              <w:rPr>
                <w:rFonts w:ascii="宋体" w:eastAsia="宋体" w:hAnsi="宋体"/>
                <w:sz w:val="24"/>
              </w:rPr>
              <w:t>注重实践，勇于探索</w:t>
            </w:r>
          </w:p>
        </w:tc>
        <w:tc>
          <w:tcPr>
            <w:tcW w:w="1657" w:type="dxa"/>
          </w:tcPr>
          <w:p w:rsidR="00390BDB" w:rsidRPr="00700192" w:rsidRDefault="00390BDB" w:rsidP="00390BDB">
            <w:pPr>
              <w:rPr>
                <w:rFonts w:ascii="宋体" w:eastAsia="宋体" w:hAnsi="宋体"/>
                <w:sz w:val="24"/>
              </w:rPr>
            </w:pPr>
          </w:p>
        </w:tc>
      </w:tr>
      <w:tr w:rsidR="00390BDB" w:rsidRPr="009A7D37" w:rsidTr="00A35BF9">
        <w:trPr>
          <w:trHeight w:val="732"/>
        </w:trPr>
        <w:tc>
          <w:tcPr>
            <w:tcW w:w="1418" w:type="dxa"/>
          </w:tcPr>
          <w:p w:rsidR="00390BDB" w:rsidRPr="00700192" w:rsidRDefault="00390BDB" w:rsidP="00390BDB">
            <w:pPr>
              <w:rPr>
                <w:rFonts w:ascii="宋体" w:eastAsia="宋体" w:hAnsi="宋体"/>
                <w:sz w:val="24"/>
              </w:rPr>
            </w:pPr>
            <w:r w:rsidRPr="00700192">
              <w:rPr>
                <w:rFonts w:ascii="宋体" w:eastAsia="宋体" w:hAnsi="宋体" w:hint="eastAsia"/>
                <w:sz w:val="24"/>
              </w:rPr>
              <w:t>创新是他的灵魂和本质</w:t>
            </w:r>
          </w:p>
        </w:tc>
        <w:tc>
          <w:tcPr>
            <w:tcW w:w="3402" w:type="dxa"/>
          </w:tcPr>
          <w:p w:rsidR="00390BDB" w:rsidRPr="00700192" w:rsidRDefault="00390BDB" w:rsidP="00390BDB">
            <w:pPr>
              <w:rPr>
                <w:rFonts w:ascii="宋体" w:eastAsia="宋体" w:hAnsi="宋体"/>
                <w:sz w:val="24"/>
              </w:rPr>
            </w:pPr>
            <w:r w:rsidRPr="00700192">
              <w:rPr>
                <w:rFonts w:ascii="宋体" w:eastAsia="宋体" w:hAnsi="宋体"/>
                <w:sz w:val="24"/>
              </w:rPr>
              <w:t>1964年袁隆平终于找到了水稻雄性不育植株</w:t>
            </w:r>
          </w:p>
        </w:tc>
        <w:tc>
          <w:tcPr>
            <w:tcW w:w="2312" w:type="dxa"/>
          </w:tcPr>
          <w:p w:rsidR="00390BDB" w:rsidRPr="00700192" w:rsidRDefault="00390BDB" w:rsidP="00390BDB">
            <w:pPr>
              <w:rPr>
                <w:rFonts w:ascii="宋体" w:eastAsia="宋体" w:hAnsi="宋体"/>
                <w:sz w:val="24"/>
              </w:rPr>
            </w:pPr>
            <w:r w:rsidRPr="00700192">
              <w:rPr>
                <w:rFonts w:ascii="宋体" w:eastAsia="宋体" w:hAnsi="宋体"/>
                <w:sz w:val="24"/>
              </w:rPr>
              <w:t>解放思想，破除迷信，敢于创新</w:t>
            </w:r>
          </w:p>
        </w:tc>
        <w:tc>
          <w:tcPr>
            <w:tcW w:w="1657" w:type="dxa"/>
          </w:tcPr>
          <w:p w:rsidR="00390BDB" w:rsidRPr="00700192" w:rsidRDefault="00390BDB" w:rsidP="00390BDB">
            <w:pPr>
              <w:rPr>
                <w:rFonts w:ascii="宋体" w:eastAsia="宋体" w:hAnsi="宋体"/>
                <w:sz w:val="24"/>
              </w:rPr>
            </w:pPr>
            <w:r w:rsidRPr="00700192">
              <w:rPr>
                <w:rFonts w:ascii="宋体" w:eastAsia="宋体" w:hAnsi="宋体"/>
                <w:sz w:val="24"/>
              </w:rPr>
              <w:t>学术精神、品格</w:t>
            </w:r>
          </w:p>
        </w:tc>
      </w:tr>
      <w:tr w:rsidR="00390BDB" w:rsidRPr="009A7D37" w:rsidTr="00A35BF9">
        <w:trPr>
          <w:trHeight w:val="805"/>
        </w:trPr>
        <w:tc>
          <w:tcPr>
            <w:tcW w:w="1418" w:type="dxa"/>
          </w:tcPr>
          <w:p w:rsidR="00390BDB" w:rsidRPr="00700192" w:rsidRDefault="00390BDB" w:rsidP="00390BDB">
            <w:pPr>
              <w:rPr>
                <w:rFonts w:ascii="宋体" w:eastAsia="宋体" w:hAnsi="宋体"/>
                <w:sz w:val="24"/>
              </w:rPr>
            </w:pPr>
            <w:r w:rsidRPr="00700192">
              <w:rPr>
                <w:rFonts w:ascii="宋体" w:eastAsia="宋体" w:hAnsi="宋体" w:hint="eastAsia"/>
                <w:sz w:val="24"/>
              </w:rPr>
              <w:t>事实是科学家的空气</w:t>
            </w:r>
          </w:p>
        </w:tc>
        <w:tc>
          <w:tcPr>
            <w:tcW w:w="3402" w:type="dxa"/>
          </w:tcPr>
          <w:p w:rsidR="00390BDB" w:rsidRPr="00700192" w:rsidRDefault="00390BDB" w:rsidP="00390BDB">
            <w:pPr>
              <w:rPr>
                <w:rFonts w:ascii="宋体" w:eastAsia="宋体" w:hAnsi="宋体"/>
                <w:sz w:val="24"/>
              </w:rPr>
            </w:pPr>
            <w:r w:rsidRPr="00700192">
              <w:rPr>
                <w:rFonts w:ascii="宋体" w:eastAsia="宋体" w:hAnsi="宋体"/>
                <w:sz w:val="24"/>
              </w:rPr>
              <w:t>1992年袁隆平发表文章批判贬斥杂交稻的文章</w:t>
            </w:r>
          </w:p>
        </w:tc>
        <w:tc>
          <w:tcPr>
            <w:tcW w:w="2312" w:type="dxa"/>
          </w:tcPr>
          <w:p w:rsidR="00390BDB" w:rsidRPr="00700192" w:rsidRDefault="00390BDB" w:rsidP="00390BDB">
            <w:pPr>
              <w:rPr>
                <w:rFonts w:ascii="宋体" w:eastAsia="宋体" w:hAnsi="宋体"/>
                <w:sz w:val="24"/>
              </w:rPr>
            </w:pPr>
            <w:r w:rsidRPr="00700192">
              <w:rPr>
                <w:rFonts w:ascii="宋体" w:eastAsia="宋体" w:hAnsi="宋体"/>
                <w:sz w:val="24"/>
              </w:rPr>
              <w:t>坚持真理，实事求是</w:t>
            </w:r>
          </w:p>
        </w:tc>
        <w:tc>
          <w:tcPr>
            <w:tcW w:w="1657" w:type="dxa"/>
          </w:tcPr>
          <w:p w:rsidR="00390BDB" w:rsidRPr="00700192" w:rsidRDefault="00390BDB" w:rsidP="00390BDB">
            <w:pPr>
              <w:rPr>
                <w:rFonts w:ascii="宋体" w:eastAsia="宋体" w:hAnsi="宋体"/>
                <w:sz w:val="24"/>
              </w:rPr>
            </w:pPr>
            <w:r w:rsidRPr="00700192">
              <w:rPr>
                <w:rFonts w:ascii="宋体" w:eastAsia="宋体" w:hAnsi="宋体"/>
                <w:sz w:val="24"/>
              </w:rPr>
              <w:t>道德操守、准则</w:t>
            </w:r>
          </w:p>
        </w:tc>
      </w:tr>
      <w:tr w:rsidR="00390BDB" w:rsidRPr="009A7D37" w:rsidTr="00A35BF9">
        <w:trPr>
          <w:trHeight w:val="805"/>
        </w:trPr>
        <w:tc>
          <w:tcPr>
            <w:tcW w:w="1418" w:type="dxa"/>
          </w:tcPr>
          <w:p w:rsidR="00390BDB" w:rsidRPr="00700192" w:rsidRDefault="00390BDB" w:rsidP="00390BDB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3402" w:type="dxa"/>
          </w:tcPr>
          <w:p w:rsidR="00390BDB" w:rsidRPr="00700192" w:rsidRDefault="00390BDB" w:rsidP="00390BDB">
            <w:pPr>
              <w:rPr>
                <w:rFonts w:ascii="宋体" w:eastAsia="宋体" w:hAnsi="宋体"/>
                <w:sz w:val="24"/>
              </w:rPr>
            </w:pPr>
            <w:r w:rsidRPr="00700192">
              <w:rPr>
                <w:rFonts w:ascii="宋体" w:eastAsia="宋体" w:hAnsi="宋体"/>
                <w:sz w:val="24"/>
              </w:rPr>
              <w:t>1993年袁隆平要求对推广“玉米稻”持慎重态度</w:t>
            </w:r>
          </w:p>
        </w:tc>
        <w:tc>
          <w:tcPr>
            <w:tcW w:w="2312" w:type="dxa"/>
          </w:tcPr>
          <w:p w:rsidR="00390BDB" w:rsidRPr="00700192" w:rsidRDefault="00390BDB" w:rsidP="00390BDB">
            <w:pPr>
              <w:rPr>
                <w:rFonts w:ascii="宋体" w:eastAsia="宋体" w:hAnsi="宋体"/>
                <w:sz w:val="24"/>
              </w:rPr>
            </w:pPr>
            <w:r w:rsidRPr="00700192">
              <w:rPr>
                <w:rFonts w:ascii="宋体" w:eastAsia="宋体" w:hAnsi="宋体"/>
                <w:sz w:val="24"/>
              </w:rPr>
              <w:t>坚持真理，实事求是</w:t>
            </w:r>
          </w:p>
        </w:tc>
        <w:tc>
          <w:tcPr>
            <w:tcW w:w="1657" w:type="dxa"/>
          </w:tcPr>
          <w:p w:rsidR="00390BDB" w:rsidRPr="00700192" w:rsidRDefault="00390BDB" w:rsidP="00390BDB">
            <w:pPr>
              <w:rPr>
                <w:rFonts w:ascii="宋体" w:eastAsia="宋体" w:hAnsi="宋体"/>
                <w:sz w:val="24"/>
              </w:rPr>
            </w:pPr>
          </w:p>
        </w:tc>
      </w:tr>
      <w:tr w:rsidR="00390BDB" w:rsidRPr="009A7D37" w:rsidTr="00A35BF9">
        <w:trPr>
          <w:trHeight w:val="805"/>
        </w:trPr>
        <w:tc>
          <w:tcPr>
            <w:tcW w:w="1418" w:type="dxa"/>
          </w:tcPr>
          <w:p w:rsidR="00390BDB" w:rsidRPr="00700192" w:rsidRDefault="00390BDB" w:rsidP="00390BDB">
            <w:pPr>
              <w:rPr>
                <w:rFonts w:ascii="宋体" w:eastAsia="宋体" w:hAnsi="宋体"/>
                <w:sz w:val="24"/>
              </w:rPr>
            </w:pPr>
            <w:r w:rsidRPr="00700192">
              <w:rPr>
                <w:rFonts w:ascii="宋体" w:eastAsia="宋体" w:hAnsi="宋体" w:hint="eastAsia"/>
                <w:sz w:val="24"/>
              </w:rPr>
              <w:t>饥饿的威胁在退却</w:t>
            </w:r>
          </w:p>
        </w:tc>
        <w:tc>
          <w:tcPr>
            <w:tcW w:w="3402" w:type="dxa"/>
          </w:tcPr>
          <w:p w:rsidR="00390BDB" w:rsidRPr="00700192" w:rsidRDefault="00390BDB" w:rsidP="00390BDB">
            <w:pPr>
              <w:rPr>
                <w:rFonts w:ascii="宋体" w:eastAsia="宋体" w:hAnsi="宋体"/>
                <w:sz w:val="24"/>
              </w:rPr>
            </w:pPr>
            <w:r w:rsidRPr="00700192">
              <w:rPr>
                <w:rFonts w:ascii="宋体" w:eastAsia="宋体" w:hAnsi="宋体"/>
                <w:sz w:val="24"/>
              </w:rPr>
              <w:t>1986年以来，袁隆平提出并实现了杂交水稻育种的战略思想，为我国粮食大幅度增产作出了突出贡献</w:t>
            </w:r>
          </w:p>
        </w:tc>
        <w:tc>
          <w:tcPr>
            <w:tcW w:w="2312" w:type="dxa"/>
          </w:tcPr>
          <w:p w:rsidR="00390BDB" w:rsidRPr="00700192" w:rsidRDefault="00390BDB" w:rsidP="00390BDB">
            <w:pPr>
              <w:rPr>
                <w:rFonts w:ascii="宋体" w:eastAsia="宋体" w:hAnsi="宋体"/>
                <w:sz w:val="24"/>
              </w:rPr>
            </w:pPr>
            <w:r w:rsidRPr="00700192">
              <w:rPr>
                <w:rFonts w:ascii="宋体" w:eastAsia="宋体" w:hAnsi="宋体"/>
                <w:sz w:val="24"/>
              </w:rPr>
              <w:t>目标远大，不断进取</w:t>
            </w:r>
          </w:p>
        </w:tc>
        <w:tc>
          <w:tcPr>
            <w:tcW w:w="1657" w:type="dxa"/>
          </w:tcPr>
          <w:p w:rsidR="00390BDB" w:rsidRPr="00700192" w:rsidRDefault="00390BDB" w:rsidP="00390BDB">
            <w:pPr>
              <w:rPr>
                <w:rFonts w:ascii="宋体" w:eastAsia="宋体" w:hAnsi="宋体"/>
                <w:sz w:val="24"/>
              </w:rPr>
            </w:pPr>
            <w:r w:rsidRPr="00700192">
              <w:rPr>
                <w:rFonts w:ascii="宋体" w:eastAsia="宋体" w:hAnsi="宋体"/>
                <w:sz w:val="24"/>
              </w:rPr>
              <w:t>个人理想、志向</w:t>
            </w:r>
          </w:p>
        </w:tc>
      </w:tr>
      <w:tr w:rsidR="00390BDB" w:rsidRPr="009A7D37" w:rsidTr="00A35BF9">
        <w:trPr>
          <w:trHeight w:val="805"/>
        </w:trPr>
        <w:tc>
          <w:tcPr>
            <w:tcW w:w="1418" w:type="dxa"/>
          </w:tcPr>
          <w:p w:rsidR="00390BDB" w:rsidRPr="00700192" w:rsidRDefault="00390BDB" w:rsidP="00390BDB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3402" w:type="dxa"/>
          </w:tcPr>
          <w:p w:rsidR="00390BDB" w:rsidRPr="00700192" w:rsidRDefault="00390BDB" w:rsidP="00390BDB">
            <w:pPr>
              <w:rPr>
                <w:rFonts w:ascii="宋体" w:eastAsia="宋体" w:hAnsi="宋体"/>
                <w:sz w:val="24"/>
              </w:rPr>
            </w:pPr>
            <w:r w:rsidRPr="00700192">
              <w:rPr>
                <w:rFonts w:ascii="宋体" w:eastAsia="宋体" w:hAnsi="宋体"/>
                <w:sz w:val="24"/>
              </w:rPr>
              <w:t>袁隆平的两个心愿，要引导一场新的“绿色革命”</w:t>
            </w:r>
          </w:p>
        </w:tc>
        <w:tc>
          <w:tcPr>
            <w:tcW w:w="2312" w:type="dxa"/>
          </w:tcPr>
          <w:p w:rsidR="00390BDB" w:rsidRPr="00700192" w:rsidRDefault="00390BDB" w:rsidP="00390BDB">
            <w:pPr>
              <w:rPr>
                <w:rFonts w:ascii="宋体" w:eastAsia="宋体" w:hAnsi="宋体"/>
                <w:sz w:val="24"/>
              </w:rPr>
            </w:pPr>
            <w:r w:rsidRPr="00700192">
              <w:rPr>
                <w:rFonts w:ascii="宋体" w:eastAsia="宋体" w:hAnsi="宋体"/>
                <w:sz w:val="24"/>
              </w:rPr>
              <w:t>目标远大，不断进取</w:t>
            </w:r>
          </w:p>
        </w:tc>
        <w:tc>
          <w:tcPr>
            <w:tcW w:w="1657" w:type="dxa"/>
          </w:tcPr>
          <w:p w:rsidR="00390BDB" w:rsidRPr="00700192" w:rsidRDefault="00390BDB" w:rsidP="00390BDB">
            <w:pPr>
              <w:rPr>
                <w:rFonts w:ascii="宋体" w:eastAsia="宋体" w:hAnsi="宋体"/>
                <w:sz w:val="24"/>
              </w:rPr>
            </w:pPr>
          </w:p>
        </w:tc>
      </w:tr>
      <w:tr w:rsidR="00390BDB" w:rsidRPr="009A7D37" w:rsidTr="00A35BF9">
        <w:tblPrEx>
          <w:tblLook w:val="0000" w:firstRow="0" w:lastRow="0" w:firstColumn="0" w:lastColumn="0" w:noHBand="0" w:noVBand="0"/>
        </w:tblPrEx>
        <w:trPr>
          <w:trHeight w:val="486"/>
        </w:trPr>
        <w:tc>
          <w:tcPr>
            <w:tcW w:w="8789" w:type="dxa"/>
            <w:gridSpan w:val="4"/>
          </w:tcPr>
          <w:p w:rsidR="00390BDB" w:rsidRPr="00700192" w:rsidRDefault="00390BDB" w:rsidP="00390BDB">
            <w:pPr>
              <w:rPr>
                <w:rFonts w:ascii="宋体" w:eastAsia="宋体" w:hAnsi="宋体"/>
                <w:sz w:val="24"/>
              </w:rPr>
            </w:pPr>
            <w:r w:rsidRPr="00700192">
              <w:rPr>
                <w:rFonts w:ascii="宋体" w:eastAsia="宋体" w:hAnsi="宋体" w:hint="eastAsia"/>
                <w:sz w:val="24"/>
              </w:rPr>
              <w:t>中心线索：袁隆平对水稻的研究。</w:t>
            </w:r>
          </w:p>
        </w:tc>
      </w:tr>
    </w:tbl>
    <w:p w:rsidR="00B41953" w:rsidRPr="009A7D37" w:rsidRDefault="00B41953">
      <w:pPr>
        <w:adjustRightInd w:val="0"/>
        <w:snapToGrid w:val="0"/>
        <w:spacing w:line="360" w:lineRule="auto"/>
        <w:jc w:val="left"/>
        <w:rPr>
          <w:rFonts w:ascii="宋体" w:eastAsia="宋体" w:hAnsi="宋体" w:cs="Times New Roman"/>
        </w:rPr>
      </w:pPr>
    </w:p>
    <w:p w:rsidR="00390BDB" w:rsidRPr="009A7D37" w:rsidRDefault="009A7D37" w:rsidP="00390BDB">
      <w:pPr>
        <w:adjustRightInd w:val="0"/>
        <w:snapToGrid w:val="0"/>
        <w:spacing w:line="360" w:lineRule="auto"/>
        <w:rPr>
          <w:rFonts w:ascii="宋体" w:eastAsia="宋体" w:hAnsi="宋体"/>
          <w:sz w:val="24"/>
        </w:rPr>
      </w:pPr>
      <w:r w:rsidRPr="009A7D37">
        <w:rPr>
          <w:rFonts w:ascii="宋体" w:eastAsia="宋体" w:hAnsi="宋体" w:cs="Times New Roman" w:hint="eastAsia"/>
          <w:sz w:val="24"/>
        </w:rPr>
        <w:t>2.</w:t>
      </w:r>
      <w:r w:rsidR="00390BDB" w:rsidRPr="009A7D37">
        <w:rPr>
          <w:rFonts w:ascii="宋体" w:eastAsia="宋体" w:hAnsi="宋体" w:hint="eastAsia"/>
          <w:sz w:val="24"/>
        </w:rPr>
        <w:t>参考答案：</w:t>
      </w:r>
    </w:p>
    <w:p w:rsidR="00777EFE" w:rsidRDefault="00777EFE" w:rsidP="00390BDB">
      <w:pPr>
        <w:adjustRightInd w:val="0"/>
        <w:snapToGrid w:val="0"/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①</w:t>
      </w:r>
      <w:r w:rsidR="00E47007">
        <w:rPr>
          <w:rFonts w:ascii="宋体" w:eastAsia="宋体" w:hAnsi="宋体" w:hint="eastAsia"/>
          <w:sz w:val="24"/>
        </w:rPr>
        <w:t xml:space="preserve"> 勇敢无畏</w:t>
      </w:r>
      <w:r w:rsidR="00E47007">
        <w:rPr>
          <w:rFonts w:ascii="宋体" w:eastAsia="宋体" w:hAnsi="宋体"/>
          <w:sz w:val="24"/>
        </w:rPr>
        <w:t>、</w:t>
      </w:r>
      <w:r w:rsidR="004B64D5">
        <w:rPr>
          <w:rFonts w:ascii="宋体" w:eastAsia="宋体" w:hAnsi="宋体" w:hint="eastAsia"/>
          <w:sz w:val="24"/>
        </w:rPr>
        <w:t>牺牲精神</w:t>
      </w:r>
    </w:p>
    <w:p w:rsidR="00E47007" w:rsidRDefault="00390BDB" w:rsidP="005A79D6">
      <w:pPr>
        <w:pStyle w:val="a4"/>
        <w:numPr>
          <w:ilvl w:val="0"/>
          <w:numId w:val="5"/>
        </w:numPr>
        <w:adjustRightInd w:val="0"/>
        <w:snapToGrid w:val="0"/>
        <w:spacing w:line="360" w:lineRule="auto"/>
        <w:ind w:firstLineChars="0"/>
        <w:rPr>
          <w:rFonts w:ascii="宋体" w:hAnsi="宋体"/>
          <w:sz w:val="24"/>
        </w:rPr>
      </w:pPr>
      <w:r w:rsidRPr="00E47007">
        <w:rPr>
          <w:rFonts w:ascii="宋体" w:hAnsi="宋体" w:hint="eastAsia"/>
          <w:sz w:val="24"/>
        </w:rPr>
        <w:t>大公无私的奉献精神</w:t>
      </w:r>
    </w:p>
    <w:p w:rsidR="00E47007" w:rsidRPr="00E47007" w:rsidRDefault="00E47007" w:rsidP="00E47007">
      <w:pPr>
        <w:adjustRightInd w:val="0"/>
        <w:snapToGrid w:val="0"/>
        <w:spacing w:line="360" w:lineRule="auto"/>
        <w:rPr>
          <w:rFonts w:ascii="宋体" w:eastAsia="宋体" w:hAnsi="宋体"/>
          <w:sz w:val="24"/>
        </w:rPr>
      </w:pPr>
      <w:r w:rsidRPr="00E47007">
        <w:rPr>
          <w:rFonts w:ascii="宋体" w:eastAsia="宋体" w:hAnsi="宋体" w:hint="eastAsia"/>
          <w:sz w:val="24"/>
        </w:rPr>
        <w:t>③坚强</w:t>
      </w:r>
      <w:r w:rsidR="00390BDB" w:rsidRPr="00E47007">
        <w:rPr>
          <w:rFonts w:ascii="宋体" w:eastAsia="宋体" w:hAnsi="宋体" w:hint="eastAsia"/>
          <w:sz w:val="24"/>
        </w:rPr>
        <w:t>坚韧</w:t>
      </w:r>
    </w:p>
    <w:p w:rsidR="00E47007" w:rsidRPr="00E47007" w:rsidRDefault="00E47007" w:rsidP="00E47007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</w:rPr>
      </w:pPr>
      <w:r w:rsidRPr="00E47007">
        <w:rPr>
          <w:rFonts w:ascii="宋体" w:eastAsia="宋体" w:hAnsi="宋体" w:hint="eastAsia"/>
          <w:sz w:val="24"/>
        </w:rPr>
        <w:t>④坚持</w:t>
      </w:r>
      <w:r w:rsidRPr="00E47007">
        <w:rPr>
          <w:rFonts w:ascii="宋体" w:eastAsia="宋体" w:hAnsi="宋体"/>
          <w:sz w:val="24"/>
        </w:rPr>
        <w:t>学习</w:t>
      </w:r>
      <w:r w:rsidRPr="00E47007">
        <w:rPr>
          <w:rFonts w:ascii="宋体" w:eastAsia="宋体" w:hAnsi="宋体" w:hint="eastAsia"/>
          <w:sz w:val="24"/>
        </w:rPr>
        <w:t>反思</w:t>
      </w:r>
      <w:r w:rsidRPr="00E47007">
        <w:rPr>
          <w:rFonts w:ascii="宋体" w:eastAsia="宋体" w:hAnsi="宋体" w:hint="eastAsia"/>
          <w:sz w:val="24"/>
        </w:rPr>
        <w:t>，不断</w:t>
      </w:r>
      <w:r w:rsidRPr="00E47007">
        <w:rPr>
          <w:rFonts w:ascii="宋体" w:eastAsia="宋体" w:hAnsi="宋体"/>
          <w:sz w:val="24"/>
        </w:rPr>
        <w:t>进步</w:t>
      </w:r>
    </w:p>
    <w:p w:rsidR="00420858" w:rsidRPr="009A7D37" w:rsidRDefault="00420858" w:rsidP="00420858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</w:p>
    <w:p w:rsidR="00420858" w:rsidRPr="009A7D37" w:rsidRDefault="00777EFE" w:rsidP="00420858">
      <w:pPr>
        <w:adjustRightInd w:val="0"/>
        <w:snapToGrid w:val="0"/>
        <w:spacing w:line="360" w:lineRule="auto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3.</w:t>
      </w:r>
      <w:r w:rsidR="00420858" w:rsidRPr="009A7D37">
        <w:rPr>
          <w:rFonts w:ascii="宋体" w:eastAsia="宋体" w:hAnsi="宋体" w:cs="Times New Roman" w:hint="eastAsia"/>
          <w:sz w:val="24"/>
        </w:rPr>
        <w:t>参考角度</w:t>
      </w:r>
      <w:r w:rsidR="00977917">
        <w:rPr>
          <w:rFonts w:ascii="宋体" w:eastAsia="宋体" w:hAnsi="宋体" w:cs="Times New Roman" w:hint="eastAsia"/>
          <w:sz w:val="24"/>
        </w:rPr>
        <w:t>示例</w:t>
      </w:r>
      <w:bookmarkStart w:id="0" w:name="_GoBack"/>
      <w:bookmarkEnd w:id="0"/>
      <w:r w:rsidR="00420858" w:rsidRPr="009A7D37">
        <w:rPr>
          <w:rFonts w:ascii="宋体" w:eastAsia="宋体" w:hAnsi="宋体" w:cs="Times New Roman" w:hint="eastAsia"/>
          <w:sz w:val="24"/>
        </w:rPr>
        <w:t>：</w:t>
      </w:r>
    </w:p>
    <w:p w:rsidR="00420858" w:rsidRPr="009A7D37" w:rsidRDefault="00420858" w:rsidP="00420858">
      <w:pPr>
        <w:adjustRightInd w:val="0"/>
        <w:snapToGrid w:val="0"/>
        <w:spacing w:line="360" w:lineRule="auto"/>
        <w:rPr>
          <w:rFonts w:ascii="宋体" w:eastAsia="宋体" w:hAnsi="宋体" w:cs="Times New Roman"/>
          <w:sz w:val="24"/>
        </w:rPr>
      </w:pPr>
      <w:r w:rsidRPr="009A7D37">
        <w:rPr>
          <w:rFonts w:ascii="宋体" w:eastAsia="宋体" w:hAnsi="宋体" w:cs="Times New Roman" w:hint="eastAsia"/>
          <w:sz w:val="24"/>
        </w:rPr>
        <w:t>①英雄的诞生，始于良好的家风</w:t>
      </w:r>
      <w:r w:rsidR="00A80436">
        <w:rPr>
          <w:rFonts w:ascii="宋体" w:eastAsia="宋体" w:hAnsi="宋体" w:cs="Times New Roman" w:hint="eastAsia"/>
          <w:sz w:val="24"/>
        </w:rPr>
        <w:t>。</w:t>
      </w:r>
    </w:p>
    <w:p w:rsidR="00420858" w:rsidRPr="009A7D37" w:rsidRDefault="00420858" w:rsidP="00420858">
      <w:pPr>
        <w:adjustRightInd w:val="0"/>
        <w:snapToGrid w:val="0"/>
        <w:spacing w:line="360" w:lineRule="auto"/>
        <w:rPr>
          <w:rFonts w:ascii="宋体" w:eastAsia="宋体" w:hAnsi="宋体" w:cs="Times New Roman"/>
          <w:sz w:val="24"/>
        </w:rPr>
      </w:pPr>
      <w:r w:rsidRPr="009A7D37">
        <w:rPr>
          <w:rFonts w:ascii="宋体" w:eastAsia="宋体" w:hAnsi="宋体" w:cs="Times New Roman" w:hint="eastAsia"/>
          <w:sz w:val="24"/>
        </w:rPr>
        <w:lastRenderedPageBreak/>
        <w:t>②</w:t>
      </w:r>
      <w:r w:rsidR="00A80436">
        <w:rPr>
          <w:rFonts w:ascii="宋体" w:eastAsia="宋体" w:hAnsi="宋体" w:cs="Times New Roman" w:hint="eastAsia"/>
          <w:sz w:val="24"/>
        </w:rPr>
        <w:t>不畏困难</w:t>
      </w:r>
      <w:r w:rsidR="00A80436">
        <w:rPr>
          <w:rFonts w:ascii="宋体" w:eastAsia="宋体" w:hAnsi="宋体" w:cs="Times New Roman"/>
          <w:sz w:val="24"/>
        </w:rPr>
        <w:t>、</w:t>
      </w:r>
      <w:r w:rsidR="00A80436">
        <w:rPr>
          <w:rFonts w:ascii="宋体" w:eastAsia="宋体" w:hAnsi="宋体" w:cs="Times New Roman" w:hint="eastAsia"/>
          <w:sz w:val="24"/>
        </w:rPr>
        <w:t>勇于担当。</w:t>
      </w:r>
    </w:p>
    <w:p w:rsidR="00420858" w:rsidRPr="009A7D37" w:rsidRDefault="00420858" w:rsidP="00420858">
      <w:pPr>
        <w:adjustRightInd w:val="0"/>
        <w:snapToGrid w:val="0"/>
        <w:spacing w:line="360" w:lineRule="auto"/>
        <w:rPr>
          <w:rFonts w:ascii="宋体" w:eastAsia="宋体" w:hAnsi="宋体" w:cs="Times New Roman"/>
          <w:sz w:val="24"/>
        </w:rPr>
      </w:pPr>
      <w:r w:rsidRPr="009A7D37">
        <w:rPr>
          <w:rFonts w:ascii="宋体" w:eastAsia="宋体" w:hAnsi="宋体" w:cs="Times New Roman" w:hint="eastAsia"/>
          <w:sz w:val="24"/>
        </w:rPr>
        <w:t>③</w:t>
      </w:r>
      <w:r w:rsidR="00A80436">
        <w:rPr>
          <w:rFonts w:ascii="宋体" w:eastAsia="宋体" w:hAnsi="宋体" w:cs="Times New Roman" w:hint="eastAsia"/>
          <w:sz w:val="24"/>
        </w:rPr>
        <w:t>实事求是</w:t>
      </w:r>
      <w:r w:rsidR="00A80436">
        <w:rPr>
          <w:rFonts w:ascii="宋体" w:eastAsia="宋体" w:hAnsi="宋体" w:cs="Times New Roman"/>
          <w:sz w:val="24"/>
        </w:rPr>
        <w:t>、敢</w:t>
      </w:r>
      <w:r w:rsidRPr="009A7D37">
        <w:rPr>
          <w:rFonts w:ascii="宋体" w:eastAsia="宋体" w:hAnsi="宋体" w:cs="Times New Roman" w:hint="eastAsia"/>
          <w:sz w:val="24"/>
        </w:rPr>
        <w:t>讲真话</w:t>
      </w:r>
      <w:r w:rsidR="00A80436">
        <w:rPr>
          <w:rFonts w:ascii="宋体" w:eastAsia="宋体" w:hAnsi="宋体" w:cs="Times New Roman" w:hint="eastAsia"/>
          <w:sz w:val="24"/>
        </w:rPr>
        <w:t>。</w:t>
      </w:r>
    </w:p>
    <w:p w:rsidR="00B32A95" w:rsidRPr="009A7D37" w:rsidRDefault="00B32A95">
      <w:pPr>
        <w:rPr>
          <w:rFonts w:ascii="宋体" w:eastAsia="宋体" w:hAnsi="宋体"/>
          <w:sz w:val="24"/>
        </w:rPr>
      </w:pPr>
    </w:p>
    <w:sectPr w:rsidR="00B32A95" w:rsidRPr="009A7D3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AB2" w:rsidRDefault="009C6AB2" w:rsidP="00145F4A">
      <w:r>
        <w:separator/>
      </w:r>
    </w:p>
  </w:endnote>
  <w:endnote w:type="continuationSeparator" w:id="0">
    <w:p w:rsidR="009C6AB2" w:rsidRDefault="009C6AB2" w:rsidP="00145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AB2" w:rsidRDefault="009C6AB2" w:rsidP="00145F4A">
      <w:r>
        <w:separator/>
      </w:r>
    </w:p>
  </w:footnote>
  <w:footnote w:type="continuationSeparator" w:id="0">
    <w:p w:rsidR="009C6AB2" w:rsidRDefault="009C6AB2" w:rsidP="00145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35FF9"/>
    <w:multiLevelType w:val="hybridMultilevel"/>
    <w:tmpl w:val="680E3BF4"/>
    <w:lvl w:ilvl="0" w:tplc="E8BC01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9228D0"/>
    <w:multiLevelType w:val="hybridMultilevel"/>
    <w:tmpl w:val="E4F0862A"/>
    <w:lvl w:ilvl="0" w:tplc="4900D496">
      <w:start w:val="1"/>
      <w:numFmt w:val="bullet"/>
      <w:lvlText w:val="②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BA21C9F"/>
    <w:multiLevelType w:val="hybridMultilevel"/>
    <w:tmpl w:val="8AAA1CAE"/>
    <w:lvl w:ilvl="0" w:tplc="7766F318">
      <w:start w:val="3"/>
      <w:numFmt w:val="decimalEnclosedCircle"/>
      <w:lvlText w:val="%1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7711EDE"/>
    <w:multiLevelType w:val="hybridMultilevel"/>
    <w:tmpl w:val="B96A9782"/>
    <w:lvl w:ilvl="0" w:tplc="E38E6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8EE43CF"/>
    <w:multiLevelType w:val="hybridMultilevel"/>
    <w:tmpl w:val="84145BB8"/>
    <w:lvl w:ilvl="0" w:tplc="9D0E9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4F94AD1"/>
    <w:multiLevelType w:val="hybridMultilevel"/>
    <w:tmpl w:val="AA68EADA"/>
    <w:lvl w:ilvl="0" w:tplc="2C32FBA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97A1238"/>
    <w:multiLevelType w:val="hybridMultilevel"/>
    <w:tmpl w:val="3AE0F222"/>
    <w:lvl w:ilvl="0" w:tplc="4A98359C">
      <w:start w:val="1"/>
      <w:numFmt w:val="bullet"/>
      <w:lvlText w:val="③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ADA"/>
    <w:rsid w:val="00012381"/>
    <w:rsid w:val="000840E4"/>
    <w:rsid w:val="000B0974"/>
    <w:rsid w:val="00145F4A"/>
    <w:rsid w:val="001B16D6"/>
    <w:rsid w:val="003625BE"/>
    <w:rsid w:val="00390BDB"/>
    <w:rsid w:val="003B450C"/>
    <w:rsid w:val="00420858"/>
    <w:rsid w:val="004815E9"/>
    <w:rsid w:val="004B64D5"/>
    <w:rsid w:val="004C777C"/>
    <w:rsid w:val="004F3194"/>
    <w:rsid w:val="005A4C25"/>
    <w:rsid w:val="00700192"/>
    <w:rsid w:val="007443BE"/>
    <w:rsid w:val="00745432"/>
    <w:rsid w:val="00777EFE"/>
    <w:rsid w:val="00834ADA"/>
    <w:rsid w:val="008A02FC"/>
    <w:rsid w:val="00960DB8"/>
    <w:rsid w:val="00977917"/>
    <w:rsid w:val="009A7D37"/>
    <w:rsid w:val="009C6AB2"/>
    <w:rsid w:val="009D5645"/>
    <w:rsid w:val="00A06C5A"/>
    <w:rsid w:val="00A344EE"/>
    <w:rsid w:val="00A35BF9"/>
    <w:rsid w:val="00A54433"/>
    <w:rsid w:val="00A7587F"/>
    <w:rsid w:val="00A80436"/>
    <w:rsid w:val="00B32A95"/>
    <w:rsid w:val="00B41953"/>
    <w:rsid w:val="00C655F5"/>
    <w:rsid w:val="00C95CAC"/>
    <w:rsid w:val="00E47007"/>
    <w:rsid w:val="1664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03E42E-A366-46D5-9009-931CFC7C5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45432"/>
    <w:pPr>
      <w:ind w:firstLineChars="200" w:firstLine="420"/>
    </w:pPr>
    <w:rPr>
      <w:rFonts w:ascii="Calibri" w:eastAsia="宋体" w:hAnsi="Calibri" w:cs="Times New Roman"/>
      <w:szCs w:val="22"/>
    </w:rPr>
  </w:style>
  <w:style w:type="paragraph" w:styleId="a5">
    <w:name w:val="header"/>
    <w:basedOn w:val="a"/>
    <w:link w:val="Char"/>
    <w:uiPriority w:val="99"/>
    <w:unhideWhenUsed/>
    <w:rsid w:val="00145F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45F4A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45F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45F4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Administrator</cp:lastModifiedBy>
  <cp:revision>12</cp:revision>
  <dcterms:created xsi:type="dcterms:W3CDTF">2020-02-05T07:12:00Z</dcterms:created>
  <dcterms:modified xsi:type="dcterms:W3CDTF">2020-02-06T02:30:00Z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