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28"/>
          <w:szCs w:val="28"/>
          <w:lang w:eastAsia="zh-CN"/>
        </w:rPr>
      </w:pPr>
      <w:r>
        <w:rPr>
          <w:rFonts w:hint="eastAsia" w:ascii="黑体" w:hAnsi="黑体" w:eastAsia="黑体" w:cs="黑体"/>
          <w:sz w:val="28"/>
          <w:szCs w:val="36"/>
          <w:lang w:eastAsia="zh-CN"/>
        </w:rPr>
        <w:t>《语境中的词语》</w:t>
      </w:r>
      <w:r>
        <w:rPr>
          <w:rFonts w:hint="eastAsia" w:ascii="黑体" w:hAnsi="黑体" w:eastAsia="黑体" w:cs="黑体"/>
          <w:sz w:val="28"/>
          <w:szCs w:val="28"/>
          <w:lang w:eastAsia="zh-CN"/>
        </w:rPr>
        <w:t>作业</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（一）近义词辨析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提示：</w:t>
      </w:r>
      <w:r>
        <w:rPr>
          <w:rFonts w:hint="eastAsia" w:ascii="楷体" w:hAnsi="楷体" w:eastAsia="楷体" w:cs="楷体"/>
          <w:b/>
          <w:bCs/>
          <w:lang w:eastAsia="zh-CN"/>
        </w:rPr>
        <w:t>从含义、对象（搭配）、字义角度辨析，结合语境作出判断。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asciiTheme="minorEastAsia" w:hAnsiTheme="minorEastAsia" w:eastAsiaTheme="minorEastAsia"/>
          <w:kern w:val="0"/>
          <w:szCs w:val="21"/>
        </w:rPr>
      </w:pPr>
      <w:r>
        <w:rPr>
          <w:rFonts w:hint="eastAsia" w:asciiTheme="minorEastAsia" w:hAnsiTheme="minorEastAsia" w:eastAsiaTheme="minorEastAsia"/>
          <w:szCs w:val="21"/>
        </w:rPr>
        <w:t>【材料一】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楷体" w:hAnsi="楷体" w:eastAsia="楷体" w:cs="宋体"/>
          <w:kern w:val="0"/>
          <w:szCs w:val="21"/>
        </w:rPr>
      </w:pPr>
      <w:r>
        <w:rPr>
          <w:rFonts w:hint="eastAsia" w:ascii="楷体" w:hAnsi="楷体" w:eastAsia="楷体"/>
          <w:szCs w:val="21"/>
        </w:rPr>
        <w:t>太阳能是来自太阳的辐射能量。据推测，太阳的寿命至少还有几十亿年。因此，对于地球上的人类来说，太阳能是一种用之不尽的可再生能源。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楷体" w:hAnsi="楷体" w:eastAsia="楷体"/>
          <w:szCs w:val="21"/>
        </w:rPr>
      </w:pPr>
      <w:r>
        <w:rPr>
          <w:rFonts w:hint="eastAsia" w:ascii="楷体" w:hAnsi="楷体" w:eastAsia="楷体"/>
          <w:szCs w:val="21"/>
        </w:rPr>
        <w:t>目前，世界上太阳能利用的常见方式是光热转换和光电转换。光热转换是指将太阳辐射能</w:t>
      </w:r>
      <w:r>
        <w:rPr>
          <w:rFonts w:hint="eastAsia" w:ascii="楷体" w:hAnsi="楷体" w:eastAsia="楷体"/>
          <w:szCs w:val="21"/>
          <w:u w:val="single"/>
        </w:rPr>
        <w:t xml:space="preserve">   ①   </w:t>
      </w:r>
      <w:r>
        <w:rPr>
          <w:rFonts w:hint="eastAsia" w:ascii="楷体" w:hAnsi="楷体" w:eastAsia="楷体"/>
          <w:szCs w:val="21"/>
        </w:rPr>
        <w:t>（</w:t>
      </w:r>
      <w:r>
        <w:rPr>
          <w:rFonts w:hint="eastAsia" w:asciiTheme="minorEastAsia" w:hAnsiTheme="minorEastAsia" w:eastAsiaTheme="minorEastAsia"/>
          <w:b/>
          <w:szCs w:val="21"/>
        </w:rPr>
        <w:t>收集 收敛</w:t>
      </w:r>
      <w:r>
        <w:rPr>
          <w:rFonts w:hint="eastAsia" w:ascii="楷体" w:hAnsi="楷体" w:eastAsia="楷体"/>
          <w:szCs w:val="21"/>
        </w:rPr>
        <w:t>）起来，直接或间接转化成热能加以利用，生活中使用最多的是太阳能热水器。将太阳能转化为电能，一直是人类美好的理想。太阳能电池的发明将这一理想变为现实。太阳能光伏发电是太阳能最重要的利用形式之一。近年来，太阳能光伏发电广泛应用在交通、航天、建筑等领域。尽管太阳能利用会受到自然气候变化等因素的影响，但由于太阳能取之不竭，又对环境无任何污染，因此许多国家都在大力发展太阳能。2016年我国光伏发电新增装机容量3454万千瓦，截至2016年底，全国累计装机容量7742万千瓦，新增和累计装机容量均为全球第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_GB2312" w:eastAsia="楷体_GB2312" w:hAnsiTheme="minorEastAsia"/>
          <w:szCs w:val="21"/>
        </w:rPr>
      </w:pPr>
      <w:r>
        <w:rPr>
          <w:rFonts w:hint="eastAsia" w:asciiTheme="minorEastAsia" w:hAnsiTheme="minorEastAsia" w:eastAsiaTheme="minorEastAsia"/>
          <w:szCs w:val="21"/>
        </w:rPr>
        <w:t>【材料</w:t>
      </w:r>
      <w:r>
        <w:rPr>
          <w:rFonts w:hint="eastAsia" w:asciiTheme="minorEastAsia" w:hAnsiTheme="minorEastAsia" w:eastAsiaTheme="minorEastAsia"/>
          <w:szCs w:val="21"/>
          <w:lang w:eastAsia="zh-CN"/>
        </w:rPr>
        <w:t>二</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楷体" w:hAnsi="楷体" w:eastAsia="楷体"/>
          <w:szCs w:val="21"/>
        </w:rPr>
      </w:pPr>
      <w:r>
        <w:rPr>
          <w:rFonts w:hint="eastAsia" w:ascii="楷体" w:hAnsi="楷体" w:eastAsia="楷体"/>
          <w:szCs w:val="21"/>
        </w:rPr>
        <w:t>海水在月球和太阳等天体的引力作用下产生周期性的涨落现象，这个涨落过程不断重复，永不停息，这种运动现象就是潮汐。海水的潮汐运动有着巨大的能量。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楷体" w:hAnsi="楷体" w:eastAsia="楷体"/>
          <w:szCs w:val="21"/>
        </w:rPr>
      </w:pPr>
      <w:r>
        <w:rPr>
          <w:rFonts w:hint="eastAsia" w:ascii="楷体" w:hAnsi="楷体" w:eastAsia="楷体"/>
          <w:szCs w:val="21"/>
        </w:rPr>
        <w:t>潮汐能的利用和太阳能、风能一样，对环境没有污染。于是，在水力发电的基础上，人们又将潮汐能用于发电。据初步统计，全球海洋中可开采利用的潮汐能约为6.4×10</w:t>
      </w:r>
      <w:r>
        <w:rPr>
          <w:rFonts w:hint="eastAsia" w:ascii="楷体" w:hAnsi="楷体" w:eastAsia="楷体"/>
          <w:szCs w:val="21"/>
          <w:vertAlign w:val="superscript"/>
        </w:rPr>
        <w:t>7</w:t>
      </w:r>
      <w:r>
        <w:rPr>
          <w:rFonts w:hint="eastAsia" w:ascii="楷体" w:hAnsi="楷体" w:eastAsia="楷体"/>
          <w:szCs w:val="21"/>
        </w:rPr>
        <w:t>千瓦。我国位于亚洲的东部，濒临太平洋，海岸线长且港湾交错，</w:t>
      </w:r>
      <w:r>
        <w:rPr>
          <w:rFonts w:hint="eastAsia" w:ascii="楷体" w:hAnsi="楷体" w:eastAsia="楷体"/>
          <w:szCs w:val="21"/>
          <w:u w:val="single"/>
        </w:rPr>
        <w:t xml:space="preserve">   ②   </w:t>
      </w:r>
      <w:r>
        <w:rPr>
          <w:rFonts w:hint="eastAsia" w:ascii="楷体" w:hAnsi="楷体" w:eastAsia="楷体"/>
          <w:szCs w:val="21"/>
        </w:rPr>
        <w:t>（</w:t>
      </w:r>
      <w:r>
        <w:rPr>
          <w:rFonts w:hint="eastAsia" w:asciiTheme="minorEastAsia" w:hAnsiTheme="minorEastAsia" w:eastAsiaTheme="minorEastAsia"/>
          <w:b/>
          <w:szCs w:val="21"/>
        </w:rPr>
        <w:t>蕴含 蕴藏</w:t>
      </w:r>
      <w:r>
        <w:rPr>
          <w:rFonts w:hint="eastAsia" w:ascii="楷体" w:hAnsi="楷体" w:eastAsia="楷体"/>
          <w:szCs w:val="21"/>
        </w:rPr>
        <w:t>）着极其丰富的潮汐能源。据普查，如果我国沿海可开发的潮汐能都利用起来的话，年发电量将达到600亿-800亿千瓦时，相当于现在全国发电总量的7%-8%。</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楷体" w:hAnsi="楷体" w:eastAsia="楷体"/>
          <w:szCs w:val="21"/>
        </w:rPr>
      </w:pPr>
      <w:r>
        <w:rPr>
          <w:rFonts w:hint="eastAsia" w:ascii="楷体" w:hAnsi="楷体" w:eastAsia="楷体"/>
          <w:szCs w:val="21"/>
        </w:rPr>
        <w:t>我国潮汐能资源丰富的浙江、福建、广东、辽宁等省，都拥有建万千瓦级以上潮汐电站的良好条件，如杭州湾潮汐电站方案，计划装机容量4.72×10</w:t>
      </w:r>
      <w:r>
        <w:rPr>
          <w:rFonts w:hint="eastAsia" w:ascii="楷体" w:hAnsi="楷体" w:eastAsia="楷体"/>
          <w:szCs w:val="21"/>
          <w:vertAlign w:val="superscript"/>
        </w:rPr>
        <w:t>6</w:t>
      </w:r>
      <w:r>
        <w:rPr>
          <w:rFonts w:hint="eastAsia" w:ascii="楷体" w:hAnsi="楷体" w:eastAsia="楷体"/>
          <w:szCs w:val="21"/>
        </w:rPr>
        <w:t>千瓦，年发电量130亿千瓦时以上。此外，英国、美国、阿根廷、西班牙、澳大利亚等许多国家，也都有各自的潮汐发电计划。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Theme="minorEastAsia" w:eastAsiaTheme="minorEastAsia"/>
          <w:color w:val="auto"/>
          <w:szCs w:val="21"/>
          <w:lang w:eastAsia="zh-CN"/>
        </w:rPr>
      </w:pPr>
      <w:r>
        <w:rPr>
          <w:rFonts w:hint="eastAsia" w:eastAsiaTheme="majorEastAsia"/>
          <w:color w:val="auto"/>
          <w:szCs w:val="21"/>
          <w:lang w:val="en-US" w:eastAsia="zh-CN"/>
        </w:rPr>
        <w:t>1</w:t>
      </w:r>
      <w:r>
        <w:rPr>
          <w:rFonts w:hint="eastAsia" w:asciiTheme="majorEastAsia" w:hAnsiTheme="majorEastAsia" w:eastAsiaTheme="majorEastAsia"/>
          <w:color w:val="auto"/>
          <w:szCs w:val="21"/>
        </w:rPr>
        <w:t>.</w:t>
      </w:r>
      <w:r>
        <w:rPr>
          <w:rFonts w:hint="eastAsia" w:asciiTheme="minorEastAsia" w:hAnsiTheme="minorEastAsia" w:eastAsiaTheme="minorEastAsia"/>
          <w:color w:val="auto"/>
          <w:szCs w:val="21"/>
        </w:rPr>
        <w:t>材料中在横线处依次填入的词语,全都正确的一项是</w:t>
      </w:r>
      <w:r>
        <w:rPr>
          <w:rFonts w:hint="eastAsia" w:ascii="Calibri" w:hAnsi="Calibri" w:cs="Times New Roman"/>
          <w:kern w:val="0"/>
          <w:sz w:val="22"/>
          <w:szCs w:val="22"/>
          <w:lang w:eastAsia="zh-CN"/>
        </w:rPr>
        <w:t>（</w:t>
      </w:r>
      <w:r>
        <w:rPr>
          <w:rFonts w:hint="eastAsia" w:ascii="Calibri" w:hAnsi="Calibri" w:cs="Times New Roman"/>
          <w:kern w:val="0"/>
          <w:sz w:val="22"/>
          <w:szCs w:val="22"/>
          <w:lang w:val="en-US" w:eastAsia="zh-CN"/>
        </w:rPr>
        <w:t xml:space="preserve">   </w:t>
      </w:r>
      <w:r>
        <w:rPr>
          <w:rFonts w:hint="eastAsia" w:ascii="Calibri" w:hAnsi="Calibri" w:cs="Times New Roman"/>
          <w:kern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_GB2312" w:eastAsia="楷体_GB2312" w:hAnsiTheme="minorEastAsia"/>
          <w:color w:val="auto"/>
          <w:szCs w:val="21"/>
        </w:rPr>
      </w:pPr>
      <w:r>
        <w:rPr>
          <w:rFonts w:hint="eastAsia" w:ascii="楷体_GB2312" w:eastAsia="楷体_GB2312" w:hAnsiTheme="minorEastAsia"/>
          <w:color w:val="auto"/>
          <w:szCs w:val="21"/>
        </w:rPr>
        <w:t xml:space="preserve">  </w:t>
      </w:r>
      <w:r>
        <w:rPr>
          <w:rFonts w:eastAsiaTheme="minorEastAsia"/>
          <w:color w:val="auto"/>
          <w:szCs w:val="21"/>
        </w:rPr>
        <w:t>A</w:t>
      </w:r>
      <w:r>
        <w:rPr>
          <w:rFonts w:hint="eastAsia" w:asciiTheme="minorEastAsia" w:hAnsiTheme="minorEastAsia" w:eastAsiaTheme="minorEastAsia"/>
          <w:color w:val="auto"/>
          <w:szCs w:val="21"/>
        </w:rPr>
        <w:t>. ①收集      ②蕴含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_GB2312" w:eastAsia="楷体_GB2312" w:hAnsiTheme="minorEastAsia"/>
          <w:color w:val="auto"/>
          <w:szCs w:val="21"/>
        </w:rPr>
      </w:pPr>
      <w:r>
        <w:rPr>
          <w:rFonts w:hint="eastAsia" w:ascii="楷体_GB2312" w:eastAsia="楷体_GB2312" w:hAnsiTheme="minorEastAsia"/>
          <w:color w:val="auto"/>
          <w:szCs w:val="21"/>
        </w:rPr>
        <w:t xml:space="preserve">  </w:t>
      </w:r>
      <w:r>
        <w:rPr>
          <w:rFonts w:hint="eastAsia" w:eastAsiaTheme="minorEastAsia"/>
          <w:color w:val="auto"/>
          <w:szCs w:val="21"/>
        </w:rPr>
        <w:t>B</w:t>
      </w:r>
      <w:r>
        <w:rPr>
          <w:rFonts w:hint="eastAsia" w:asciiTheme="minorEastAsia" w:hAnsiTheme="minorEastAsia" w:eastAsiaTheme="minorEastAsia"/>
          <w:color w:val="auto"/>
          <w:szCs w:val="21"/>
        </w:rPr>
        <w:t>. ①收集      ②蕴藏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_GB2312" w:eastAsia="楷体_GB2312" w:hAnsiTheme="minorEastAsia"/>
          <w:color w:val="auto"/>
          <w:szCs w:val="21"/>
        </w:rPr>
      </w:pPr>
      <w:r>
        <w:rPr>
          <w:rFonts w:hint="eastAsia" w:ascii="楷体_GB2312" w:eastAsia="楷体_GB2312" w:hAnsiTheme="minorEastAsia"/>
          <w:color w:val="auto"/>
          <w:szCs w:val="21"/>
        </w:rPr>
        <w:t xml:space="preserve">  </w:t>
      </w:r>
      <w:r>
        <w:rPr>
          <w:rFonts w:hint="eastAsia" w:eastAsiaTheme="minorEastAsia"/>
          <w:color w:val="auto"/>
          <w:szCs w:val="21"/>
        </w:rPr>
        <w:t>C</w:t>
      </w:r>
      <w:r>
        <w:rPr>
          <w:rFonts w:hint="eastAsia" w:asciiTheme="minorEastAsia" w:hAnsiTheme="minorEastAsia" w:eastAsiaTheme="minorEastAsia"/>
          <w:color w:val="auto"/>
          <w:szCs w:val="21"/>
        </w:rPr>
        <w:t>. ①收敛      ②蕴含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rPr>
      </w:pPr>
      <w:r>
        <w:rPr>
          <w:rFonts w:hint="eastAsia" w:ascii="楷体_GB2312" w:eastAsia="楷体_GB2312" w:hAnsiTheme="minorEastAsia"/>
          <w:color w:val="auto"/>
          <w:szCs w:val="21"/>
        </w:rPr>
        <w:t xml:space="preserve">  </w:t>
      </w:r>
      <w:r>
        <w:rPr>
          <w:rFonts w:hint="eastAsia" w:eastAsiaTheme="minorEastAsia"/>
          <w:color w:val="auto"/>
          <w:szCs w:val="21"/>
        </w:rPr>
        <w:t>D</w:t>
      </w:r>
      <w:r>
        <w:rPr>
          <w:rFonts w:hint="eastAsia" w:asciiTheme="minorEastAsia" w:hAnsiTheme="minorEastAsia" w:eastAsiaTheme="minorEastAsia"/>
          <w:color w:val="auto"/>
          <w:szCs w:val="21"/>
        </w:rPr>
        <w:t>. ①收敛      ②蕴藏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【材料一】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szCs w:val="21"/>
          <w:lang w:eastAsia="zh-CN"/>
        </w:rPr>
      </w:pPr>
      <w:r>
        <w:rPr>
          <w:rFonts w:hint="eastAsia"/>
          <w:lang w:eastAsia="zh-CN"/>
        </w:rPr>
        <w:t xml:space="preserve"> </w:t>
      </w:r>
      <w:r>
        <w:rPr>
          <w:rFonts w:hint="eastAsia" w:ascii="楷体" w:hAnsi="楷体" w:eastAsia="楷体"/>
          <w:szCs w:val="21"/>
          <w:lang w:eastAsia="zh-CN"/>
        </w:rPr>
        <w:t>南水北调工程，是缓解我国北方水资源严重短缺局面的战略性基础设施，分东、中、西三条线路。东线、中线一期工程已分别于2013年和2014年通水，以南方充盈之水</w:t>
      </w:r>
      <w:r>
        <w:rPr>
          <w:rFonts w:hint="eastAsia" w:ascii="楷体" w:hAnsi="楷体" w:eastAsia="楷体"/>
          <w:szCs w:val="21"/>
          <w:u w:val="single"/>
          <w:lang w:eastAsia="zh-CN"/>
        </w:rPr>
        <w:t xml:space="preserve"> ① </w:t>
      </w:r>
      <w:r>
        <w:rPr>
          <w:rFonts w:hint="eastAsia" w:ascii="楷体" w:hAnsi="楷体" w:eastAsia="楷体"/>
          <w:szCs w:val="21"/>
          <w:lang w:eastAsia="zh-CN"/>
        </w:rPr>
        <w:t>（</w:t>
      </w:r>
      <w:r>
        <w:rPr>
          <w:rFonts w:hint="eastAsia" w:ascii="楷体" w:hAnsi="楷体" w:eastAsia="楷体"/>
          <w:b/>
          <w:bCs/>
          <w:szCs w:val="21"/>
          <w:lang w:eastAsia="zh-CN"/>
        </w:rPr>
        <w:t>滋润  滋养</w:t>
      </w:r>
      <w:r>
        <w:rPr>
          <w:rFonts w:hint="eastAsia" w:ascii="楷体" w:hAnsi="楷体" w:eastAsia="楷体"/>
          <w:szCs w:val="21"/>
          <w:lang w:eastAsia="zh-CN"/>
        </w:rPr>
        <w:t>）北方干渴大地的梦想已经实现。南水北调工程将发挥显著的社会效益、生态效益和经济效益。以中线一期工程为例，输送的距离长，流经的范围广，沿线经过多个大中城市，每年可输送的调水量达95亿立方米，相当于黄河水量的1/6，直接受益人口达6000万。根据需要，后期将进一步扩大调水规模，减少地下水开采，使水生态恶化的趋势得以缓解。随着受水区水资源生态的改善，影响北方经济发展的“瓶颈”将逐步消除，从而为这些地区经济结构调整创造机会和空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【材料二】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szCs w:val="21"/>
          <w:lang w:eastAsia="zh-CN"/>
        </w:rPr>
      </w:pPr>
      <w:r>
        <w:rPr>
          <w:rFonts w:hint="eastAsia"/>
          <w:lang w:eastAsia="zh-CN"/>
        </w:rPr>
        <w:t xml:space="preserve">   </w:t>
      </w:r>
      <w:r>
        <w:rPr>
          <w:rFonts w:hint="eastAsia" w:ascii="楷体" w:hAnsi="楷体" w:eastAsia="楷体"/>
          <w:szCs w:val="21"/>
          <w:lang w:eastAsia="zh-CN"/>
        </w:rPr>
        <w:t xml:space="preserve"> 2014年12月27日，北京市南水北调工程正式通水。南水北调工程年均为北京送水12.4亿立方米，供水范围达6000平方公里，成为北京的主力水源，城市供水保证率将由75%提高到95%。此外，南水北调工程通水后，不仅减少北京重要水源地密云水库的出水量，还可以将富余来水调入密云水库存蓄，大大加强北京水资源战略储备。南水北调工程通水后，北京将逐步关闭大部分自备井，通过天然和人工</w:t>
      </w:r>
      <w:r>
        <w:rPr>
          <w:rFonts w:hint="eastAsia" w:ascii="楷体" w:hAnsi="楷体" w:eastAsia="楷体"/>
          <w:szCs w:val="21"/>
          <w:u w:val="single"/>
          <w:lang w:val="en-US" w:eastAsia="zh-CN"/>
        </w:rPr>
        <w:t xml:space="preserve">  </w:t>
      </w:r>
      <w:r>
        <w:rPr>
          <w:rFonts w:hint="eastAsia" w:ascii="楷体" w:hAnsi="楷体" w:eastAsia="楷体"/>
          <w:szCs w:val="21"/>
          <w:u w:val="single"/>
          <w:lang w:eastAsia="zh-CN"/>
        </w:rPr>
        <w:t xml:space="preserve">②  </w:t>
      </w:r>
      <w:r>
        <w:rPr>
          <w:rFonts w:hint="eastAsia" w:ascii="楷体" w:hAnsi="楷体" w:eastAsia="楷体"/>
          <w:szCs w:val="21"/>
          <w:lang w:eastAsia="zh-CN"/>
        </w:rPr>
        <w:t>（</w:t>
      </w:r>
      <w:r>
        <w:rPr>
          <w:rFonts w:hint="eastAsia" w:ascii="楷体" w:hAnsi="楷体" w:eastAsia="楷体"/>
          <w:b/>
          <w:bCs/>
          <w:szCs w:val="21"/>
          <w:lang w:eastAsia="zh-CN"/>
        </w:rPr>
        <w:t>回填  回补</w:t>
      </w:r>
      <w:r>
        <w:rPr>
          <w:rFonts w:hint="eastAsia" w:ascii="楷体" w:hAnsi="楷体" w:eastAsia="楷体"/>
          <w:szCs w:val="21"/>
          <w:lang w:eastAsia="zh-CN"/>
        </w:rPr>
        <w:t>），有效遏制地下水位的大幅下降。同时，部分来水还可向首都的河湖补充清水，增强水体的稀释自净能力，改善河湖水质。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lang w:eastAsia="zh-CN"/>
        </w:rPr>
      </w:pPr>
      <w:r>
        <w:rPr>
          <w:rFonts w:hint="eastAsia" w:ascii="宋体" w:hAnsi="宋体" w:cs="宋体"/>
          <w:lang w:val="en-US" w:eastAsia="zh-CN"/>
        </w:rPr>
        <w:t>2.</w:t>
      </w:r>
      <w:r>
        <w:rPr>
          <w:rFonts w:hint="eastAsia" w:ascii="宋体" w:hAnsi="宋体" w:eastAsia="宋体" w:cs="宋体"/>
          <w:lang w:eastAsia="zh-CN"/>
        </w:rPr>
        <w:t>从【材料一】和【材料二】横线后的括号内分别选择词语填入横线处，①处应填</w:t>
      </w:r>
      <w:r>
        <w:rPr>
          <w:rFonts w:hint="eastAsia" w:ascii="宋体" w:hAnsi="宋体" w:eastAsia="宋体" w:cs="宋体"/>
          <w:u w:val="single"/>
          <w:lang w:eastAsia="zh-CN"/>
        </w:rPr>
        <w:t xml:space="preserve">   </w:t>
      </w:r>
      <w:r>
        <w:rPr>
          <w:rFonts w:hint="eastAsia" w:ascii="宋体" w:hAnsi="宋体" w:cs="宋体"/>
          <w:u w:val="single"/>
          <w:lang w:val="en-US" w:eastAsia="zh-CN"/>
        </w:rPr>
        <w:t xml:space="preserve">       </w:t>
      </w:r>
      <w:r>
        <w:rPr>
          <w:rFonts w:hint="eastAsia" w:ascii="宋体" w:hAnsi="宋体" w:eastAsia="宋体" w:cs="宋体"/>
          <w:lang w:eastAsia="zh-CN"/>
        </w:rPr>
        <w:t>，②处应填</w:t>
      </w:r>
      <w:r>
        <w:rPr>
          <w:rFonts w:hint="eastAsia" w:ascii="宋体" w:hAnsi="宋体" w:eastAsia="宋体" w:cs="宋体"/>
          <w:u w:val="single"/>
          <w:lang w:eastAsia="zh-CN"/>
        </w:rPr>
        <w:t xml:space="preserve">   </w:t>
      </w:r>
      <w:r>
        <w:rPr>
          <w:rFonts w:hint="eastAsia" w:ascii="宋体" w:hAnsi="宋体" w:cs="宋体"/>
          <w:u w:val="single"/>
          <w:lang w:val="en-US" w:eastAsia="zh-CN"/>
        </w:rPr>
        <w:t xml:space="preserve">        </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Cs w:val="21"/>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lang w:eastAsia="zh-CN"/>
        </w:rPr>
        <w:t>提示：</w:t>
      </w:r>
      <w:r>
        <w:rPr>
          <w:rFonts w:hint="eastAsia" w:ascii="楷体" w:hAnsi="楷体" w:eastAsia="楷体" w:cs="楷体"/>
          <w:b/>
          <w:bCs/>
          <w:lang w:eastAsia="zh-CN"/>
        </w:rPr>
        <w:t>从含义、词性角度辨析，结合语境作出判断。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楷体" w:hAnsi="楷体" w:eastAsia="楷体" w:cs="Times New Roman"/>
          <w:kern w:val="0"/>
          <w:sz w:val="21"/>
          <w:szCs w:val="21"/>
        </w:rPr>
      </w:pPr>
      <w:r>
        <w:rPr>
          <w:rFonts w:hint="eastAsia" w:ascii="楷体" w:hAnsi="楷体" w:eastAsia="楷体" w:cs="Times New Roman"/>
          <w:kern w:val="0"/>
          <w:sz w:val="21"/>
          <w:szCs w:val="21"/>
        </w:rPr>
        <w:t xml:space="preserve">    2019年中国北京世界园艺博览会（简称“北京世园会”）的办会理念是“让园艺融入自然，让自然感动心灵”，强调顺应自然、保护生态的绿色发展昭示着未来。绿色是人类永恒的追求，代表着安全、健康和人与自然的和谐。城市是人类生活的重要环境。伴随着人类文明的</w:t>
      </w:r>
      <w:r>
        <w:rPr>
          <w:rFonts w:hint="eastAsia" w:ascii="楷体" w:hAnsi="楷体" w:eastAsia="楷体" w:cs="Times New Roman"/>
          <w:kern w:val="0"/>
          <w:sz w:val="21"/>
          <w:szCs w:val="21"/>
          <w:u w:val="single"/>
        </w:rPr>
        <w:t xml:space="preserve">   ①   </w:t>
      </w:r>
      <w:r>
        <w:rPr>
          <w:rFonts w:hint="eastAsia" w:ascii="楷体" w:hAnsi="楷体" w:eastAsia="楷体" w:cs="Times New Roman"/>
          <w:kern w:val="0"/>
          <w:sz w:val="21"/>
          <w:szCs w:val="21"/>
        </w:rPr>
        <w:t>，人类正从认识自然、改造自然走向</w:t>
      </w:r>
      <w:r>
        <w:rPr>
          <w:rFonts w:hint="eastAsia" w:ascii="楷体" w:hAnsi="楷体" w:eastAsia="楷体" w:cs="Times New Roman"/>
          <w:kern w:val="0"/>
          <w:sz w:val="21"/>
          <w:szCs w:val="21"/>
          <w:lang w:val="en-US" w:eastAsia="zh-CN"/>
        </w:rPr>
        <w:t>融入自然、尊重自然</w:t>
      </w:r>
      <w:r>
        <w:rPr>
          <w:rFonts w:hint="eastAsia" w:ascii="楷体" w:hAnsi="楷体" w:eastAsia="楷体" w:cs="Times New Roman"/>
          <w:kern w:val="0"/>
          <w:sz w:val="21"/>
          <w:szCs w:val="21"/>
        </w:rPr>
        <w:t>，建设绿色城市已成为人们追求美好生活的新潮流。让园艺融入自然，让城市融入自然，让绿色融入城市，体现了人类渴望自然、返</w:t>
      </w:r>
      <w:r>
        <w:rPr>
          <w:rFonts w:hint="eastAsia" w:ascii="楷体" w:hAnsi="楷体" w:eastAsia="楷体" w:cs="Times New Roman"/>
          <w:kern w:val="0"/>
          <w:sz w:val="21"/>
          <w:szCs w:val="21"/>
          <w:lang w:eastAsia="zh-CN"/>
        </w:rPr>
        <w:t>璞</w:t>
      </w:r>
      <w:r>
        <w:rPr>
          <w:rFonts w:hint="eastAsia" w:ascii="楷体" w:hAnsi="楷体" w:eastAsia="楷体" w:cs="Times New Roman"/>
          <w:kern w:val="0"/>
          <w:sz w:val="21"/>
          <w:szCs w:val="21"/>
        </w:rPr>
        <w:t>归真的精神追求。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kern w:val="0"/>
          <w:sz w:val="22"/>
          <w:szCs w:val="22"/>
          <w:lang w:eastAsia="zh-CN"/>
        </w:rPr>
      </w:pPr>
      <w:r>
        <w:rPr>
          <w:rFonts w:hint="eastAsia" w:ascii="宋体" w:hAnsi="宋体" w:cs="宋体"/>
          <w:lang w:val="en-US" w:eastAsia="zh-CN"/>
        </w:rPr>
        <w:t>3.结</w:t>
      </w:r>
      <w:r>
        <w:rPr>
          <w:rFonts w:ascii="Calibri" w:hAnsi="Calibri" w:eastAsia="Calibri" w:cs="Times New Roman"/>
          <w:kern w:val="0"/>
          <w:sz w:val="22"/>
          <w:szCs w:val="22"/>
        </w:rPr>
        <w:t>合语境，分别在横线①处填人词语，最恰当的一项是</w:t>
      </w:r>
      <w:r>
        <w:rPr>
          <w:rFonts w:hint="eastAsia" w:ascii="Calibri" w:hAnsi="Calibri" w:cs="Times New Roman"/>
          <w:kern w:val="0"/>
          <w:sz w:val="22"/>
          <w:szCs w:val="22"/>
          <w:lang w:eastAsia="zh-CN"/>
        </w:rPr>
        <w:t>（</w:t>
      </w:r>
      <w:r>
        <w:rPr>
          <w:rFonts w:hint="eastAsia" w:ascii="Calibri" w:hAnsi="Calibri" w:cs="Times New Roman"/>
          <w:kern w:val="0"/>
          <w:sz w:val="22"/>
          <w:szCs w:val="22"/>
          <w:lang w:val="en-US" w:eastAsia="zh-CN"/>
        </w:rPr>
        <w:t xml:space="preserve">   </w:t>
      </w:r>
      <w:r>
        <w:rPr>
          <w:rFonts w:hint="eastAsia" w:ascii="Calibri" w:hAnsi="Calibri" w:cs="Times New Roman"/>
          <w:kern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Times New Roman"/>
          <w:kern w:val="0"/>
          <w:sz w:val="21"/>
          <w:szCs w:val="21"/>
        </w:rPr>
      </w:pPr>
      <w:r>
        <w:rPr>
          <w:rFonts w:hint="eastAsia" w:ascii="宋体" w:hAnsi="宋体" w:eastAsia="宋体" w:cs="Times New Roman"/>
          <w:kern w:val="0"/>
          <w:sz w:val="21"/>
          <w:szCs w:val="21"/>
        </w:rPr>
        <w:t>A.①进程     B.①进化</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Times New Roman"/>
          <w:kern w:val="0"/>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（二）结合语境解释词语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楷体" w:hAnsi="楷体" w:eastAsia="楷体" w:cs="楷体"/>
          <w:color w:val="000000"/>
          <w:sz w:val="21"/>
          <w:szCs w:val="21"/>
        </w:rPr>
      </w:pPr>
      <w:r>
        <w:rPr>
          <w:rFonts w:hint="eastAsia" w:ascii="楷体" w:hAnsi="楷体" w:eastAsia="楷体" w:cs="楷体"/>
          <w:color w:val="000000"/>
          <w:sz w:val="21"/>
          <w:szCs w:val="21"/>
        </w:rPr>
        <w:t>五四运动前后，毛泽东到北大图书馆任助理员，蔡元培任北大校长，李大钊任图书馆主任，鲁迅曾在红楼兼课，讲授中国小说史。有人回忆说，听鲁迅先生的课，“在引人入胜、娓娓动听的语言中蕴蓄着精辟的见解，闪烁着智慧的光芒</w:t>
      </w:r>
      <w:r>
        <w:rPr>
          <w:rFonts w:hint="eastAsia" w:ascii="黑体" w:hAnsi="黑体" w:eastAsia="黑体" w:cs="楷体"/>
          <w:color w:val="000000"/>
          <w:sz w:val="21"/>
          <w:szCs w:val="21"/>
          <w:lang w:eastAsia="zh-CN"/>
        </w:rPr>
        <w:t>”。</w:t>
      </w:r>
      <w:r>
        <w:rPr>
          <w:rFonts w:hint="eastAsia" w:ascii="楷体" w:hAnsi="楷体" w:eastAsia="楷体" w:cs="楷体"/>
          <w:color w:val="000000"/>
          <w:sz w:val="21"/>
          <w:szCs w:val="21"/>
        </w:rPr>
        <w:t>以李大钊为代表的中国早期马克思主义者在这里播撒了革命火种。北大红楼成为新文化运动的中心，五四爱国运动的策源地，中国共产党的重要发祥地之一。她是中国迈向现代化历史的</w:t>
      </w:r>
      <w:r>
        <w:rPr>
          <w:rFonts w:hint="eastAsia" w:ascii="楷体" w:hAnsi="楷体" w:eastAsia="楷体" w:cs="楷体"/>
          <w:color w:val="000000"/>
          <w:sz w:val="21"/>
          <w:szCs w:val="21"/>
          <w:em w:val="dot"/>
        </w:rPr>
        <w:t>见证者</w:t>
      </w:r>
      <w:r>
        <w:rPr>
          <w:rFonts w:hint="eastAsia" w:ascii="楷体" w:hAnsi="楷体" w:eastAsia="楷体" w:cs="楷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阅读材料，下列</w:t>
      </w:r>
      <w:r>
        <w:rPr>
          <w:rFonts w:ascii="宋体" w:hAnsi="宋体" w:eastAsia="宋体" w:cs="宋体"/>
          <w:color w:val="000000"/>
          <w:sz w:val="21"/>
          <w:szCs w:val="21"/>
        </w:rPr>
        <w:t>说法</w:t>
      </w:r>
      <w:r>
        <w:rPr>
          <w:rFonts w:hint="eastAsia" w:ascii="宋体" w:hAnsi="宋体" w:eastAsia="宋体" w:cs="宋体"/>
          <w:color w:val="000000"/>
          <w:sz w:val="21"/>
          <w:szCs w:val="21"/>
        </w:rPr>
        <w:t>对文中加点词“见证者”的意思理解准确、</w:t>
      </w:r>
      <w:r>
        <w:rPr>
          <w:rFonts w:ascii="宋体" w:hAnsi="宋体" w:eastAsia="宋体" w:cs="宋体"/>
          <w:color w:val="000000"/>
          <w:sz w:val="21"/>
          <w:szCs w:val="21"/>
        </w:rPr>
        <w:t>完整</w:t>
      </w:r>
      <w:r>
        <w:rPr>
          <w:rFonts w:hint="eastAsia" w:ascii="宋体" w:hAnsi="宋体" w:eastAsia="宋体" w:cs="宋体"/>
          <w:color w:val="000000"/>
          <w:sz w:val="21"/>
          <w:szCs w:val="21"/>
        </w:rPr>
        <w:t>的一项是</w:t>
      </w:r>
      <w:r>
        <w:rPr>
          <w:rFonts w:hint="eastAsia" w:ascii="Calibri" w:hAnsi="Calibri" w:cs="Times New Roman"/>
          <w:kern w:val="0"/>
          <w:sz w:val="22"/>
          <w:szCs w:val="22"/>
          <w:lang w:eastAsia="zh-CN"/>
        </w:rPr>
        <w:t>（</w:t>
      </w:r>
      <w:r>
        <w:rPr>
          <w:rFonts w:hint="eastAsia" w:ascii="Calibri" w:hAnsi="Calibri" w:cs="Times New Roman"/>
          <w:kern w:val="0"/>
          <w:sz w:val="22"/>
          <w:szCs w:val="22"/>
          <w:lang w:val="en-US" w:eastAsia="zh-CN"/>
        </w:rPr>
        <w:t xml:space="preserve">   </w:t>
      </w:r>
      <w:r>
        <w:rPr>
          <w:rFonts w:hint="eastAsia" w:ascii="Calibri" w:hAnsi="Calibri" w:cs="Times New Roman"/>
          <w:kern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eastAsia="宋体" w:cs="宋体"/>
          <w:color w:val="000000"/>
          <w:sz w:val="21"/>
          <w:szCs w:val="21"/>
        </w:rPr>
      </w:pPr>
      <w:r>
        <w:rPr>
          <w:rFonts w:hint="eastAsia" w:ascii="宋体" w:hAnsi="宋体" w:eastAsia="宋体" w:cs="宋体"/>
          <w:color w:val="000000"/>
          <w:sz w:val="21"/>
          <w:szCs w:val="21"/>
        </w:rPr>
        <w:t>A</w:t>
      </w:r>
      <w:r>
        <w:rPr>
          <w:rFonts w:hint="eastAsia" w:ascii="宋体" w:hAnsi="宋体" w:eastAsia="宋体" w:cs="Times New Roman"/>
          <w:color w:val="000000"/>
          <w:sz w:val="21"/>
          <w:szCs w:val="21"/>
        </w:rPr>
        <w:t>.</w:t>
      </w:r>
      <w:r>
        <w:rPr>
          <w:rFonts w:hint="eastAsia" w:ascii="宋体" w:hAnsi="宋体" w:eastAsia="宋体" w:cs="宋体"/>
          <w:color w:val="000000"/>
          <w:sz w:val="21"/>
          <w:szCs w:val="21"/>
        </w:rPr>
        <w:t>北大红楼“目睹”了北大学生参加五四运动的过程，可以作为这场反帝反封建的学生爱国运动的“见证人”。</w:t>
      </w:r>
    </w:p>
    <w:p>
      <w:pPr>
        <w:keepNext w:val="0"/>
        <w:keepLines w:val="0"/>
        <w:pageBreakBefore w:val="0"/>
        <w:widowControl w:val="0"/>
        <w:kinsoku/>
        <w:wordWrap/>
        <w:overflowPunct/>
        <w:topLinePunct w:val="0"/>
        <w:autoSpaceDE/>
        <w:autoSpaceDN/>
        <w:bidi w:val="0"/>
        <w:adjustRightInd/>
        <w:snapToGrid/>
        <w:spacing w:line="400" w:lineRule="exact"/>
        <w:ind w:left="420" w:leftChars="100" w:hanging="210" w:hangingChars="1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w:t>
      </w:r>
      <w:r>
        <w:rPr>
          <w:rFonts w:hint="eastAsia" w:ascii="宋体" w:hAnsi="宋体" w:eastAsia="宋体" w:cs="Times New Roman"/>
          <w:color w:val="000000"/>
          <w:sz w:val="21"/>
          <w:szCs w:val="21"/>
        </w:rPr>
        <w:t>.</w:t>
      </w:r>
      <w:r>
        <w:rPr>
          <w:rFonts w:hint="eastAsia" w:ascii="宋体" w:hAnsi="宋体" w:eastAsia="宋体" w:cs="宋体"/>
          <w:color w:val="000000"/>
          <w:sz w:val="21"/>
          <w:szCs w:val="21"/>
        </w:rPr>
        <w:t>北大红楼建成前后，一批新文化运动倡导者在这里传播新文学、新思想，北大红楼见证了新文化运动的发展。</w:t>
      </w:r>
    </w:p>
    <w:p>
      <w:pPr>
        <w:keepNext w:val="0"/>
        <w:keepLines w:val="0"/>
        <w:pageBreakBefore w:val="0"/>
        <w:widowControl w:val="0"/>
        <w:kinsoku/>
        <w:wordWrap/>
        <w:overflowPunct/>
        <w:topLinePunct w:val="0"/>
        <w:autoSpaceDE/>
        <w:autoSpaceDN/>
        <w:bidi w:val="0"/>
        <w:adjustRightInd/>
        <w:snapToGrid/>
        <w:spacing w:line="400" w:lineRule="exact"/>
        <w:ind w:left="420" w:leftChars="100" w:hanging="210" w:hangingChars="1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C.以李大钊为代表的中国早期马克思主义者在北大红楼播撒了革命火种，北大红楼见证了北京革命运动的发展。</w:t>
      </w:r>
    </w:p>
    <w:p>
      <w:pPr>
        <w:keepNext w:val="0"/>
        <w:keepLines w:val="0"/>
        <w:pageBreakBefore w:val="0"/>
        <w:widowControl w:val="0"/>
        <w:kinsoku/>
        <w:wordWrap/>
        <w:overflowPunct/>
        <w:topLinePunct w:val="0"/>
        <w:autoSpaceDE/>
        <w:autoSpaceDN/>
        <w:bidi w:val="0"/>
        <w:adjustRightInd/>
        <w:snapToGrid/>
        <w:spacing w:line="400" w:lineRule="exact"/>
        <w:ind w:left="420" w:leftChars="100" w:hanging="210" w:hangingChars="1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D.北大红楼是新文化运动的中心、五四爱国运动的策源地、宣传马克思主义的重要阵地，它既是历史“见证人”，本身也是历史发展的证据。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b/>
          <w:bCs/>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（三）短语</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楷体" w:hAnsi="楷体" w:eastAsia="楷体"/>
          <w:szCs w:val="21"/>
        </w:rPr>
      </w:pPr>
      <w:r>
        <w:rPr>
          <w:rFonts w:ascii="楷体" w:hAnsi="楷体" w:eastAsia="楷体"/>
          <w:szCs w:val="21"/>
        </w:rPr>
        <w:t>中国科学技术馆</w:t>
      </w:r>
      <w:r>
        <w:rPr>
          <w:rFonts w:hint="eastAsia" w:ascii="楷体" w:hAnsi="楷体" w:eastAsia="楷体"/>
          <w:szCs w:val="21"/>
        </w:rPr>
        <w:t>（</w:t>
      </w:r>
      <w:r>
        <w:rPr>
          <w:rFonts w:ascii="楷体" w:hAnsi="楷体" w:eastAsia="楷体"/>
          <w:szCs w:val="21"/>
        </w:rPr>
        <w:t>简称“</w:t>
      </w:r>
      <w:r>
        <w:rPr>
          <w:rFonts w:hint="eastAsia" w:ascii="楷体" w:hAnsi="楷体" w:eastAsia="楷体"/>
          <w:szCs w:val="21"/>
        </w:rPr>
        <w:t>科技馆</w:t>
      </w:r>
      <w:r>
        <w:rPr>
          <w:rFonts w:ascii="楷体" w:hAnsi="楷体" w:eastAsia="楷体"/>
          <w:szCs w:val="21"/>
        </w:rPr>
        <w:t>”</w:t>
      </w:r>
      <w:r>
        <w:rPr>
          <w:rFonts w:hint="eastAsia" w:ascii="楷体" w:hAnsi="楷体" w:eastAsia="楷体"/>
          <w:szCs w:val="21"/>
        </w:rPr>
        <w:t>）</w:t>
      </w:r>
      <w:r>
        <w:rPr>
          <w:rFonts w:ascii="楷体" w:hAnsi="楷体" w:eastAsia="楷体"/>
          <w:szCs w:val="21"/>
        </w:rPr>
        <w:t>是</w:t>
      </w:r>
      <w:r>
        <w:rPr>
          <w:rFonts w:hint="eastAsia" w:ascii="楷体" w:hAnsi="楷体" w:eastAsia="楷体"/>
          <w:szCs w:val="21"/>
        </w:rPr>
        <w:t>一座</w:t>
      </w:r>
      <w:r>
        <w:rPr>
          <w:rFonts w:ascii="楷体" w:hAnsi="楷体" w:eastAsia="楷体"/>
          <w:szCs w:val="21"/>
        </w:rPr>
        <w:t>国家级综合性科技馆，是实施科教兴国战略</w:t>
      </w:r>
      <w:r>
        <w:rPr>
          <w:rFonts w:hint="eastAsia" w:ascii="楷体" w:hAnsi="楷体" w:eastAsia="楷体"/>
          <w:szCs w:val="21"/>
        </w:rPr>
        <w:t>、</w:t>
      </w:r>
      <w:r>
        <w:rPr>
          <w:rFonts w:ascii="楷体" w:hAnsi="楷体" w:eastAsia="楷体"/>
          <w:szCs w:val="21"/>
        </w:rPr>
        <w:t>普及科学知识</w:t>
      </w:r>
      <w:r>
        <w:rPr>
          <w:rFonts w:hint="eastAsia" w:ascii="楷体" w:hAnsi="楷体" w:eastAsia="楷体"/>
          <w:szCs w:val="21"/>
        </w:rPr>
        <w:t>、</w:t>
      </w:r>
      <w:r>
        <w:rPr>
          <w:rFonts w:ascii="楷体" w:hAnsi="楷体" w:eastAsia="楷体"/>
          <w:szCs w:val="21"/>
        </w:rPr>
        <w:t>提高公众科学素养的大型科技教育设施</w:t>
      </w:r>
      <w:r>
        <w:rPr>
          <w:rFonts w:hint="eastAsia" w:ascii="楷体" w:hAnsi="楷体" w:eastAsia="楷体"/>
          <w:szCs w:val="21"/>
        </w:rPr>
        <w:t>。科技馆</w:t>
      </w:r>
      <w:r>
        <w:rPr>
          <w:rFonts w:ascii="楷体" w:hAnsi="楷体" w:eastAsia="楷体"/>
          <w:szCs w:val="21"/>
        </w:rPr>
        <w:t>以科学性</w:t>
      </w:r>
      <w:r>
        <w:rPr>
          <w:rFonts w:hint="eastAsia" w:ascii="楷体" w:hAnsi="楷体" w:eastAsia="楷体"/>
          <w:szCs w:val="21"/>
        </w:rPr>
        <w:t>和</w:t>
      </w:r>
      <w:r>
        <w:rPr>
          <w:rFonts w:ascii="楷体" w:hAnsi="楷体" w:eastAsia="楷体"/>
          <w:szCs w:val="21"/>
        </w:rPr>
        <w:t>趣味性相结合的展览设计</w:t>
      </w:r>
      <w:r>
        <w:rPr>
          <w:rFonts w:hint="eastAsia" w:ascii="楷体" w:hAnsi="楷体" w:eastAsia="楷体"/>
          <w:szCs w:val="21"/>
        </w:rPr>
        <w:t>理念开展公共</w:t>
      </w:r>
      <w:r>
        <w:rPr>
          <w:rFonts w:ascii="楷体" w:hAnsi="楷体" w:eastAsia="楷体"/>
          <w:szCs w:val="21"/>
        </w:rPr>
        <w:t>教育</w:t>
      </w:r>
      <w:r>
        <w:rPr>
          <w:rFonts w:hint="eastAsia" w:ascii="楷体" w:hAnsi="楷体" w:eastAsia="楷体"/>
          <w:szCs w:val="21"/>
        </w:rPr>
        <w:t>，吸引了众多的参观者。馆中展品涉及航空、航天、机械、交通、能源、信息科技、生物科技、纳米科技等众多领域。科技馆在利用展品进行展览教育的同时，还设置了科普活动室和实验室，配置了计算机、微型机床、</w:t>
      </w:r>
      <w:r>
        <w:rPr>
          <w:rFonts w:eastAsia="楷体"/>
          <w:szCs w:val="21"/>
        </w:rPr>
        <w:t>3D</w:t>
      </w:r>
      <w:r>
        <w:rPr>
          <w:rFonts w:hint="eastAsia" w:ascii="楷体" w:hAnsi="楷体" w:eastAsia="楷体"/>
          <w:szCs w:val="21"/>
        </w:rPr>
        <w:t>打印机等近200套不同系列活动器材和</w:t>
      </w:r>
      <w:r>
        <w:rPr>
          <w:rFonts w:eastAsia="楷体"/>
          <w:szCs w:val="21"/>
        </w:rPr>
        <w:t>40</w:t>
      </w:r>
      <w:r>
        <w:rPr>
          <w:rFonts w:hint="eastAsia" w:ascii="楷体" w:hAnsi="楷体" w:eastAsia="楷体"/>
          <w:szCs w:val="21"/>
        </w:rPr>
        <w:t>多套相关的实验仪器，设计了“飞行器的奥秘”“光影探秘”“生命科学俱乐部”等系列活动，</w:t>
      </w:r>
      <w:r>
        <w:rPr>
          <w:rFonts w:ascii="楷体" w:hAnsi="楷体" w:eastAsia="楷体"/>
          <w:szCs w:val="21"/>
        </w:rPr>
        <w:t>让观众</w:t>
      </w:r>
      <w:r>
        <w:rPr>
          <w:rFonts w:hint="eastAsia" w:ascii="楷体" w:hAnsi="楷体" w:eastAsia="楷体"/>
          <w:szCs w:val="21"/>
        </w:rPr>
        <w:t>在亲身体验中，</w:t>
      </w:r>
      <w:r>
        <w:rPr>
          <w:rFonts w:ascii="楷体" w:hAnsi="楷体" w:eastAsia="楷体"/>
          <w:szCs w:val="21"/>
        </w:rPr>
        <w:t>加深对科学的理解</w:t>
      </w:r>
      <w:r>
        <w:rPr>
          <w:rFonts w:hint="eastAsia" w:ascii="楷体" w:hAnsi="楷体" w:eastAsia="楷体"/>
          <w:szCs w:val="21"/>
        </w:rPr>
        <w:t>。</w:t>
      </w:r>
      <w:r>
        <w:rPr>
          <w:rFonts w:hint="eastAsia" w:ascii="楷体" w:hAnsi="楷体" w:eastAsia="楷体"/>
          <w:szCs w:val="21"/>
          <w:u w:val="single"/>
        </w:rPr>
        <w:t xml:space="preserve">      </w:t>
      </w:r>
      <w:r>
        <w:rPr>
          <w:rFonts w:hint="eastAsia" w:ascii="楷体" w:hAnsi="楷体" w:eastAsia="楷体"/>
          <w:szCs w:val="21"/>
          <w:u w:val="single"/>
          <w:lang w:val="en-US" w:eastAsia="zh-CN"/>
        </w:rPr>
        <w:t xml:space="preserve">     </w:t>
      </w:r>
      <w:r>
        <w:rPr>
          <w:rFonts w:hint="eastAsia" w:ascii="楷体" w:hAnsi="楷体" w:eastAsia="楷体"/>
          <w:szCs w:val="21"/>
          <w:u w:val="none"/>
          <w:lang w:val="en-US" w:eastAsia="zh-CN"/>
        </w:rPr>
        <w:t>（</w:t>
      </w:r>
      <w:r>
        <w:rPr>
          <w:rFonts w:asciiTheme="minorEastAsia" w:hAnsiTheme="minorEastAsia" w:eastAsiaTheme="minorEastAsia"/>
          <w:b/>
          <w:bCs/>
          <w:szCs w:val="21"/>
        </w:rPr>
        <w:t>科普实践活动</w:t>
      </w:r>
      <w:r>
        <w:rPr>
          <w:rFonts w:hint="eastAsia" w:asciiTheme="minorEastAsia" w:hAnsiTheme="minorEastAsia" w:eastAsiaTheme="minorEastAsia"/>
          <w:b/>
          <w:bCs/>
          <w:szCs w:val="21"/>
        </w:rPr>
        <w:t>的这些内容</w:t>
      </w:r>
      <w:r>
        <w:rPr>
          <w:rFonts w:hint="eastAsia" w:asciiTheme="minorEastAsia" w:hAnsiTheme="minorEastAsia"/>
          <w:b/>
          <w:bCs/>
          <w:szCs w:val="21"/>
          <w:lang w:val="en-US" w:eastAsia="zh-CN"/>
        </w:rPr>
        <w:t>/</w:t>
      </w:r>
      <w:r>
        <w:rPr>
          <w:rFonts w:hint="eastAsia" w:asciiTheme="minorEastAsia" w:hAnsiTheme="minorEastAsia"/>
          <w:b/>
          <w:bCs/>
          <w:szCs w:val="21"/>
        </w:rPr>
        <w:t>这些丰富的</w:t>
      </w:r>
      <w:r>
        <w:rPr>
          <w:rFonts w:asciiTheme="minorEastAsia" w:hAnsiTheme="minorEastAsia"/>
          <w:b/>
          <w:bCs/>
          <w:szCs w:val="21"/>
        </w:rPr>
        <w:t>科普实践活动</w:t>
      </w:r>
      <w:r>
        <w:rPr>
          <w:rFonts w:hint="eastAsia" w:ascii="楷体" w:hAnsi="楷体" w:eastAsia="楷体"/>
          <w:szCs w:val="21"/>
          <w:u w:val="none"/>
          <w:lang w:eastAsia="zh-CN"/>
        </w:rPr>
        <w:t>）</w:t>
      </w:r>
      <w:r>
        <w:rPr>
          <w:rFonts w:ascii="楷体" w:hAnsi="楷体" w:eastAsia="楷体"/>
          <w:szCs w:val="21"/>
        </w:rPr>
        <w:t>，</w:t>
      </w:r>
      <w:r>
        <w:rPr>
          <w:rFonts w:hint="eastAsia" w:ascii="楷体" w:hAnsi="楷体" w:eastAsia="楷体"/>
          <w:szCs w:val="21"/>
        </w:rPr>
        <w:t>吸引了越来越多的参观者，尤其是青少年。</w:t>
      </w:r>
      <w:r>
        <w:rPr>
          <w:rFonts w:eastAsia="楷体"/>
          <w:szCs w:val="21"/>
        </w:rPr>
        <w:t>2017</w:t>
      </w:r>
      <w:r>
        <w:rPr>
          <w:rFonts w:hint="eastAsia" w:ascii="楷体" w:hAnsi="楷体" w:eastAsia="楷体"/>
          <w:szCs w:val="21"/>
        </w:rPr>
        <w:t>年</w:t>
      </w:r>
      <w:r>
        <w:rPr>
          <w:rFonts w:eastAsia="楷体"/>
          <w:szCs w:val="21"/>
        </w:rPr>
        <w:t>9</w:t>
      </w:r>
      <w:r>
        <w:rPr>
          <w:rFonts w:hint="eastAsia" w:ascii="楷体" w:hAnsi="楷体" w:eastAsia="楷体"/>
          <w:szCs w:val="21"/>
        </w:rPr>
        <w:t>月</w:t>
      </w:r>
      <w:r>
        <w:rPr>
          <w:rFonts w:eastAsia="楷体"/>
          <w:szCs w:val="21"/>
        </w:rPr>
        <w:t>1</w:t>
      </w:r>
      <w:r>
        <w:rPr>
          <w:rFonts w:hint="eastAsia" w:ascii="楷体" w:hAnsi="楷体" w:eastAsia="楷体"/>
          <w:szCs w:val="21"/>
        </w:rPr>
        <w:t>日，科技馆正式启动“馆校结合基地校”项目，为首批</w:t>
      </w:r>
      <w:r>
        <w:rPr>
          <w:rFonts w:eastAsia="楷体"/>
          <w:szCs w:val="21"/>
        </w:rPr>
        <w:t>200</w:t>
      </w:r>
      <w:r>
        <w:rPr>
          <w:rFonts w:hint="eastAsia" w:ascii="楷体" w:hAnsi="楷体" w:eastAsia="楷体"/>
          <w:szCs w:val="21"/>
        </w:rPr>
        <w:t>所中小学校提供场馆活动，为创新人才培养、校本课程开发、科技教师培训等提供服务。</w:t>
      </w:r>
    </w:p>
    <w:p>
      <w:pPr>
        <w:keepNext w:val="0"/>
        <w:keepLines w:val="0"/>
        <w:pageBreakBefore w:val="0"/>
        <w:kinsoku/>
        <w:wordWrap/>
        <w:overflowPunct/>
        <w:topLinePunct w:val="0"/>
        <w:autoSpaceDE/>
        <w:autoSpaceDN/>
        <w:bidi w:val="0"/>
        <w:adjustRightInd/>
        <w:snapToGrid/>
        <w:spacing w:line="400" w:lineRule="exact"/>
        <w:ind w:left="420" w:hanging="420" w:hangingChars="200"/>
        <w:textAlignment w:val="auto"/>
        <w:rPr>
          <w:rFonts w:hint="eastAsia" w:eastAsiaTheme="minorEastAsia"/>
          <w:szCs w:val="21"/>
          <w:lang w:eastAsia="zh-CN"/>
        </w:rPr>
      </w:pPr>
      <w:r>
        <w:rPr>
          <w:rFonts w:hint="eastAsia" w:cs="宋体" w:asciiTheme="minorEastAsia" w:hAnsiTheme="minorEastAsia"/>
          <w:szCs w:val="21"/>
          <w:lang w:val="en-US" w:eastAsia="zh-CN"/>
        </w:rPr>
        <w:t>5.</w:t>
      </w:r>
      <w:r>
        <w:rPr>
          <w:rFonts w:hint="eastAsia" w:cs="宋体" w:asciiTheme="minorEastAsia" w:hAnsiTheme="minorEastAsia"/>
          <w:szCs w:val="21"/>
        </w:rPr>
        <w:t>依据上下文，在横线处填入</w:t>
      </w:r>
      <w:r>
        <w:rPr>
          <w:rFonts w:hint="eastAsia" w:cs="宋体" w:asciiTheme="minorEastAsia" w:hAnsiTheme="minorEastAsia"/>
          <w:szCs w:val="21"/>
          <w:lang w:eastAsia="zh-CN"/>
        </w:rPr>
        <w:t>恰当的短语是</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ascii="华文楷体" w:hAnsi="华文楷体" w:eastAsia="华文楷体" w:cs="华文楷体"/>
          <w:b w:val="0"/>
          <w:bCs w:val="0"/>
          <w:kern w:val="0"/>
          <w:sz w:val="21"/>
          <w:szCs w:val="21"/>
          <w:u w:val="none"/>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ascii="华文楷体" w:hAnsi="华文楷体" w:eastAsia="华文楷体" w:cs="华文楷体"/>
          <w:b w:val="0"/>
          <w:bCs w:val="0"/>
          <w:kern w:val="0"/>
          <w:sz w:val="21"/>
          <w:szCs w:val="21"/>
          <w:u w:val="none"/>
        </w:rPr>
      </w:pPr>
      <w:r>
        <w:rPr>
          <w:rFonts w:hint="eastAsia" w:ascii="华文楷体" w:hAnsi="华文楷体" w:eastAsia="华文楷体" w:cs="华文楷体"/>
          <w:b w:val="0"/>
          <w:bCs w:val="0"/>
          <w:kern w:val="0"/>
          <w:sz w:val="21"/>
          <w:szCs w:val="21"/>
          <w:u w:val="none"/>
        </w:rPr>
        <w:t>诵《论语》，汲取优秀传统文化的营养，培养热爱国学经典的情怀；游“三孔”,近距离体验和感受孔子思想，修身立志。走进先贤，不仅让我们对儒家思想有了更加全面、深入的</w:t>
      </w:r>
      <w:r>
        <w:rPr>
          <w:rFonts w:hint="eastAsia" w:ascii="华文楷体" w:hAnsi="华文楷体" w:eastAsia="华文楷体" w:cs="华文楷体"/>
          <w:b w:val="0"/>
          <w:bCs w:val="0"/>
          <w:kern w:val="0"/>
          <w:sz w:val="21"/>
          <w:szCs w:val="21"/>
          <w:u w:val="single"/>
        </w:rPr>
        <w:t xml:space="preserve"> （甲） </w:t>
      </w:r>
      <w:r>
        <w:rPr>
          <w:rFonts w:hint="eastAsia" w:ascii="华文楷体" w:hAnsi="华文楷体" w:eastAsia="华文楷体" w:cs="华文楷体"/>
          <w:b w:val="0"/>
          <w:bCs w:val="0"/>
          <w:kern w:val="0"/>
          <w:sz w:val="21"/>
          <w:szCs w:val="21"/>
          <w:u w:val="none"/>
        </w:rPr>
        <w:t>，还增加了对祖国文化的崇敬与热爱之情。而今天的参观活动，更让我真真切切感受到了学校组织这次游学活动的意义。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华文楷体" w:hAnsi="华文楷体" w:eastAsia="华文楷体" w:cs="华文楷体"/>
          <w:b w:val="0"/>
          <w:bCs w:val="0"/>
          <w:kern w:val="0"/>
          <w:sz w:val="21"/>
          <w:szCs w:val="21"/>
          <w:u w:val="none"/>
        </w:rPr>
      </w:pPr>
      <w:r>
        <w:rPr>
          <w:rFonts w:hint="eastAsia" w:ascii="华文楷体" w:hAnsi="华文楷体" w:eastAsia="华文楷体" w:cs="华文楷体"/>
          <w:b w:val="0"/>
          <w:bCs w:val="0"/>
          <w:kern w:val="0"/>
          <w:sz w:val="21"/>
          <w:szCs w:val="21"/>
          <w:u w:val="none"/>
        </w:rPr>
        <w:t xml:space="preserve">    我们游览的第一个景区是孔庙。孔庙占地约三百余亩，是祭祀孔子的庙宇。如今每年的孔子诞辰都会在此举行祭孔大典。孔庙主要的建筑有五殿、一阁、一坛、两庑、两堂、十七座碑亭。穿过棂星门、圣时门、大中门，参观了奎文阁以及十三碑亭后，再经过大成门，同学们来到杏坛，上刻“杏坛”二字，相传这就是孔子当年讲学的地方。在导游绘声绘色的讲解中，孔子当年讲学的情景不禁浮现眼前，仿佛听到孔子众弟子的读书声，这个声音穿越千年，来到我们面前，变成了我们课堂的朗朗读书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华文楷体" w:hAnsi="华文楷体" w:eastAsia="华文楷体" w:cs="华文楷体"/>
          <w:b w:val="0"/>
          <w:bCs w:val="0"/>
          <w:kern w:val="0"/>
          <w:sz w:val="21"/>
          <w:szCs w:val="21"/>
          <w:u w:val="none"/>
        </w:rPr>
      </w:pPr>
      <w:r>
        <w:rPr>
          <w:rFonts w:hint="eastAsia" w:ascii="华文楷体" w:hAnsi="华文楷体" w:eastAsia="华文楷体" w:cs="华文楷体"/>
          <w:b w:val="0"/>
          <w:bCs w:val="0"/>
          <w:kern w:val="0"/>
          <w:sz w:val="21"/>
          <w:szCs w:val="21"/>
          <w:u w:val="none"/>
        </w:rPr>
        <w:t xml:space="preserve">    孔庙的最后一个景点是孔庙的主殿——大成殿，是后人供奉祭祀孔子之地。孔府有“天下第一家”之称，是孔子嫡系长期居住的府第，也是中国封建社会官衙与内宅合一的典型建筑。孔府中令我印象最深的是内宅的宅门，宅门内壁上面有一幅状似麒麟的动物像，名叫“贪”。 据说是一种上古的神兽，传说它生性贪婪，能吞金银财宝。尽管在它的脚下和周围已全是宝物，但它并不满足，还想吃掉太阳，结果却被太阳所融化。把”贪”画在这里，是在警示后人莫贪得无厌，要做官清廉。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华文楷体" w:hAnsi="华文楷体" w:eastAsia="华文楷体" w:cs="华文楷体"/>
          <w:b w:val="0"/>
          <w:bCs w:val="0"/>
          <w:kern w:val="0"/>
          <w:sz w:val="21"/>
          <w:szCs w:val="21"/>
          <w:u w:val="none"/>
        </w:rPr>
      </w:pPr>
      <w:r>
        <w:rPr>
          <w:rFonts w:hint="eastAsia" w:ascii="华文楷体" w:hAnsi="华文楷体" w:eastAsia="华文楷体" w:cs="华文楷体"/>
          <w:b w:val="0"/>
          <w:bCs w:val="0"/>
          <w:kern w:val="0"/>
          <w:sz w:val="21"/>
          <w:szCs w:val="21"/>
          <w:u w:val="none"/>
        </w:rPr>
        <w:t xml:space="preserve">    一天的参观，让我真切的感受到了真实的孔子。他的一生走得艰难，走得孤独，但却从来没有停下前行的脚步。他永远是“发愤忘食，乐以忘忧，不知老之将至”，朝着自己理想而迈进的“不舍昼夜”的行者。本次游学，把学习与实践相结合，感悟国学经典，拓宽了视野，感受到国学经典的温情，加深了对国学经典的敬意。愿我们薪火相传，都能做好中国文化的</w:t>
      </w:r>
      <w:r>
        <w:rPr>
          <w:rFonts w:hint="eastAsia" w:ascii="华文楷体" w:hAnsi="华文楷体" w:eastAsia="华文楷体" w:cs="华文楷体"/>
          <w:b w:val="0"/>
          <w:bCs w:val="0"/>
          <w:kern w:val="0"/>
          <w:sz w:val="21"/>
          <w:szCs w:val="21"/>
          <w:u w:val="single"/>
        </w:rPr>
        <w:t xml:space="preserve"> （乙） </w:t>
      </w:r>
      <w:r>
        <w:rPr>
          <w:rFonts w:hint="eastAsia" w:ascii="华文楷体" w:hAnsi="华文楷体" w:eastAsia="华文楷体" w:cs="华文楷体"/>
          <w:b w:val="0"/>
          <w:bCs w:val="0"/>
          <w:kern w:val="0"/>
          <w:sz w:val="21"/>
          <w:szCs w:val="21"/>
          <w:u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jc w:val="left"/>
        <w:textAlignment w:val="auto"/>
        <w:rPr>
          <w:rFonts w:ascii="宋体" w:hAnsi="宋体" w:eastAsia="宋体" w:cs="宋体"/>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（甲）（乙）两处选填词语比较恰当的一项是</w:t>
      </w:r>
      <w:r>
        <w:rPr>
          <w:rFonts w:hint="eastAsia" w:ascii="Calibri" w:hAnsi="Calibri" w:cs="Times New Roman"/>
          <w:kern w:val="0"/>
          <w:sz w:val="22"/>
          <w:szCs w:val="22"/>
          <w:lang w:eastAsia="zh-CN"/>
        </w:rPr>
        <w:t>（</w:t>
      </w:r>
      <w:r>
        <w:rPr>
          <w:rFonts w:hint="eastAsia" w:ascii="Calibri" w:hAnsi="Calibri" w:cs="Times New Roman"/>
          <w:kern w:val="0"/>
          <w:sz w:val="22"/>
          <w:szCs w:val="22"/>
          <w:lang w:val="en-US" w:eastAsia="zh-CN"/>
        </w:rPr>
        <w:t xml:space="preserve">   </w:t>
      </w:r>
      <w:r>
        <w:rPr>
          <w:rFonts w:hint="eastAsia" w:ascii="Calibri" w:hAnsi="Calibri" w:cs="Times New Roman"/>
          <w:kern w:val="0"/>
          <w:sz w:val="22"/>
          <w:szCs w:val="2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56" w:firstLineChars="122"/>
        <w:jc w:val="left"/>
        <w:textAlignment w:val="auto"/>
        <w:rPr>
          <w:rFonts w:ascii="宋体" w:hAnsi="宋体" w:eastAsia="宋体" w:cs="宋体"/>
          <w:kern w:val="0"/>
          <w:sz w:val="21"/>
          <w:szCs w:val="21"/>
        </w:rPr>
      </w:pPr>
      <w:r>
        <w:rPr>
          <w:rFonts w:hint="eastAsia" w:ascii="宋体" w:hAnsi="宋体" w:eastAsia="宋体" w:cs="宋体"/>
          <w:kern w:val="0"/>
          <w:sz w:val="21"/>
          <w:szCs w:val="21"/>
        </w:rPr>
        <w:t>A 感悟和认识 　　　传承者和传播者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56" w:firstLineChars="122"/>
        <w:jc w:val="left"/>
        <w:textAlignment w:val="auto"/>
        <w:rPr>
          <w:rFonts w:ascii="宋体" w:hAnsi="宋体" w:eastAsia="宋体" w:cs="宋体"/>
          <w:kern w:val="0"/>
          <w:sz w:val="21"/>
          <w:szCs w:val="21"/>
        </w:rPr>
      </w:pPr>
      <w:r>
        <w:rPr>
          <w:rFonts w:hint="eastAsia" w:ascii="宋体" w:hAnsi="宋体" w:eastAsia="宋体" w:cs="宋体"/>
          <w:kern w:val="0"/>
          <w:sz w:val="21"/>
          <w:szCs w:val="21"/>
        </w:rPr>
        <w:t>B 认识和感悟   　　传承者和传播者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56" w:firstLineChars="122"/>
        <w:jc w:val="left"/>
        <w:textAlignment w:val="auto"/>
        <w:rPr>
          <w:rFonts w:ascii="宋体" w:hAnsi="宋体" w:eastAsia="宋体" w:cs="宋体"/>
          <w:kern w:val="0"/>
          <w:sz w:val="21"/>
          <w:szCs w:val="21"/>
        </w:rPr>
      </w:pPr>
      <w:r>
        <w:rPr>
          <w:rFonts w:hint="eastAsia" w:ascii="宋体" w:hAnsi="宋体" w:eastAsia="宋体" w:cs="宋体"/>
          <w:kern w:val="0"/>
          <w:sz w:val="21"/>
          <w:szCs w:val="21"/>
        </w:rPr>
        <w:t>C 认识和感悟       传播者和传承者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56" w:firstLineChars="122"/>
        <w:jc w:val="left"/>
        <w:textAlignment w:val="auto"/>
        <w:rPr>
          <w:rFonts w:ascii="宋体" w:hAnsi="宋体" w:eastAsia="宋体" w:cs="宋体"/>
          <w:kern w:val="0"/>
          <w:sz w:val="21"/>
          <w:szCs w:val="21"/>
        </w:rPr>
      </w:pPr>
      <w:r>
        <w:rPr>
          <w:rFonts w:hint="eastAsia" w:ascii="宋体" w:hAnsi="宋体" w:eastAsia="宋体" w:cs="宋体"/>
          <w:kern w:val="0"/>
          <w:sz w:val="21"/>
          <w:szCs w:val="21"/>
        </w:rPr>
        <w:t>D 感悟和认识       传播者和传承者</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b/>
          <w:bCs/>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（四）成语</w:t>
      </w:r>
    </w:p>
    <w:p>
      <w:pPr>
        <w:keepNext w:val="0"/>
        <w:keepLines w:val="0"/>
        <w:pageBreakBefore w:val="0"/>
        <w:widowControl w:val="0"/>
        <w:kinsoku/>
        <w:wordWrap/>
        <w:overflowPunct/>
        <w:topLinePunct w:val="0"/>
        <w:autoSpaceDE/>
        <w:autoSpaceDN/>
        <w:bidi w:val="0"/>
        <w:adjustRightInd/>
        <w:snapToGrid/>
        <w:spacing w:line="400" w:lineRule="exact"/>
        <w:ind w:left="210" w:hanging="210" w:hangingChars="100"/>
        <w:textAlignment w:val="auto"/>
        <w:rPr>
          <w:rFonts w:ascii="宋体" w:hAnsi="宋体" w:eastAsia="宋体" w:cs="Times New Roman"/>
          <w:color w:val="auto"/>
          <w:sz w:val="21"/>
          <w:szCs w:val="22"/>
        </w:rPr>
      </w:pPr>
      <w:r>
        <w:rPr>
          <w:rFonts w:hint="eastAsia" w:ascii="宋体" w:hAnsi="宋体" w:cs="Times New Roman"/>
          <w:color w:val="auto"/>
          <w:sz w:val="21"/>
          <w:szCs w:val="22"/>
          <w:lang w:val="en-US" w:eastAsia="zh-CN"/>
        </w:rPr>
        <w:t>7</w:t>
      </w:r>
      <w:r>
        <w:rPr>
          <w:rFonts w:ascii="宋体" w:hAnsi="宋体" w:eastAsia="宋体" w:cs="Times New Roman"/>
          <w:color w:val="auto"/>
          <w:sz w:val="21"/>
          <w:szCs w:val="22"/>
        </w:rPr>
        <w:t>.</w:t>
      </w:r>
      <w:r>
        <w:rPr>
          <w:rFonts w:hint="eastAsia" w:ascii="宋体" w:hAnsi="宋体" w:eastAsia="宋体" w:cs="Times New Roman"/>
          <w:color w:val="auto"/>
          <w:sz w:val="21"/>
          <w:szCs w:val="22"/>
        </w:rPr>
        <w:t>在“榜样引领·时代楷模”展板前，同学们了解到众多时代楷模的事迹，纷纷在留言簿上表达自己的崇敬之情。下面是四位同学的留言，其中修辞方法或成语使用</w:t>
      </w:r>
      <w:r>
        <w:rPr>
          <w:rFonts w:hint="eastAsia" w:ascii="宋体" w:hAnsi="宋体" w:eastAsia="宋体" w:cs="Times New Roman"/>
          <w:color w:val="auto"/>
          <w:sz w:val="21"/>
          <w:szCs w:val="22"/>
          <w:em w:val="dot"/>
        </w:rPr>
        <w:t>不恰当</w:t>
      </w:r>
      <w:r>
        <w:rPr>
          <w:rFonts w:hint="eastAsia" w:ascii="宋体" w:hAnsi="宋体" w:eastAsia="宋体" w:cs="Times New Roman"/>
          <w:color w:val="auto"/>
          <w:sz w:val="21"/>
          <w:szCs w:val="22"/>
        </w:rPr>
        <w:t>的一项是</w:t>
      </w:r>
      <w:r>
        <w:rPr>
          <w:rFonts w:hint="eastAsia" w:ascii="Calibri" w:hAnsi="Calibri" w:cs="Times New Roman"/>
          <w:kern w:val="0"/>
          <w:sz w:val="22"/>
          <w:szCs w:val="22"/>
          <w:lang w:eastAsia="zh-CN"/>
        </w:rPr>
        <w:t>（</w:t>
      </w:r>
      <w:r>
        <w:rPr>
          <w:rFonts w:hint="eastAsia" w:ascii="Calibri" w:hAnsi="Calibri" w:cs="Times New Roman"/>
          <w:kern w:val="0"/>
          <w:sz w:val="22"/>
          <w:szCs w:val="22"/>
          <w:lang w:val="en-US" w:eastAsia="zh-CN"/>
        </w:rPr>
        <w:t xml:space="preserve">   </w:t>
      </w:r>
      <w:r>
        <w:rPr>
          <w:rFonts w:hint="eastAsia" w:ascii="Calibri" w:hAnsi="Calibri" w:cs="Times New Roman"/>
          <w:kern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200"/>
        <w:textAlignment w:val="auto"/>
        <w:rPr>
          <w:rFonts w:ascii="宋体" w:hAnsi="宋体" w:eastAsia="宋体" w:cs="Times New Roman"/>
          <w:color w:val="auto"/>
          <w:sz w:val="21"/>
          <w:szCs w:val="22"/>
        </w:rPr>
      </w:pPr>
      <w:r>
        <w:rPr>
          <w:rFonts w:ascii="宋体" w:hAnsi="宋体" w:eastAsia="宋体" w:cs="Times New Roman"/>
          <w:color w:val="auto"/>
          <w:sz w:val="21"/>
          <w:szCs w:val="22"/>
        </w:rPr>
        <w:t xml:space="preserve">  </w:t>
      </w:r>
      <w:r>
        <w:rPr>
          <w:rFonts w:hint="eastAsia" w:ascii="宋体" w:hAnsi="宋体" w:eastAsia="宋体" w:cs="Times New Roman"/>
          <w:color w:val="auto"/>
          <w:sz w:val="21"/>
          <w:szCs w:val="22"/>
        </w:rPr>
        <w:t>A.钱学森：您是“中国航天之父”，为航天事业倾注了一生的心血。您</w:t>
      </w:r>
      <w:r>
        <w:rPr>
          <w:rFonts w:ascii="宋体" w:hAnsi="宋体" w:eastAsia="宋体" w:cs="Times New Roman"/>
          <w:color w:val="auto"/>
          <w:sz w:val="21"/>
          <w:szCs w:val="22"/>
        </w:rPr>
        <w:t>是中国航天科学的旗帜</w:t>
      </w:r>
      <w:r>
        <w:rPr>
          <w:rFonts w:hint="eastAsia" w:ascii="宋体" w:hAnsi="宋体" w:eastAsia="宋体" w:cs="Times New Roman"/>
          <w:color w:val="auto"/>
          <w:sz w:val="21"/>
          <w:szCs w:val="22"/>
        </w:rPr>
        <w:t>，</w:t>
      </w:r>
      <w:r>
        <w:rPr>
          <w:rFonts w:ascii="宋体" w:hAnsi="宋体" w:eastAsia="宋体" w:cs="Times New Roman"/>
          <w:color w:val="auto"/>
          <w:sz w:val="21"/>
          <w:szCs w:val="22"/>
        </w:rPr>
        <w:t>是中华民族优秀知识分子的典范</w:t>
      </w:r>
      <w:r>
        <w:rPr>
          <w:rFonts w:hint="eastAsia" w:ascii="宋体" w:hAnsi="宋体" w:eastAsia="宋体" w:cs="Times New Roman"/>
          <w:color w:val="auto"/>
          <w:sz w:val="21"/>
          <w:szCs w:val="22"/>
        </w:rPr>
        <w:t>。</w:t>
      </w:r>
    </w:p>
    <w:p>
      <w:pPr>
        <w:keepNext w:val="0"/>
        <w:keepLines w:val="0"/>
        <w:pageBreakBefore w:val="0"/>
        <w:widowControl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eastAsia="宋体" w:cs="Times New Roman"/>
          <w:color w:val="auto"/>
          <w:sz w:val="21"/>
          <w:szCs w:val="22"/>
        </w:rPr>
      </w:pPr>
      <w:r>
        <w:rPr>
          <w:rFonts w:hint="eastAsia" w:ascii="宋体" w:hAnsi="宋体" w:eastAsia="宋体" w:cs="Times New Roman"/>
          <w:color w:val="auto"/>
          <w:sz w:val="21"/>
          <w:szCs w:val="22"/>
        </w:rPr>
        <w:t>B.</w:t>
      </w:r>
      <w:r>
        <w:rPr>
          <w:rFonts w:ascii="宋体" w:hAnsi="宋体" w:eastAsia="宋体" w:cs="Times New Roman"/>
          <w:color w:val="auto"/>
          <w:sz w:val="21"/>
          <w:szCs w:val="22"/>
        </w:rPr>
        <w:t>南仁东</w:t>
      </w:r>
      <w:r>
        <w:rPr>
          <w:rFonts w:hint="eastAsia" w:ascii="宋体" w:hAnsi="宋体" w:eastAsia="宋体" w:cs="Times New Roman"/>
          <w:color w:val="auto"/>
          <w:sz w:val="21"/>
          <w:szCs w:val="22"/>
        </w:rPr>
        <w:t>，“</w:t>
      </w:r>
      <w:r>
        <w:rPr>
          <w:rFonts w:ascii="宋体" w:hAnsi="宋体" w:eastAsia="宋体" w:cs="Times New Roman"/>
          <w:color w:val="auto"/>
          <w:sz w:val="21"/>
          <w:szCs w:val="22"/>
        </w:rPr>
        <w:t>中国天眼</w:t>
      </w:r>
      <w:r>
        <w:rPr>
          <w:rFonts w:hint="eastAsia" w:ascii="宋体" w:hAnsi="宋体" w:eastAsia="宋体" w:cs="Times New Roman"/>
          <w:color w:val="auto"/>
          <w:sz w:val="21"/>
          <w:szCs w:val="22"/>
        </w:rPr>
        <w:t>”</w:t>
      </w:r>
      <w:r>
        <w:rPr>
          <w:rFonts w:ascii="宋体" w:hAnsi="宋体" w:eastAsia="宋体" w:cs="Times New Roman"/>
          <w:color w:val="auto"/>
          <w:sz w:val="21"/>
          <w:szCs w:val="22"/>
        </w:rPr>
        <w:t>的奠基人</w:t>
      </w:r>
      <w:r>
        <w:rPr>
          <w:rFonts w:hint="eastAsia" w:ascii="宋体" w:hAnsi="宋体" w:eastAsia="宋体" w:cs="Times New Roman"/>
          <w:color w:val="auto"/>
          <w:sz w:val="21"/>
          <w:szCs w:val="22"/>
        </w:rPr>
        <w:t>。</w:t>
      </w:r>
      <w:r>
        <w:rPr>
          <w:rFonts w:ascii="宋体" w:hAnsi="宋体" w:eastAsia="宋体" w:cs="Times New Roman"/>
          <w:color w:val="auto"/>
          <w:sz w:val="21"/>
          <w:szCs w:val="22"/>
        </w:rPr>
        <w:t>23年时间里</w:t>
      </w:r>
      <w:r>
        <w:rPr>
          <w:rFonts w:hint="eastAsia" w:ascii="宋体" w:hAnsi="宋体" w:eastAsia="宋体" w:cs="Times New Roman"/>
          <w:color w:val="auto"/>
          <w:sz w:val="21"/>
          <w:szCs w:val="22"/>
        </w:rPr>
        <w:t>，他</w:t>
      </w:r>
      <w:r>
        <w:rPr>
          <w:rFonts w:ascii="宋体" w:hAnsi="宋体" w:eastAsia="宋体" w:cs="Times New Roman"/>
          <w:color w:val="auto"/>
          <w:sz w:val="21"/>
          <w:szCs w:val="22"/>
        </w:rPr>
        <w:t>把一个朴素的想法变成了国之重器</w:t>
      </w:r>
      <w:r>
        <w:rPr>
          <w:rFonts w:hint="eastAsia" w:ascii="宋体" w:hAnsi="宋体" w:eastAsia="宋体" w:cs="Times New Roman"/>
          <w:color w:val="auto"/>
          <w:sz w:val="21"/>
          <w:szCs w:val="22"/>
        </w:rPr>
        <w:t>，成就了领先世界的空前绝后的FAST工程。</w:t>
      </w:r>
    </w:p>
    <w:p>
      <w:pPr>
        <w:keepNext w:val="0"/>
        <w:keepLines w:val="0"/>
        <w:pageBreakBefore w:val="0"/>
        <w:widowControl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eastAsia="宋体" w:cs="Times New Roman"/>
          <w:color w:val="auto"/>
          <w:sz w:val="21"/>
          <w:szCs w:val="22"/>
          <w:highlight w:val="yellow"/>
        </w:rPr>
      </w:pPr>
      <w:r>
        <w:rPr>
          <w:rFonts w:hint="eastAsia" w:ascii="宋体" w:hAnsi="宋体" w:eastAsia="宋体" w:cs="Times New Roman"/>
          <w:color w:val="auto"/>
          <w:sz w:val="21"/>
          <w:szCs w:val="22"/>
        </w:rPr>
        <w:t>C.袁隆平：您是当代神农，中国杂交水稻事业的开创者。您虽名满天下，却仍专注田畴，</w:t>
      </w:r>
      <w:r>
        <w:rPr>
          <w:rFonts w:ascii="宋体" w:hAnsi="宋体" w:eastAsia="宋体" w:cs="Times New Roman"/>
          <w:color w:val="auto"/>
          <w:sz w:val="21"/>
          <w:szCs w:val="22"/>
        </w:rPr>
        <w:t>淡泊名利</w:t>
      </w:r>
      <w:r>
        <w:rPr>
          <w:rFonts w:hint="eastAsia" w:ascii="宋体" w:hAnsi="宋体" w:eastAsia="宋体" w:cs="Times New Roman"/>
          <w:color w:val="auto"/>
          <w:sz w:val="21"/>
          <w:szCs w:val="22"/>
        </w:rPr>
        <w:t>。让所有的人远离饥饿，是您</w:t>
      </w:r>
      <w:r>
        <w:rPr>
          <w:rFonts w:ascii="宋体" w:hAnsi="宋体" w:eastAsia="宋体" w:cs="Times New Roman"/>
          <w:color w:val="auto"/>
          <w:sz w:val="21"/>
          <w:szCs w:val="22"/>
        </w:rPr>
        <w:t>毕生</w:t>
      </w:r>
      <w:r>
        <w:rPr>
          <w:rFonts w:hint="eastAsia" w:ascii="宋体" w:hAnsi="宋体" w:eastAsia="宋体" w:cs="Times New Roman"/>
          <w:color w:val="auto"/>
          <w:sz w:val="21"/>
          <w:szCs w:val="22"/>
        </w:rPr>
        <w:t>的</w:t>
      </w:r>
      <w:r>
        <w:rPr>
          <w:rFonts w:ascii="宋体" w:hAnsi="宋体" w:eastAsia="宋体" w:cs="Times New Roman"/>
          <w:color w:val="auto"/>
          <w:sz w:val="21"/>
          <w:szCs w:val="22"/>
        </w:rPr>
        <w:t>追求</w:t>
      </w:r>
      <w:r>
        <w:rPr>
          <w:rFonts w:hint="eastAsia" w:ascii="宋体" w:hAnsi="宋体" w:eastAsia="宋体" w:cs="Times New Roman"/>
          <w:color w:val="auto"/>
          <w:sz w:val="21"/>
          <w:szCs w:val="22"/>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200"/>
        <w:textAlignment w:val="auto"/>
        <w:rPr>
          <w:rFonts w:ascii="宋体" w:hAnsi="宋体" w:eastAsia="宋体" w:cs="Times New Roman"/>
          <w:color w:val="auto"/>
          <w:sz w:val="21"/>
          <w:szCs w:val="22"/>
        </w:rPr>
      </w:pPr>
      <w:r>
        <w:rPr>
          <w:rFonts w:ascii="宋体" w:hAnsi="宋体" w:eastAsia="宋体" w:cs="Times New Roman"/>
          <w:color w:val="auto"/>
          <w:sz w:val="21"/>
          <w:szCs w:val="22"/>
        </w:rPr>
        <w:t xml:space="preserve"> </w:t>
      </w:r>
      <w:r>
        <w:rPr>
          <w:rFonts w:hint="eastAsia" w:ascii="宋体" w:hAnsi="宋体" w:cs="Times New Roman"/>
          <w:color w:val="auto"/>
          <w:sz w:val="21"/>
          <w:szCs w:val="22"/>
          <w:lang w:val="en-US" w:eastAsia="zh-CN"/>
        </w:rPr>
        <w:t xml:space="preserve"> </w:t>
      </w:r>
      <w:r>
        <w:rPr>
          <w:rFonts w:ascii="宋体" w:hAnsi="宋体" w:eastAsia="宋体" w:cs="Times New Roman"/>
          <w:color w:val="auto"/>
          <w:sz w:val="21"/>
          <w:szCs w:val="22"/>
        </w:rPr>
        <w:t>D.</w:t>
      </w:r>
      <w:r>
        <w:rPr>
          <w:rFonts w:hint="eastAsia" w:ascii="宋体" w:hAnsi="宋体" w:eastAsia="宋体" w:cs="Times New Roman"/>
          <w:color w:val="auto"/>
          <w:sz w:val="21"/>
          <w:szCs w:val="22"/>
        </w:rPr>
        <w:t>“</w:t>
      </w:r>
      <w:r>
        <w:rPr>
          <w:rFonts w:ascii="宋体" w:hAnsi="宋体" w:eastAsia="宋体" w:cs="Times New Roman"/>
          <w:color w:val="auto"/>
          <w:sz w:val="21"/>
          <w:szCs w:val="22"/>
        </w:rPr>
        <w:t>铁榔头</w:t>
      </w:r>
      <w:r>
        <w:rPr>
          <w:rFonts w:hint="eastAsia" w:ascii="宋体" w:hAnsi="宋体" w:eastAsia="宋体" w:cs="Times New Roman"/>
          <w:color w:val="auto"/>
          <w:sz w:val="21"/>
          <w:szCs w:val="22"/>
        </w:rPr>
        <w:t>”</w:t>
      </w:r>
      <w:r>
        <w:rPr>
          <w:rFonts w:ascii="宋体" w:hAnsi="宋体" w:eastAsia="宋体" w:cs="Times New Roman"/>
          <w:color w:val="auto"/>
          <w:sz w:val="21"/>
          <w:szCs w:val="22"/>
        </w:rPr>
        <w:t>郎平</w:t>
      </w:r>
      <w:r>
        <w:rPr>
          <w:rFonts w:hint="eastAsia" w:ascii="宋体" w:hAnsi="宋体" w:eastAsia="宋体" w:cs="Times New Roman"/>
          <w:color w:val="auto"/>
          <w:sz w:val="21"/>
          <w:szCs w:val="22"/>
        </w:rPr>
        <w:t>，</w:t>
      </w:r>
      <w:r>
        <w:rPr>
          <w:rFonts w:ascii="宋体" w:hAnsi="宋体" w:eastAsia="宋体" w:cs="Times New Roman"/>
          <w:color w:val="auto"/>
          <w:sz w:val="21"/>
          <w:szCs w:val="22"/>
        </w:rPr>
        <w:t>30年来</w:t>
      </w:r>
      <w:r>
        <w:rPr>
          <w:rFonts w:hint="eastAsia" w:ascii="宋体" w:hAnsi="宋体" w:eastAsia="宋体" w:cs="Times New Roman"/>
          <w:color w:val="auto"/>
          <w:sz w:val="21"/>
          <w:szCs w:val="22"/>
        </w:rPr>
        <w:t>，</w:t>
      </w:r>
      <w:r>
        <w:rPr>
          <w:rFonts w:ascii="宋体" w:hAnsi="宋体" w:eastAsia="宋体" w:cs="Times New Roman"/>
          <w:color w:val="auto"/>
          <w:sz w:val="21"/>
          <w:szCs w:val="22"/>
        </w:rPr>
        <w:t>从担任主攻手时的</w:t>
      </w:r>
      <w:r>
        <w:rPr>
          <w:rFonts w:hint="eastAsia" w:ascii="宋体" w:hAnsi="宋体" w:eastAsia="宋体" w:cs="Times New Roman"/>
          <w:color w:val="auto"/>
          <w:sz w:val="21"/>
          <w:szCs w:val="22"/>
        </w:rPr>
        <w:t>“</w:t>
      </w:r>
      <w:r>
        <w:rPr>
          <w:rFonts w:ascii="宋体" w:hAnsi="宋体" w:eastAsia="宋体" w:cs="Times New Roman"/>
          <w:color w:val="auto"/>
          <w:sz w:val="21"/>
          <w:szCs w:val="22"/>
        </w:rPr>
        <w:t>五连冠</w:t>
      </w:r>
      <w:r>
        <w:rPr>
          <w:rFonts w:hint="eastAsia" w:ascii="宋体" w:hAnsi="宋体" w:eastAsia="宋体" w:cs="Times New Roman"/>
          <w:color w:val="auto"/>
          <w:sz w:val="21"/>
          <w:szCs w:val="22"/>
        </w:rPr>
        <w:t>”</w:t>
      </w:r>
      <w:r>
        <w:rPr>
          <w:rFonts w:ascii="宋体" w:hAnsi="宋体" w:eastAsia="宋体" w:cs="Times New Roman"/>
          <w:color w:val="auto"/>
          <w:sz w:val="21"/>
          <w:szCs w:val="22"/>
        </w:rPr>
        <w:t>到任教练率中国女排重返世界之巅</w:t>
      </w:r>
      <w:r>
        <w:rPr>
          <w:rFonts w:hint="eastAsia" w:ascii="宋体" w:hAnsi="宋体" w:eastAsia="宋体" w:cs="Times New Roman"/>
          <w:color w:val="auto"/>
          <w:sz w:val="21"/>
          <w:szCs w:val="22"/>
        </w:rPr>
        <w:t>，她</w:t>
      </w:r>
      <w:r>
        <w:rPr>
          <w:rFonts w:ascii="宋体" w:hAnsi="宋体" w:eastAsia="宋体" w:cs="Times New Roman"/>
          <w:color w:val="auto"/>
          <w:sz w:val="21"/>
          <w:szCs w:val="22"/>
        </w:rPr>
        <w:t>把拼博精神如钉子般砸进人生</w:t>
      </w:r>
      <w:r>
        <w:rPr>
          <w:rFonts w:hint="eastAsia" w:ascii="宋体" w:hAnsi="宋体" w:eastAsia="宋体" w:cs="Times New Roman"/>
          <w:color w:val="auto"/>
          <w:sz w:val="21"/>
          <w:szCs w:val="22"/>
        </w:rPr>
        <w:t>，</w:t>
      </w:r>
      <w:r>
        <w:rPr>
          <w:rFonts w:ascii="宋体" w:hAnsi="宋体" w:eastAsia="宋体" w:cs="Times New Roman"/>
          <w:color w:val="auto"/>
          <w:sz w:val="21"/>
          <w:szCs w:val="22"/>
        </w:rPr>
        <w:t>让</w:t>
      </w:r>
      <w:r>
        <w:rPr>
          <w:rFonts w:hint="eastAsia" w:ascii="宋体" w:hAnsi="宋体" w:eastAsia="宋体" w:cs="Times New Roman"/>
          <w:color w:val="auto"/>
          <w:sz w:val="21"/>
          <w:szCs w:val="22"/>
        </w:rPr>
        <w:t>“</w:t>
      </w:r>
      <w:r>
        <w:rPr>
          <w:rFonts w:ascii="宋体" w:hAnsi="宋体" w:eastAsia="宋体" w:cs="Times New Roman"/>
          <w:color w:val="auto"/>
          <w:sz w:val="21"/>
          <w:szCs w:val="22"/>
        </w:rPr>
        <w:t>女排精神</w:t>
      </w:r>
      <w:r>
        <w:rPr>
          <w:rFonts w:hint="eastAsia" w:ascii="宋体" w:hAnsi="宋体" w:eastAsia="宋体" w:cs="Times New Roman"/>
          <w:color w:val="auto"/>
          <w:sz w:val="21"/>
          <w:szCs w:val="22"/>
        </w:rPr>
        <w:t>”影响了一代代中国人！</w:t>
      </w:r>
    </w:p>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下面各句中加点的成语均出自《诗经》，这些成语在句子中使用不当的一项是</w:t>
      </w:r>
      <w:r>
        <w:rPr>
          <w:rFonts w:hint="eastAsia" w:ascii="Calibri" w:hAnsi="Calibri" w:cs="Times New Roman"/>
          <w:kern w:val="0"/>
          <w:sz w:val="22"/>
          <w:szCs w:val="22"/>
          <w:lang w:eastAsia="zh-CN"/>
        </w:rPr>
        <w:t>（</w:t>
      </w:r>
      <w:r>
        <w:rPr>
          <w:rFonts w:hint="eastAsia" w:ascii="Calibri" w:hAnsi="Calibri" w:cs="Times New Roman"/>
          <w:kern w:val="0"/>
          <w:sz w:val="22"/>
          <w:szCs w:val="22"/>
          <w:lang w:val="en-US" w:eastAsia="zh-CN"/>
        </w:rPr>
        <w:t xml:space="preserve">   </w:t>
      </w:r>
      <w:r>
        <w:rPr>
          <w:rFonts w:hint="eastAsia" w:ascii="Calibri" w:hAnsi="Calibri" w:cs="Times New Roman"/>
          <w:kern w:val="0"/>
          <w:sz w:val="22"/>
          <w:szCs w:val="22"/>
          <w:lang w:eastAsia="zh-CN"/>
        </w:rPr>
        <w:t>）</w:t>
      </w:r>
    </w:p>
    <w:p>
      <w:pPr>
        <w:keepNext w:val="0"/>
        <w:keepLines w:val="0"/>
        <w:pageBreakBefore w:val="0"/>
        <w:kinsoku/>
        <w:wordWrap/>
        <w:overflowPunct/>
        <w:topLinePunct w:val="0"/>
        <w:autoSpaceDE/>
        <w:autoSpaceDN/>
        <w:bidi w:val="0"/>
        <w:adjustRightInd w:val="0"/>
        <w:snapToGrid w:val="0"/>
        <w:spacing w:line="400" w:lineRule="exact"/>
        <w:ind w:left="210" w:leftChars="100"/>
        <w:textAlignment w:val="auto"/>
        <w:rPr>
          <w:rFonts w:cs="Arial" w:asciiTheme="majorEastAsia" w:hAnsiTheme="majorEastAsia" w:eastAsiaTheme="majorEastAsia"/>
          <w:color w:val="auto"/>
        </w:rPr>
      </w:pPr>
      <w:r>
        <w:rPr>
          <w:rFonts w:hint="eastAsia" w:asciiTheme="majorEastAsia" w:hAnsiTheme="majorEastAsia" w:eastAsiaTheme="majorEastAsia"/>
          <w:color w:val="auto"/>
        </w:rPr>
        <w:t>A</w:t>
      </w:r>
      <w:r>
        <w:rPr>
          <w:rFonts w:hint="eastAsia" w:asciiTheme="majorEastAsia" w:hAnsiTheme="majorEastAsia" w:eastAsiaTheme="majorEastAsia"/>
          <w:color w:val="auto"/>
          <w:lang w:val="en-US" w:eastAsia="zh-CN"/>
        </w:rPr>
        <w:t>.</w:t>
      </w:r>
      <w:r>
        <w:rPr>
          <w:rFonts w:hint="eastAsia" w:asciiTheme="majorEastAsia" w:hAnsiTheme="majorEastAsia" w:eastAsiaTheme="majorEastAsia"/>
          <w:color w:val="auto"/>
        </w:rPr>
        <w:t>人的一生难免有得有失：得之，不必洋洋得意；失之，不必</w:t>
      </w:r>
      <w:r>
        <w:rPr>
          <w:rFonts w:hint="eastAsia" w:asciiTheme="majorEastAsia" w:hAnsiTheme="majorEastAsia" w:eastAsiaTheme="majorEastAsia"/>
          <w:color w:val="auto"/>
          <w:em w:val="dot"/>
        </w:rPr>
        <w:t>耿耿于怀</w:t>
      </w:r>
      <w:r>
        <w:rPr>
          <w:rFonts w:hint="eastAsia" w:asciiTheme="majorEastAsia" w:hAnsiTheme="majorEastAsia" w:eastAsiaTheme="majorEastAsia"/>
          <w:color w:val="auto"/>
        </w:rPr>
        <w:t>。</w:t>
      </w:r>
    </w:p>
    <w:p>
      <w:pPr>
        <w:keepNext w:val="0"/>
        <w:keepLines w:val="0"/>
        <w:pageBreakBefore w:val="0"/>
        <w:kinsoku/>
        <w:wordWrap/>
        <w:overflowPunct/>
        <w:topLinePunct w:val="0"/>
        <w:autoSpaceDE/>
        <w:autoSpaceDN/>
        <w:bidi w:val="0"/>
        <w:adjustRightInd w:val="0"/>
        <w:snapToGrid w:val="0"/>
        <w:spacing w:line="400" w:lineRule="exact"/>
        <w:ind w:left="210" w:leftChars="100"/>
        <w:textAlignment w:val="auto"/>
        <w:rPr>
          <w:rFonts w:asciiTheme="majorEastAsia" w:hAnsiTheme="majorEastAsia" w:eastAsiaTheme="majorEastAsia"/>
          <w:color w:val="auto"/>
        </w:rPr>
      </w:pPr>
      <w:r>
        <w:rPr>
          <w:rFonts w:hint="eastAsia" w:asciiTheme="majorEastAsia" w:hAnsiTheme="majorEastAsia" w:eastAsiaTheme="majorEastAsia"/>
          <w:color w:val="auto"/>
        </w:rPr>
        <w:t>B</w:t>
      </w:r>
      <w:r>
        <w:rPr>
          <w:rFonts w:hint="eastAsia" w:asciiTheme="majorEastAsia" w:hAnsiTheme="majorEastAsia" w:eastAsiaTheme="majorEastAsia"/>
          <w:color w:val="auto"/>
          <w:lang w:val="en-US" w:eastAsia="zh-CN"/>
        </w:rPr>
        <w:t>.</w:t>
      </w:r>
      <w:r>
        <w:rPr>
          <w:rFonts w:hint="eastAsia" w:asciiTheme="majorEastAsia" w:hAnsiTheme="majorEastAsia" w:eastAsiaTheme="majorEastAsia"/>
          <w:color w:val="auto"/>
        </w:rPr>
        <w:t>好朋友遇到困难，他却</w:t>
      </w:r>
      <w:r>
        <w:rPr>
          <w:rFonts w:hint="eastAsia" w:asciiTheme="majorEastAsia" w:hAnsiTheme="majorEastAsia" w:eastAsiaTheme="majorEastAsia"/>
          <w:color w:val="auto"/>
          <w:em w:val="dot"/>
        </w:rPr>
        <w:t>爱莫能助</w:t>
      </w:r>
      <w:r>
        <w:rPr>
          <w:rFonts w:hint="eastAsia" w:asciiTheme="majorEastAsia" w:hAnsiTheme="majorEastAsia" w:eastAsiaTheme="majorEastAsia"/>
          <w:color w:val="auto"/>
        </w:rPr>
        <w:t>，不能施以援手，他感到十分遗憾。</w:t>
      </w:r>
    </w:p>
    <w:p>
      <w:pPr>
        <w:keepNext w:val="0"/>
        <w:keepLines w:val="0"/>
        <w:pageBreakBefore w:val="0"/>
        <w:kinsoku/>
        <w:wordWrap/>
        <w:overflowPunct/>
        <w:topLinePunct w:val="0"/>
        <w:autoSpaceDE/>
        <w:autoSpaceDN/>
        <w:bidi w:val="0"/>
        <w:adjustRightInd w:val="0"/>
        <w:snapToGrid w:val="0"/>
        <w:spacing w:line="400" w:lineRule="exact"/>
        <w:ind w:left="210" w:leftChars="100"/>
        <w:textAlignment w:val="auto"/>
        <w:rPr>
          <w:rFonts w:asciiTheme="majorEastAsia" w:hAnsiTheme="majorEastAsia" w:eastAsiaTheme="majorEastAsia"/>
          <w:color w:val="auto"/>
        </w:rPr>
      </w:pPr>
      <w:r>
        <w:rPr>
          <w:rFonts w:hint="eastAsia" w:asciiTheme="majorEastAsia" w:hAnsiTheme="majorEastAsia" w:eastAsiaTheme="majorEastAsia"/>
          <w:color w:val="auto"/>
        </w:rPr>
        <w:t>C</w:t>
      </w:r>
      <w:r>
        <w:rPr>
          <w:rFonts w:hint="eastAsia" w:asciiTheme="majorEastAsia" w:hAnsiTheme="majorEastAsia" w:eastAsiaTheme="majorEastAsia"/>
          <w:color w:val="auto"/>
          <w:lang w:val="en-US" w:eastAsia="zh-CN"/>
        </w:rPr>
        <w:t>.</w:t>
      </w:r>
      <w:r>
        <w:rPr>
          <w:rFonts w:hint="eastAsia" w:asciiTheme="majorEastAsia" w:hAnsiTheme="majorEastAsia" w:eastAsiaTheme="majorEastAsia"/>
          <w:color w:val="auto"/>
        </w:rPr>
        <w:t>他违反了校规，受到了严厉的批评。</w:t>
      </w:r>
      <w:r>
        <w:rPr>
          <w:rFonts w:hint="eastAsia" w:asciiTheme="majorEastAsia" w:hAnsiTheme="majorEastAsia" w:eastAsiaTheme="majorEastAsia"/>
          <w:color w:val="auto"/>
          <w:em w:val="dot"/>
        </w:rPr>
        <w:t>他山之石</w:t>
      </w:r>
      <w:r>
        <w:rPr>
          <w:rFonts w:hint="eastAsia" w:asciiTheme="majorEastAsia" w:hAnsiTheme="majorEastAsia" w:eastAsiaTheme="majorEastAsia"/>
          <w:color w:val="auto"/>
        </w:rPr>
        <w:t>，我们要引以为戒。</w:t>
      </w:r>
    </w:p>
    <w:p>
      <w:pPr>
        <w:keepNext w:val="0"/>
        <w:keepLines w:val="0"/>
        <w:pageBreakBefore w:val="0"/>
        <w:kinsoku/>
        <w:wordWrap/>
        <w:overflowPunct/>
        <w:topLinePunct w:val="0"/>
        <w:autoSpaceDE/>
        <w:autoSpaceDN/>
        <w:bidi w:val="0"/>
        <w:adjustRightInd w:val="0"/>
        <w:snapToGrid w:val="0"/>
        <w:spacing w:line="400" w:lineRule="exact"/>
        <w:ind w:left="210" w:leftChars="100"/>
        <w:textAlignment w:val="auto"/>
        <w:rPr>
          <w:rFonts w:asciiTheme="majorEastAsia" w:hAnsiTheme="majorEastAsia" w:eastAsiaTheme="majorEastAsia"/>
          <w:color w:val="auto"/>
        </w:rPr>
      </w:pPr>
      <w:r>
        <w:rPr>
          <w:rFonts w:hint="eastAsia" w:asciiTheme="majorEastAsia" w:hAnsiTheme="majorEastAsia" w:eastAsiaTheme="majorEastAsia"/>
          <w:color w:val="auto"/>
        </w:rPr>
        <w:t>D</w:t>
      </w:r>
      <w:r>
        <w:rPr>
          <w:rFonts w:hint="eastAsia" w:asciiTheme="majorEastAsia" w:hAnsiTheme="majorEastAsia" w:eastAsiaTheme="majorEastAsia"/>
          <w:color w:val="auto"/>
          <w:lang w:val="en-US" w:eastAsia="zh-CN"/>
        </w:rPr>
        <w:t>.</w:t>
      </w:r>
      <w:r>
        <w:rPr>
          <w:rFonts w:hint="eastAsia" w:cs="Arial" w:asciiTheme="majorEastAsia" w:hAnsiTheme="majorEastAsia" w:eastAsiaTheme="majorEastAsia"/>
          <w:color w:val="auto"/>
        </w:rPr>
        <w:t>上回</w:t>
      </w:r>
      <w:r>
        <w:rPr>
          <w:rFonts w:cs="Arial" w:asciiTheme="majorEastAsia" w:hAnsiTheme="majorEastAsia" w:eastAsiaTheme="majorEastAsia"/>
          <w:color w:val="auto"/>
        </w:rPr>
        <w:t>蒙</w:t>
      </w:r>
      <w:r>
        <w:rPr>
          <w:rFonts w:hint="eastAsia" w:cs="Arial" w:asciiTheme="majorEastAsia" w:hAnsiTheme="majorEastAsia" w:eastAsiaTheme="majorEastAsia"/>
          <w:color w:val="auto"/>
        </w:rPr>
        <w:t>他</w:t>
      </w:r>
      <w:r>
        <w:rPr>
          <w:rFonts w:cs="Arial" w:asciiTheme="majorEastAsia" w:hAnsiTheme="majorEastAsia" w:eastAsiaTheme="majorEastAsia"/>
          <w:color w:val="auto"/>
        </w:rPr>
        <w:t>相助，</w:t>
      </w:r>
      <w:r>
        <w:rPr>
          <w:rFonts w:hint="eastAsia" w:cs="Arial" w:asciiTheme="majorEastAsia" w:hAnsiTheme="majorEastAsia" w:eastAsiaTheme="majorEastAsia"/>
          <w:color w:val="auto"/>
        </w:rPr>
        <w:t>我才渡过难关。</w:t>
      </w:r>
      <w:r>
        <w:rPr>
          <w:rFonts w:cs="Arial" w:asciiTheme="majorEastAsia" w:hAnsiTheme="majorEastAsia" w:eastAsiaTheme="majorEastAsia"/>
          <w:color w:val="auto"/>
        </w:rPr>
        <w:t>这次我</w:t>
      </w:r>
      <w:r>
        <w:rPr>
          <w:rFonts w:cs="Arial" w:asciiTheme="majorEastAsia" w:hAnsiTheme="majorEastAsia" w:eastAsiaTheme="majorEastAsia"/>
          <w:color w:val="auto"/>
          <w:em w:val="dot"/>
        </w:rPr>
        <w:t>投桃报李</w:t>
      </w:r>
      <w:r>
        <w:rPr>
          <w:rFonts w:cs="Arial" w:asciiTheme="majorEastAsia" w:hAnsiTheme="majorEastAsia" w:eastAsiaTheme="majorEastAsia"/>
          <w:color w:val="auto"/>
        </w:rPr>
        <w:t>，</w:t>
      </w:r>
      <w:r>
        <w:rPr>
          <w:rFonts w:hint="eastAsia" w:cs="Arial" w:asciiTheme="majorEastAsia" w:hAnsiTheme="majorEastAsia" w:eastAsiaTheme="majorEastAsia"/>
          <w:color w:val="auto"/>
        </w:rPr>
        <w:t>定</w:t>
      </w:r>
      <w:r>
        <w:rPr>
          <w:rFonts w:cs="Arial" w:asciiTheme="majorEastAsia" w:hAnsiTheme="majorEastAsia" w:eastAsiaTheme="majorEastAsia"/>
          <w:color w:val="auto"/>
        </w:rPr>
        <w:t>要助他一臂之力。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Times New Roman"/>
          <w:bCs/>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b/>
          <w:bCs/>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Times New Roman"/>
          <w:sz w:val="21"/>
          <w:szCs w:val="21"/>
        </w:rPr>
      </w:pPr>
      <w:r>
        <w:rPr>
          <w:rFonts w:hint="eastAsia" w:asciiTheme="minorEastAsia" w:hAnsiTheme="minorEastAsia" w:eastAsiaTheme="minorEastAsia"/>
          <w:b/>
          <w:bCs/>
          <w:szCs w:val="21"/>
          <w:lang w:eastAsia="zh-CN"/>
        </w:rPr>
        <w:t>（五）关联词语</w:t>
      </w:r>
    </w:p>
    <w:p>
      <w:pPr>
        <w:keepNext w:val="0"/>
        <w:keepLines w:val="0"/>
        <w:pageBreakBefore w:val="0"/>
        <w:kinsoku/>
        <w:wordWrap/>
        <w:overflowPunct/>
        <w:topLinePunct w:val="0"/>
        <w:autoSpaceDE/>
        <w:autoSpaceDN/>
        <w:bidi w:val="0"/>
        <w:spacing w:line="400" w:lineRule="exact"/>
        <w:ind w:firstLine="420" w:firstLineChars="200"/>
        <w:textAlignment w:val="auto"/>
        <w:rPr>
          <w:rFonts w:ascii="楷体" w:hAnsi="楷体" w:eastAsia="楷体" w:cs="Times New Roman"/>
          <w:sz w:val="21"/>
          <w:szCs w:val="21"/>
        </w:rPr>
      </w:pPr>
      <w:r>
        <w:rPr>
          <w:rFonts w:hint="eastAsia" w:ascii="楷体" w:hAnsi="楷体" w:eastAsia="楷体" w:cs="Times New Roman"/>
          <w:sz w:val="21"/>
          <w:szCs w:val="21"/>
        </w:rPr>
        <w:t>书法是线条的艺术。当代中国台湾舞蹈家林怀民领衔的“云门舞集”舞蹈团，曾创作《行草》组舞，享誉世界。他的灵感来自中国书法，舞蹈活化了中国书法的精神。在舞蹈过程中，舞者如同一个即兴创作的书法家，挥毫泼墨，时而停顿，时而激越，时而流动婉转，时而迟缓柔媚。【甲】布景上没有书法，舞台上【乙】没有字迹，【丙】使人感受到书法的气脉在流动。</w:t>
      </w:r>
      <w:r>
        <w:rPr>
          <w:rFonts w:ascii="楷体" w:hAnsi="楷体" w:eastAsia="楷体" w:cs="Times New Roman"/>
          <w:sz w:val="21"/>
          <w:szCs w:val="21"/>
        </w:rPr>
        <w:t xml:space="preserve">                                  </w:t>
      </w:r>
    </w:p>
    <w:p>
      <w:pPr>
        <w:keepNext w:val="0"/>
        <w:keepLines w:val="0"/>
        <w:pageBreakBefore w:val="0"/>
        <w:kinsoku/>
        <w:wordWrap/>
        <w:overflowPunct/>
        <w:topLinePunct w:val="0"/>
        <w:autoSpaceDE/>
        <w:autoSpaceDN/>
        <w:bidi w:val="0"/>
        <w:spacing w:line="400" w:lineRule="exact"/>
        <w:textAlignment w:val="auto"/>
        <w:rPr>
          <w:rFonts w:ascii="宋体" w:hAnsi="宋体" w:eastAsia="宋体" w:cs="Times New Roman"/>
          <w:sz w:val="21"/>
          <w:szCs w:val="21"/>
        </w:rPr>
      </w:pPr>
      <w:r>
        <w:rPr>
          <w:rFonts w:hint="eastAsia" w:ascii="宋体" w:hAnsi="宋体" w:cs="Times New Roman"/>
          <w:color w:val="000000"/>
          <w:sz w:val="21"/>
          <w:szCs w:val="21"/>
          <w:lang w:val="en-US" w:eastAsia="zh-CN"/>
        </w:rPr>
        <w:t>9.</w:t>
      </w:r>
      <w:r>
        <w:rPr>
          <w:rFonts w:hint="eastAsia" w:ascii="宋体" w:hAnsi="宋体" w:eastAsia="宋体" w:cs="Times New Roman"/>
          <w:color w:val="000000"/>
          <w:sz w:val="21"/>
          <w:szCs w:val="21"/>
        </w:rPr>
        <w:t>在</w:t>
      </w:r>
      <w:r>
        <w:rPr>
          <w:rFonts w:hint="eastAsia" w:ascii="宋体" w:hAnsi="宋体" w:eastAsia="宋体" w:cs="Times New Roman"/>
          <w:sz w:val="21"/>
          <w:szCs w:val="21"/>
        </w:rPr>
        <w:t xml:space="preserve">文中【甲】【乙】【丙】三处依次填入关联词语恰当的一项是 </w:t>
      </w:r>
      <w:r>
        <w:rPr>
          <w:rFonts w:hint="eastAsia" w:ascii="Calibri" w:hAnsi="Calibri" w:cs="Times New Roman"/>
          <w:kern w:val="0"/>
          <w:sz w:val="22"/>
          <w:szCs w:val="22"/>
          <w:lang w:eastAsia="zh-CN"/>
        </w:rPr>
        <w:t>（</w:t>
      </w:r>
      <w:r>
        <w:rPr>
          <w:rFonts w:hint="eastAsia" w:ascii="Calibri" w:hAnsi="Calibri" w:cs="Times New Roman"/>
          <w:kern w:val="0"/>
          <w:sz w:val="22"/>
          <w:szCs w:val="22"/>
          <w:lang w:val="en-US" w:eastAsia="zh-CN"/>
        </w:rPr>
        <w:t xml:space="preserve">   </w:t>
      </w:r>
      <w:r>
        <w:rPr>
          <w:rFonts w:hint="eastAsia" w:ascii="Calibri" w:hAnsi="Calibri" w:cs="Times New Roman"/>
          <w:kern w:val="0"/>
          <w:sz w:val="22"/>
          <w:szCs w:val="22"/>
          <w:lang w:eastAsia="zh-CN"/>
        </w:rPr>
        <w:t>）</w:t>
      </w:r>
    </w:p>
    <w:p>
      <w:pPr>
        <w:keepNext w:val="0"/>
        <w:keepLines w:val="0"/>
        <w:pageBreakBefore w:val="0"/>
        <w:kinsoku/>
        <w:wordWrap/>
        <w:overflowPunct/>
        <w:topLinePunct w:val="0"/>
        <w:autoSpaceDE/>
        <w:autoSpaceDN/>
        <w:bidi w:val="0"/>
        <w:spacing w:line="400" w:lineRule="exact"/>
        <w:ind w:firstLine="210" w:firstLineChars="100"/>
        <w:textAlignment w:val="auto"/>
        <w:rPr>
          <w:rFonts w:ascii="宋体" w:hAnsi="宋体" w:eastAsia="宋体" w:cs="Times New Roman"/>
          <w:sz w:val="21"/>
          <w:szCs w:val="21"/>
        </w:rPr>
      </w:pPr>
      <w:r>
        <w:rPr>
          <w:rFonts w:ascii="宋体" w:hAnsi="宋体" w:eastAsia="宋体" w:cs="Times New Roman"/>
          <w:sz w:val="21"/>
          <w:szCs w:val="21"/>
        </w:rPr>
        <w:t>A.</w:t>
      </w:r>
      <w:r>
        <w:rPr>
          <w:rFonts w:hint="eastAsia" w:ascii="宋体" w:hAnsi="宋体" w:eastAsia="宋体" w:cs="Times New Roman"/>
          <w:sz w:val="21"/>
          <w:szCs w:val="21"/>
        </w:rPr>
        <w:t xml:space="preserve">由于     也就 </w:t>
      </w:r>
      <w:r>
        <w:rPr>
          <w:rFonts w:ascii="宋体" w:hAnsi="宋体" w:eastAsia="宋体" w:cs="Times New Roman"/>
          <w:sz w:val="21"/>
          <w:szCs w:val="21"/>
        </w:rPr>
        <w:t xml:space="preserve"> </w:t>
      </w:r>
      <w:r>
        <w:rPr>
          <w:rFonts w:hint="eastAsia" w:ascii="宋体" w:hAnsi="宋体" w:eastAsia="宋体" w:cs="Times New Roman"/>
          <w:sz w:val="21"/>
          <w:szCs w:val="21"/>
        </w:rPr>
        <w:t xml:space="preserve">   但   </w:t>
      </w:r>
      <w:r>
        <w:rPr>
          <w:rFonts w:ascii="宋体" w:hAnsi="宋体" w:eastAsia="宋体" w:cs="Times New Roman"/>
          <w:sz w:val="21"/>
          <w:szCs w:val="21"/>
        </w:rPr>
        <w:t xml:space="preserve"> </w:t>
      </w:r>
      <w:r>
        <w:rPr>
          <w:rFonts w:hint="eastAsia" w:ascii="宋体" w:hAnsi="宋体" w:eastAsia="宋体" w:cs="Times New Roman"/>
          <w:sz w:val="21"/>
          <w:szCs w:val="21"/>
        </w:rPr>
        <w:t xml:space="preserve">  </w:t>
      </w:r>
      <w:r>
        <w:rPr>
          <w:rFonts w:ascii="宋体" w:hAnsi="宋体" w:eastAsia="宋体" w:cs="Times New Roman"/>
          <w:sz w:val="21"/>
          <w:szCs w:val="21"/>
        </w:rPr>
        <w:t xml:space="preserve"> </w:t>
      </w:r>
      <w:r>
        <w:rPr>
          <w:rFonts w:hint="eastAsia" w:ascii="宋体" w:hAnsi="宋体" w:eastAsia="宋体" w:cs="Times New Roman"/>
          <w:sz w:val="21"/>
          <w:szCs w:val="21"/>
        </w:rPr>
        <w:t xml:space="preserve">      </w:t>
      </w:r>
      <w:r>
        <w:rPr>
          <w:rFonts w:ascii="宋体" w:hAnsi="宋体" w:eastAsia="宋体" w:cs="Times New Roman"/>
          <w:sz w:val="21"/>
          <w:szCs w:val="21"/>
        </w:rPr>
        <w:t>B.</w:t>
      </w:r>
      <w:r>
        <w:rPr>
          <w:rFonts w:hint="eastAsia" w:ascii="宋体" w:hAnsi="宋体" w:eastAsia="宋体" w:cs="Times New Roman"/>
          <w:sz w:val="21"/>
          <w:szCs w:val="21"/>
        </w:rPr>
        <w:t xml:space="preserve">不仅     也 </w:t>
      </w:r>
      <w:r>
        <w:rPr>
          <w:rFonts w:ascii="宋体" w:hAnsi="宋体" w:eastAsia="宋体" w:cs="Times New Roman"/>
          <w:sz w:val="21"/>
          <w:szCs w:val="21"/>
        </w:rPr>
        <w:t xml:space="preserve"> </w:t>
      </w:r>
      <w:r>
        <w:rPr>
          <w:rFonts w:hint="eastAsia" w:ascii="宋体" w:hAnsi="宋体" w:eastAsia="宋体" w:cs="Times New Roman"/>
          <w:sz w:val="21"/>
          <w:szCs w:val="21"/>
        </w:rPr>
        <w:t xml:space="preserve">   从而  </w:t>
      </w:r>
      <w:r>
        <w:rPr>
          <w:rFonts w:ascii="宋体" w:hAnsi="宋体" w:eastAsia="宋体" w:cs="Times New Roman"/>
          <w:sz w:val="21"/>
          <w:szCs w:val="21"/>
        </w:rPr>
        <w:t xml:space="preserve"> </w:t>
      </w:r>
    </w:p>
    <w:p>
      <w:pPr>
        <w:keepNext w:val="0"/>
        <w:keepLines w:val="0"/>
        <w:pageBreakBefore w:val="0"/>
        <w:kinsoku/>
        <w:wordWrap/>
        <w:overflowPunct/>
        <w:topLinePunct w:val="0"/>
        <w:autoSpaceDE/>
        <w:autoSpaceDN/>
        <w:bidi w:val="0"/>
        <w:spacing w:line="400" w:lineRule="exact"/>
        <w:ind w:firstLine="210" w:firstLineChars="100"/>
        <w:textAlignment w:val="auto"/>
        <w:rPr>
          <w:rFonts w:hint="eastAsia" w:ascii="宋体" w:hAnsi="宋体" w:eastAsia="宋体" w:cs="Times New Roman"/>
          <w:sz w:val="21"/>
          <w:szCs w:val="21"/>
        </w:rPr>
      </w:pPr>
      <w:r>
        <w:rPr>
          <w:rFonts w:ascii="宋体" w:hAnsi="宋体" w:eastAsia="宋体" w:cs="Times New Roman"/>
          <w:sz w:val="21"/>
          <w:szCs w:val="21"/>
        </w:rPr>
        <w:t>C.</w:t>
      </w:r>
      <w:r>
        <w:rPr>
          <w:rFonts w:hint="eastAsia" w:ascii="宋体" w:hAnsi="宋体" w:eastAsia="宋体" w:cs="Times New Roman"/>
          <w:sz w:val="21"/>
          <w:szCs w:val="21"/>
        </w:rPr>
        <w:t xml:space="preserve">既然     也就     因而   </w:t>
      </w:r>
      <w:r>
        <w:rPr>
          <w:rFonts w:ascii="宋体" w:hAnsi="宋体" w:eastAsia="宋体" w:cs="Times New Roman"/>
          <w:sz w:val="21"/>
          <w:szCs w:val="21"/>
        </w:rPr>
        <w:t xml:space="preserve"> </w:t>
      </w:r>
      <w:r>
        <w:rPr>
          <w:rFonts w:hint="eastAsia" w:ascii="宋体" w:hAnsi="宋体" w:eastAsia="宋体" w:cs="Times New Roman"/>
          <w:sz w:val="21"/>
          <w:szCs w:val="21"/>
        </w:rPr>
        <w:t xml:space="preserve">    </w:t>
      </w:r>
      <w:r>
        <w:rPr>
          <w:rFonts w:ascii="宋体" w:hAnsi="宋体" w:eastAsia="宋体" w:cs="Times New Roman"/>
          <w:sz w:val="21"/>
          <w:szCs w:val="21"/>
        </w:rPr>
        <w:t xml:space="preserve"> </w:t>
      </w:r>
      <w:r>
        <w:rPr>
          <w:rFonts w:hint="eastAsia" w:ascii="宋体" w:hAnsi="宋体" w:eastAsia="宋体" w:cs="Times New Roman"/>
          <w:sz w:val="21"/>
          <w:szCs w:val="21"/>
        </w:rPr>
        <w:t xml:space="preserve">  </w:t>
      </w:r>
      <w:r>
        <w:rPr>
          <w:rFonts w:ascii="宋体" w:hAnsi="宋体" w:eastAsia="宋体" w:cs="Times New Roman"/>
          <w:sz w:val="21"/>
          <w:szCs w:val="21"/>
        </w:rPr>
        <w:t>D.</w:t>
      </w:r>
      <w:r>
        <w:rPr>
          <w:rFonts w:hint="eastAsia" w:ascii="宋体" w:hAnsi="宋体" w:eastAsia="宋体" w:cs="Times New Roman"/>
          <w:sz w:val="21"/>
          <w:szCs w:val="21"/>
        </w:rPr>
        <w:t xml:space="preserve">虽然     也 </w:t>
      </w:r>
      <w:r>
        <w:rPr>
          <w:rFonts w:ascii="宋体" w:hAnsi="宋体" w:eastAsia="宋体" w:cs="Times New Roman"/>
          <w:sz w:val="21"/>
          <w:szCs w:val="21"/>
        </w:rPr>
        <w:t xml:space="preserve">  </w:t>
      </w:r>
      <w:r>
        <w:rPr>
          <w:rFonts w:hint="eastAsia" w:ascii="宋体" w:hAnsi="宋体" w:eastAsia="宋体" w:cs="Times New Roman"/>
          <w:sz w:val="21"/>
          <w:szCs w:val="21"/>
        </w:rPr>
        <w:t xml:space="preserve">  但</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楷体" w:hAnsi="楷体" w:eastAsia="楷体" w:cs="楷体"/>
          <w:color w:val="191919"/>
          <w:kern w:val="0"/>
          <w:sz w:val="21"/>
          <w:szCs w:val="21"/>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楷体" w:hAnsi="楷体" w:eastAsia="楷体" w:cs="Times New Roman"/>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Times New Roman"/>
          <w:kern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Times New Roman"/>
          <w:kern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Times New Roman"/>
          <w:kern w:val="0"/>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roman"/>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B7FF7"/>
    <w:rsid w:val="0402419D"/>
    <w:rsid w:val="1514090A"/>
    <w:rsid w:val="2BA52AC2"/>
    <w:rsid w:val="2BE82387"/>
    <w:rsid w:val="3A1B7E42"/>
    <w:rsid w:val="4D7B7FF7"/>
    <w:rsid w:val="6C25072C"/>
    <w:rsid w:val="6C707A90"/>
    <w:rsid w:val="7360328A"/>
    <w:rsid w:val="765D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2020-02-03T14:54:00Z</dcterms:created>
  <dc:creator>冰月</dc:creator>
  <cp:lastModifiedBy>Administrator</cp:lastModifiedBy>
  <dcterms:modified xsi:type="dcterms:W3CDTF">2020-02-07T10:59:11Z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