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高三年级地理第4课时《地壳运动规律的理解与运用》</w:t>
      </w:r>
      <w:r>
        <w:rPr>
          <w:rFonts w:hint="eastAsia"/>
          <w:color w:val="000000" w:themeColor="text1"/>
          <w:lang w:val="en-US" w:eastAsia="zh-CN"/>
          <w14:textFill>
            <w14:solidFill>
              <w14:schemeClr w14:val="tx1"/>
            </w14:solidFill>
          </w14:textFill>
        </w:rPr>
        <w:t>拓展提升任务</w:t>
      </w:r>
    </w:p>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参考答案与解析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一、单选题</w:t>
      </w:r>
    </w:p>
    <w:p>
      <w:pP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C   【解析】本题考查的是岩石的识别。从材料可知，小明捡到的是花岗岩，花岗岩是岩浆岩的一种，是侵入型岩浆岩，因此，表面结构比较致密，表面有斑杂构造，颗粒明显。D表面有大量气孔是玄武岩的特征，而层理是沉积岩的特征，B为沉积岩，A为变质岩。</w:t>
      </w:r>
    </w:p>
    <w:p>
      <w:pPr>
        <w:rPr>
          <w:color w:val="000000" w:themeColor="text1"/>
          <w14:textFill>
            <w14:solidFill>
              <w14:schemeClr w14:val="tx1"/>
            </w14:solidFill>
          </w14:textFill>
        </w:rPr>
      </w:pPr>
    </w:p>
    <w:p>
      <w:pPr>
        <w:numPr>
          <w:ilvl w:val="0"/>
          <w:numId w:val="1"/>
        </w:numP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D</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【解析】泰山由花岗岩组成，花岗岩为侵入型岩浆岩，形成属于岩浆侵入过程，侵入的岩石到出露地表主要是由于地壳抬升，抬升后的岩石经历了外力作用便形成了游客看到的地貌。</w:t>
      </w:r>
    </w:p>
    <w:p>
      <w:pPr>
        <w:rPr>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 xml:space="preserve">A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asciiTheme="minorEastAsia" w:hAnsiTheme="minorEastAsia" w:eastAsiaTheme="minorEastAsia" w:cstheme="minorEastAsia"/>
          <w:color w:val="000000" w:themeColor="text1"/>
          <w14:textFill>
            <w14:solidFill>
              <w14:schemeClr w14:val="tx1"/>
            </w14:solidFill>
          </w14:textFill>
        </w:rPr>
        <w:t>沉积物颗粒的大小与流速关系密切。一般来说，河流上、中游因坡降大，流速快,沉积物颗粒大；下游坡降和流速均小，沉积物颗粒细小。河流中心流速大，岸边流速小（特别是凸岸），岸边的沉积物颗粒较中心的小。在时间上，洪水期间因流速大，沉积的物质颗粒粗大；平水期流速小，沉积的物质颗粒细小，结果表现在沉积物垂直剖面中，粗、细沉积物成层分布。</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据材料可知，平坦面上堆积着河流沉积砾石，且目前洪水期河水仅能淹没T0，可判断只有T0会有河水经过，携带泥沙沉积，因此平坦面面积仍在扩大。其它平坦面河水不会淹没，因此面积不会扩大。故选A。</w:t>
      </w:r>
    </w:p>
    <w:p>
      <w:pPr>
        <w:rPr>
          <w:color w:val="000000" w:themeColor="text1"/>
          <w14:textFill>
            <w14:solidFill>
              <w14:schemeClr w14:val="tx1"/>
            </w14:solidFill>
          </w14:textFill>
        </w:rPr>
      </w:pPr>
    </w:p>
    <w:p>
      <w:pPr>
        <w:numPr>
          <w:ilvl w:val="0"/>
          <w:numId w:val="0"/>
        </w:numPr>
        <w:ind w:left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4.A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asciiTheme="minorEastAsia" w:hAnsiTheme="minorEastAsia" w:eastAsiaTheme="minorEastAsia" w:cstheme="minorEastAsia"/>
          <w:color w:val="000000" w:themeColor="text1"/>
          <w14:textFill>
            <w14:solidFill>
              <w14:schemeClr w14:val="tx1"/>
            </w14:solidFill>
          </w14:textFill>
        </w:rPr>
        <w:t>据材料可知，砾石的平均砾径为T3＞T0＞T2＞T1，沉积颗粒越大说明流速越大，因此T3时期该断面流速最大。故选A。</w:t>
      </w:r>
    </w:p>
    <w:p>
      <w:pPr>
        <w:widowControl w:val="0"/>
        <w:numPr>
          <w:ilvl w:val="0"/>
          <w:numId w:val="0"/>
        </w:numPr>
        <w:jc w:val="both"/>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 xml:space="preserve">D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asciiTheme="minorEastAsia" w:hAnsiTheme="minorEastAsia" w:eastAsiaTheme="minorEastAsia" w:cstheme="minorEastAsia"/>
          <w:color w:val="000000" w:themeColor="text1"/>
          <w14:textFill>
            <w14:solidFill>
              <w14:schemeClr w14:val="tx1"/>
            </w14:solidFill>
          </w14:textFill>
        </w:rPr>
        <w:t>据材料可知，砾石的平均砾径为T3＞T0＞T2＞T1，据图可知，平坦面的顺序自高处向河谷依次为T3、T2、T1、T0，说明T2和T1阶段该河段地壳抬升，流速降低，沉积颗粒物粒径减小，因此可推断该河段所在区域的地壳径流了间歇性抬升。故选D。</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lang w:val="en-US" w:eastAsia="zh-CN"/>
          <w14:textFill>
            <w14:solidFill>
              <w14:schemeClr w14:val="tx1"/>
            </w14:solidFill>
          </w14:textFill>
        </w:rPr>
        <w:t xml:space="preserve">A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color w:val="000000" w:themeColor="text1"/>
          <w14:textFill>
            <w14:solidFill>
              <w14:schemeClr w14:val="tx1"/>
            </w14:solidFill>
          </w14:textFill>
        </w:rPr>
        <w:t>本题的关键在于对贝加尔湖的认识——断陷构造湖。贝加尔湖属于构造湖，是由于地壳断陷集水而成；其形成与火山口集水、河流改道、滑坡阻断河流无关。故选A。</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 xml:space="preserve">C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color w:val="000000" w:themeColor="text1"/>
          <w14:textFill>
            <w14:solidFill>
              <w14:schemeClr w14:val="tx1"/>
            </w14:solidFill>
          </w14:textFill>
        </w:rPr>
        <w:t>贝加尔湖断层发育，湖盆断裂下陷（陷落），是世界上最深的湖泊，贝加尔湖四周环绕着高山，注入贝加尔湖的众多河流携带大量的泥沙在贝加尔湖沉积，经过漫长时间的堆积形成巨厚的沉积物；目前该湖盆仍在陷落，河流水不断汇入湖泊，导致湖水深度不断加大；结合所学知识可知，湖区降水量、入湖径流量变化不大；入湖泥沙变化不大，且其变化也不会引起湖水深度增加。从题干中的湖底沉积达8千米的沉积物，可是湖水深度还在加大，说明外力的沉积物堆积速度小于内力的地壳下沉。故选C。</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lang w:val="en-US" w:eastAsia="zh-CN"/>
          <w14:textFill>
            <w14:solidFill>
              <w14:schemeClr w14:val="tx1"/>
            </w14:solidFill>
          </w14:textFill>
        </w:rPr>
        <w:t xml:space="preserve">C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color w:val="000000" w:themeColor="text1"/>
          <w14:textFill>
            <w14:solidFill>
              <w14:schemeClr w14:val="tx1"/>
            </w14:solidFill>
          </w14:textFill>
        </w:rPr>
        <w:t>看地形图，贺兰山山势较高，河流主要东流，短小流急，加之东侧降水偏多，山麓地带沟谷众多，导致在沟口泥沙堆积形成密集的冲积扇。</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 xml:space="preserve">B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w:t>
      </w:r>
      <w:r>
        <w:rPr>
          <w:rFonts w:hint="eastAsia"/>
          <w:color w:val="000000" w:themeColor="text1"/>
          <w14:textFill>
            <w14:solidFill>
              <w14:schemeClr w14:val="tx1"/>
            </w14:solidFill>
          </w14:textFill>
        </w:rPr>
        <w:t>从图中可以看出，甲地的河流流程较长，而且流域内地势起伏小，这样，水流速度和缓。流水在上游侵蚀、搬运、在甲地的堆积作用不够旺盛。</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lang w:val="en-US" w:eastAsia="zh-CN"/>
          <w14:textFill>
            <w14:solidFill>
              <w14:schemeClr w14:val="tx1"/>
            </w14:solidFill>
          </w14:textFill>
        </w:rPr>
        <w:t xml:space="preserve">B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【解析】有材料信息可知，这里洪积扇堆积物以砾石为主，这就说明冲积扇坡度较大，流水较急，不利于小颗粒物质堆积，造成土层浅薄，不利于耕地分布。</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二、综合题（答案与解析）</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（1）流域内降水量偏少且集中于夏季，季节和年际变化大。</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中上游地区以山地、高原为主，平时地表径流量少，暴雨时洪峰流量大，修建水库蓄水调节，可缓解旱涝灾害。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下游地区以平原为主，排水不畅，支流集中汇聚于海河，易发生洪涝，开挖人工河道，主要用于排水泄洪。</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【解析】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（1）从气候特点分析，该流域降水量偏少且集中在夏季，季节和年际变化大，从地形特点分析，中上游地区以山地、高原为主，洪水汇集时间短，因此用修建水库调节，既能防灾防洪，也能防旱灾。</w:t>
      </w:r>
    </w:p>
    <w:p>
      <w:pPr>
        <w:rPr>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）平原：城镇数量多，密度大，交通线路密集；</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山地和高原：城镇数量少，密度小，交通线路稀疏。</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（2）在滦河河口附近，流速减缓，泥沙堆积，形成三角洲。</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（3）河道变窄，分叉减少。主要由于上游沿线修建水库拦水，自滦河向流域外引水，滦河流域生产生活用水量增加，河流流量减少，沼泽湿地被开发为盐田、鱼塘。</w:t>
      </w:r>
    </w:p>
    <w:p>
      <w:pPr>
        <w:rPr>
          <w:rFonts w:hint="eastAsia" w:asciiTheme="minorEastAsia" w:hAnsiTheme="minorEastAsia" w:cstheme="minorEastAsia"/>
          <w:i w:val="0"/>
          <w:caps w:val="0"/>
          <w:color w:val="000000" w:themeColor="text1"/>
          <w:spacing w:val="0"/>
          <w:sz w:val="24"/>
          <w:szCs w:val="24"/>
          <w:shd w:val="clear" w:fill="FFFFFF"/>
          <w:lang w:eastAsia="zh-CN"/>
          <w14:textFill>
            <w14:solidFill>
              <w14:schemeClr w14:val="tx1"/>
            </w14:solidFill>
          </w14:textFill>
        </w:rPr>
      </w:pPr>
      <w:r>
        <w:rPr>
          <w:rFonts w:hint="eastAsia" w:asciiTheme="minorEastAsia" w:hAnsiTheme="minorEastAsia" w:cstheme="minorEastAsia"/>
          <w:i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解析</w:t>
      </w:r>
      <w:r>
        <w:rPr>
          <w:rFonts w:hint="eastAsia" w:asciiTheme="minorEastAsia" w:hAnsiTheme="minorEastAsia" w:cstheme="minorEastAsia"/>
          <w:i w:val="0"/>
          <w:caps w:val="0"/>
          <w:color w:val="000000" w:themeColor="text1"/>
          <w:spacing w:val="0"/>
          <w:sz w:val="24"/>
          <w:szCs w:val="24"/>
          <w:shd w:val="clear" w:fill="FFFFFF"/>
          <w:lang w:eastAsia="zh-CN"/>
          <w14:textFill>
            <w14:solidFill>
              <w14:schemeClr w14:val="tx1"/>
            </w14:solidFill>
          </w14:textFill>
        </w:rPr>
        <w:t>】</w:t>
      </w:r>
    </w:p>
    <w:p>
      <w:pP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cstheme="minorEastAsia"/>
          <w:i w:val="0"/>
          <w:caps w:val="0"/>
          <w:color w:val="000000" w:themeColor="text1"/>
          <w:spacing w:val="0"/>
          <w:sz w:val="24"/>
          <w:szCs w:val="24"/>
          <w:shd w:val="clear" w:fill="FFFFFF"/>
          <w:lang w:val="en-US" w:eastAsia="zh-CN"/>
          <w14:textFill>
            <w14:solidFill>
              <w14:schemeClr w14:val="tx1"/>
            </w14:solidFill>
          </w14:textFill>
        </w:rPr>
        <w:t>第（1）</w:t>
      </w: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题，本题主要考查地形对聚落及交通线路的影响。根据图中信息，该区域地形主要为平原和山地高原两部分；看清问题中“在地形影响下”这个关键词，结合所学知识，概括出该地平原和山地高原不同地形下的城镇和交通线路的分布特征。</w:t>
      </w:r>
    </w:p>
    <w:p>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第(2)题，本题考查的是外力作用中流水的沉积作用与地表形态的关系，要熟悉河流在不同的河段对地表的作用不同。题中已明确要求回答三角洲的成因，了解河流下游的特征，从河流的沉积过程方面入手，注意使用关键词，本题不难回答。</w:t>
      </w:r>
    </w:p>
    <w:p>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14:textFill>
            <w14:solidFill>
              <w14:schemeClr w14:val="tx1"/>
            </w14:solidFill>
          </w14:textFill>
        </w:rPr>
        <w:t>第(3)题，结合图示说明1979年与2000年的河道变化，其原因与人类对滦河流域的开发利用关系密切。</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color w:val="000000" w:themeColor="text1"/>
          <w14:textFill>
            <w14:solidFill>
              <w14:schemeClr w14:val="tx1"/>
            </w14:solidFill>
          </w14:textFill>
        </w:rPr>
      </w:pPr>
      <w:bookmarkStart w:id="0" w:name="_GoBack"/>
      <w:bookmarkEnd w:id="0"/>
    </w:p>
    <w:p>
      <w:pPr>
        <w:numPr>
          <w:ilvl w:val="0"/>
          <w:numId w:val="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拓展练习</w:t>
      </w:r>
    </w:p>
    <w:p>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答案</w:t>
      </w:r>
      <w:r>
        <w:rPr>
          <w:rFonts w:hint="eastAsia"/>
          <w:color w:val="000000" w:themeColor="text1"/>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不同意 海域水深、岛屿上的岩石地貌、岛屿海拔高度等</w:t>
      </w:r>
    </w:p>
    <w:p>
      <w:pPr>
        <w:keepNext w:val="0"/>
        <w:keepLines w:val="0"/>
        <w:widowControl/>
        <w:suppressLineNumbers w:val="0"/>
        <w:jc w:val="left"/>
        <w:rPr>
          <w:rFonts w:hint="eastAsia"/>
          <w:color w:val="000000" w:themeColor="text1"/>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解析】本题是要说明岛屿的形成是否是由流水沉积而形成。流水沉积是由于地势低平，水流速度变慢泥沙沉积的结果。这里海拔88.6米，宁德市所在海湾10米以上水深面积占全部水域40%，岛上地貌景观与斗帽岛有一定相似性，有奇石地貌这些材料上提供的内容都可以证明其形成与流水沉积无关</w:t>
      </w:r>
      <w:r>
        <w:rPr>
          <w:rFonts w:hint="eastAsia"/>
          <w:color w:val="000000" w:themeColor="text1"/>
          <w:lang w:val="en-US" w:eastAsia="zh-CN"/>
          <w14:textFill>
            <w14:solidFill>
              <w14:schemeClr w14:val="tx1"/>
            </w14:solidFill>
          </w14:textFill>
        </w:rPr>
        <w:t>。</w:t>
      </w:r>
    </w:p>
    <w:sectPr>
      <w:headerReference r:id="rId3" w:type="default"/>
      <w:head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Cambria" w:hAnsi="Cambria"/>
      </w:rPr>
      <w:t>2020朝阳区高三地理线上课堂课后练习参考答案与解析</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sdt>
      <w:sdtPr>
        <w:id w:val="171999623"/>
        <w:placeholder>
          <w:docPart w:val="70837052CAA02B459B5BEAEF069017C4"/>
        </w:placeholder>
        <w:temporary/>
        <w:showingPlcHdr/>
      </w:sdtPr>
      <w:sdtContent>
        <w:r>
          <w:rPr>
            <w:lang w:val="zh-CN"/>
          </w:rPr>
          <w:t>[键入文字]</w:t>
        </w:r>
      </w:sdtContent>
    </w:sdt>
    <w:r>
      <w:ptab w:relativeTo="margin" w:alignment="center" w:leader="none"/>
    </w:r>
    <w:sdt>
      <w:sdtPr>
        <w:id w:val="171999624"/>
        <w:placeholder>
          <w:docPart w:val="20D589344E6C6745991DE6464705C16B"/>
        </w:placeholder>
        <w:temporary/>
        <w:showingPlcHdr/>
      </w:sdtPr>
      <w:sdtContent>
        <w:r>
          <w:rPr>
            <w:lang w:val="zh-CN"/>
          </w:rPr>
          <w:t>[键入文字]</w:t>
        </w:r>
      </w:sdtContent>
    </w:sdt>
    <w:r>
      <w:ptab w:relativeTo="margin" w:alignment="right" w:leader="none"/>
    </w:r>
    <w:sdt>
      <w:sdtPr>
        <w:id w:val="171999625"/>
        <w:placeholder>
          <w:docPart w:val="EF2E892C51F28C4A95463448FB9054C1"/>
        </w:placeholder>
        <w:temporary/>
        <w:showingPlcHdr/>
      </w:sdtPr>
      <w:sdtContent>
        <w:r>
          <w:rPr>
            <w:lang w:val="zh-CN"/>
          </w:rPr>
          <w:t>[键入文字]</w:t>
        </w:r>
      </w:sdtContent>
    </w:sdt>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070E6"/>
    <w:multiLevelType w:val="singleLevel"/>
    <w:tmpl w:val="B0F070E6"/>
    <w:lvl w:ilvl="0" w:tentative="0">
      <w:start w:val="3"/>
      <w:numFmt w:val="chineseCounting"/>
      <w:suff w:val="nothing"/>
      <w:lvlText w:val="%1、"/>
      <w:lvlJc w:val="left"/>
      <w:rPr>
        <w:rFonts w:hint="eastAsia"/>
      </w:rPr>
    </w:lvl>
  </w:abstractNum>
  <w:abstractNum w:abstractNumId="1">
    <w:nsid w:val="350BF76F"/>
    <w:multiLevelType w:val="singleLevel"/>
    <w:tmpl w:val="350BF76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B0E4E"/>
    <w:rsid w:val="00131D16"/>
    <w:rsid w:val="00443FCC"/>
    <w:rsid w:val="00586B4B"/>
    <w:rsid w:val="006E2233"/>
    <w:rsid w:val="00A26C41"/>
    <w:rsid w:val="00CA0BC3"/>
    <w:rsid w:val="00FA4295"/>
    <w:rsid w:val="05E77EA9"/>
    <w:rsid w:val="07F53640"/>
    <w:rsid w:val="263C20DE"/>
    <w:rsid w:val="29404794"/>
    <w:rsid w:val="42103547"/>
    <w:rsid w:val="44646738"/>
    <w:rsid w:val="5D9C458B"/>
    <w:rsid w:val="6F156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字符"/>
    <w:basedOn w:val="6"/>
    <w:link w:val="4"/>
    <w:qFormat/>
    <w:uiPriority w:val="99"/>
    <w:rPr>
      <w:sz w:val="18"/>
      <w:szCs w:val="18"/>
    </w:rPr>
  </w:style>
  <w:style w:type="character" w:customStyle="1" w:styleId="9">
    <w:name w:val="页脚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837052CAA02B459B5BEAEF069017C4"/>
        <w:style w:val=""/>
        <w:category>
          <w:name w:val="常规"/>
          <w:gallery w:val="placeholder"/>
        </w:category>
        <w:types>
          <w:type w:val="bbPlcHdr"/>
        </w:types>
        <w:behaviors>
          <w:behavior w:val="content"/>
        </w:behaviors>
        <w:description w:val=""/>
        <w:guid w:val="{699CC51D-CE95-E54C-B107-97ED95ABE110}"/>
      </w:docPartPr>
      <w:docPartBody>
        <w:p>
          <w:pPr>
            <w:pStyle w:val="4"/>
          </w:pPr>
          <w:r>
            <w:rPr>
              <w:lang w:val="zh-CN"/>
            </w:rPr>
            <w:t>[键入文字]</w:t>
          </w:r>
        </w:p>
      </w:docPartBody>
    </w:docPart>
    <w:docPart>
      <w:docPartPr>
        <w:name w:val="20D589344E6C6745991DE6464705C16B"/>
        <w:style w:val=""/>
        <w:category>
          <w:name w:val="常规"/>
          <w:gallery w:val="placeholder"/>
        </w:category>
        <w:types>
          <w:type w:val="bbPlcHdr"/>
        </w:types>
        <w:behaviors>
          <w:behavior w:val="content"/>
        </w:behaviors>
        <w:description w:val=""/>
        <w:guid w:val="{C10CF6CE-9B6C-4845-91D6-303728CE74B2}"/>
      </w:docPartPr>
      <w:docPartBody>
        <w:p>
          <w:pPr>
            <w:pStyle w:val="5"/>
          </w:pPr>
          <w:r>
            <w:rPr>
              <w:lang w:val="zh-CN"/>
            </w:rPr>
            <w:t>[键入文字]</w:t>
          </w:r>
        </w:p>
      </w:docPartBody>
    </w:docPart>
    <w:docPart>
      <w:docPartPr>
        <w:name w:val="EF2E892C51F28C4A95463448FB9054C1"/>
        <w:style w:val=""/>
        <w:category>
          <w:name w:val="常规"/>
          <w:gallery w:val="placeholder"/>
        </w:category>
        <w:types>
          <w:type w:val="bbPlcHdr"/>
        </w:types>
        <w:behaviors>
          <w:behavior w:val="content"/>
        </w:behaviors>
        <w:description w:val=""/>
        <w:guid w:val="{64931EA0-C344-7243-B88A-F7F40FDC3E63}"/>
      </w:docPartPr>
      <w:docPartBody>
        <w:p>
          <w:pPr>
            <w:pStyle w:val="6"/>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352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70837052CAA02B459B5BEAEF069017C4"/>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20D589344E6C6745991DE6464705C16B"/>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6">
    <w:name w:val="EF2E892C51F28C4A95463448FB9054C1"/>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7">
    <w:name w:val="FD6B9871245EE8438948A5C1E8E1A86B"/>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8">
    <w:name w:val="C38725299A7CD644850AC957E51CF2D3"/>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9">
    <w:name w:val="EE6C1D640524F04D8A850FEAD87F1353"/>
    <w:uiPriority w:val="0"/>
    <w:pPr>
      <w:widowControl w:val="0"/>
      <w:jc w:val="both"/>
    </w:pPr>
    <w:rPr>
      <w:rFonts w:asciiTheme="minorHAnsi" w:hAnsiTheme="minorHAnsi" w:eastAsiaTheme="minorEastAsia" w:cstheme="minorBidi"/>
      <w:kern w:val="2"/>
      <w:sz w:val="24"/>
      <w:szCs w:val="24"/>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0A2B5-6CAA-7645-8436-7FC637514A48}">
  <ds:schemaRefs/>
</ds:datastoreItem>
</file>

<file path=docProps/app.xml><?xml version="1.0" encoding="utf-8"?>
<Properties xmlns="http://schemas.openxmlformats.org/officeDocument/2006/extended-properties" xmlns:vt="http://schemas.openxmlformats.org/officeDocument/2006/docPropsVTypes">
  <Template>Normal.dotm</Template>
  <Company>x</Company>
  <Pages>1</Pages>
  <Words>13</Words>
  <Characters>79</Characters>
  <Lines>1</Lines>
  <Paragraphs>1</Paragraphs>
  <TotalTime>0</TotalTime>
  <ScaleCrop>false</ScaleCrop>
  <LinksUpToDate>false</LinksUpToDate>
  <CharactersWithSpaces>91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2020-02-02T02:17:00Z</dcterms:created>
  <dc:creator>x x</dc:creator>
  <cp:lastModifiedBy>心情部落格</cp:lastModifiedBy>
  <dcterms:modified xsi:type="dcterms:W3CDTF">2020-02-06T18:55:33Z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