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高三年级地理第4课时《地壳运动规律的理解与运用》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拓展提升任务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一、单选题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2019.11朝阳期中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小明同学前往泰山游学时捡到一块岩石标本，通过查阅资料确定是花岗岩。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回答第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1、2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题。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.图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中最有可能是小明捡到的岩石标本的照片是</w:t>
      </w:r>
    </w:p>
    <w:p>
      <w:pPr>
        <w:widowControl/>
        <w:jc w:val="center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864235</wp:posOffset>
                </wp:positionV>
                <wp:extent cx="563245" cy="91440"/>
                <wp:effectExtent l="0" t="0" r="635" b="0"/>
                <wp:wrapNone/>
                <wp:docPr id="625" name="矩形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7pt;margin-top:68.05pt;height:7.2pt;width:44.35pt;z-index:251720704;v-text-anchor:middle;mso-width-relative:page;mso-height-relative:page;" fillcolor="#FFFFFF [3212]" filled="t" stroked="f" coordsize="21600,21600" o:gfxdata="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mp8W1gAAAAsBAAAPAAAAAAAAAAEAIAAAACIAAABk&#10;cnMvZG93bnJldi54bWxQSwECFAAUAAAACACHTuJA8EHk+UECAABoBAAADgAAAAAAAAABACAAAAAl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842645</wp:posOffset>
                </wp:positionV>
                <wp:extent cx="563245" cy="91440"/>
                <wp:effectExtent l="0" t="0" r="635" b="0"/>
                <wp:wrapNone/>
                <wp:docPr id="626" name="矩形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2pt;margin-top:66.35pt;height:7.2pt;width:44.35pt;z-index:251719680;v-text-anchor:middle;mso-width-relative:page;mso-height-relative:page;" fillcolor="#FFFFFF [3212]" filled="t" stroked="f" coordsize="21600,21600" o:gfxdata="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3dD8f1gAAAAsBAAAPAAAAAAAAAAEAIAAAACIAAABk&#10;cnMvZG93bnJldi54bWxQSwECFAAUAAAACACHTuJACJnlwkECAABoBAAADgAAAAAAAAABACAAAAAl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858520</wp:posOffset>
                </wp:positionV>
                <wp:extent cx="563245" cy="91440"/>
                <wp:effectExtent l="0" t="0" r="635" b="0"/>
                <wp:wrapNone/>
                <wp:docPr id="627" name="矩形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5pt;margin-top:67.6pt;height:7.2pt;width:44.35pt;z-index:251718656;v-text-anchor:middle;mso-width-relative:page;mso-height-relative:page;" fillcolor="#FFFFFF [3212]" filled="t" stroked="f" coordsize="21600,21600" o:gfxdata="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2B9ytYAAAALAQAADwAAAAAAAAABACAAAAAiAAAA&#10;ZHJzL2Rvd25yZXYueG1sUEsBAhQAFAAAAAgAh07iQJ8symJCAgAAaAQAAA4AAAAAAAAAAQAgAAAA&#10;JQEAAGRycy9lMm9Eb2MueG1sUEsFBgAAAAAGAAYAWQEAANk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instrText xml:space="preserve"> INCLUDEPICTURE "/var/folders/gn/lztgb3jj69z65hyw3h1y6ggr0000gn/T/com.microsoft.Word/WebArchiveCopyPasteTempFiles/136010864_102_20180617125514159" \* MERGEFORMATINET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55395" cy="692150"/>
            <wp:effectExtent l="0" t="0" r="9525" b="8890"/>
            <wp:docPr id="628" name="图片 628" descr="/var/folders/gn/lztgb3jj69z65hyw3h1y6ggr0000gn/T/com.microsoft.Word/WebArchiveCopyPasteTempFiles/136010864_102_2018061712551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图片 628" descr="/var/folders/gn/lztgb3jj69z65hyw3h1y6ggr0000gn/T/com.microsoft.Word/WebArchiveCopyPasteTempFiles/136010864_102_201806171255141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894" cy="7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instrText xml:space="preserve"> INCLUDEPICTURE "/var/folders/gn/lztgb3jj69z65hyw3h1y6ggr0000gn/T/com.microsoft.Word/WebArchiveCopyPasteTempFiles/136010864_61_20180617125509659" \* MERGEFORMATINET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77570" cy="770890"/>
            <wp:effectExtent l="0" t="0" r="6350" b="6350"/>
            <wp:docPr id="629" name="图片 629" descr="/var/folders/gn/lztgb3jj69z65hyw3h1y6ggr0000gn/T/com.microsoft.Word/WebArchiveCopyPasteTempFiles/136010864_61_2018061712550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629" descr="/var/folders/gn/lztgb3jj69z65hyw3h1y6ggr0000gn/T/com.microsoft.Word/WebArchiveCopyPasteTempFiles/136010864_61_201806171255096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7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instrText xml:space="preserve"> INCLUDEPICTURE "/var/folders/gn/lztgb3jj69z65hyw3h1y6ggr0000gn/T/com.microsoft.Word/WebArchiveCopyPasteTempFiles/136010864_28_20180617125505972" \* MERGEFORMATINET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01725" cy="845820"/>
            <wp:effectExtent l="0" t="0" r="10795" b="7620"/>
            <wp:docPr id="630" name="图片 630" descr="/var/folders/gn/lztgb3jj69z65hyw3h1y6ggr0000gn/T/com.microsoft.Word/WebArchiveCopyPasteTempFiles/136010864_28_2018061712550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图片 630" descr="/var/folders/gn/lztgb3jj69z65hyw3h1y6ggr0000gn/T/com.microsoft.Word/WebArchiveCopyPasteTempFiles/136010864_28_201806171255059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26" cy="8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instrText xml:space="preserve"> INCLUDEPICTURE "/var/folders/gn/lztgb3jj69z65hyw3h1y6ggr0000gn/T/com.microsoft.Word/WebArchiveCopyPasteTempFiles/136010864_35_20180617125506878" \* MERGEFORMATINET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73785" cy="803275"/>
            <wp:effectExtent l="0" t="0" r="8255" b="4445"/>
            <wp:docPr id="631" name="图片 631" descr="/var/folders/gn/lztgb3jj69z65hyw3h1y6ggr0000gn/T/com.microsoft.Word/WebArchiveCopyPasteTempFiles/136010864_35_2018061712550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图片 631" descr="/var/folders/gn/lztgb3jj69z65hyw3h1y6ggr0000gn/T/com.microsoft.Word/WebArchiveCopyPasteTempFiles/136010864_35_201806171255068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111" cy="8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jc w:val="center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A     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B                 C                  D</w:t>
      </w:r>
    </w:p>
    <w:p>
      <w:pPr>
        <w:widowControl/>
        <w:jc w:val="center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.泰山山体主要由花岗岩构成，花岗岩从形成到出露于地表的地质过程依次是</w:t>
      </w:r>
    </w:p>
    <w:p>
      <w:pPr>
        <w:ind w:firstLine="120" w:firstLineChars="50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A．固结成岩—风化剥蚀—侵蚀搬运—地壳抬升</w:t>
      </w:r>
    </w:p>
    <w:p>
      <w:pPr>
        <w:ind w:firstLine="120" w:firstLineChars="50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B．地壳抬升—侵蚀搬运—岩浆侵入—风化剥蚀</w:t>
      </w:r>
    </w:p>
    <w:p>
      <w:pPr>
        <w:ind w:firstLine="120" w:firstLineChars="50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C．侵蚀搬运—岩浆侵入—地壳抬升—固结成岩</w:t>
      </w:r>
    </w:p>
    <w:p>
      <w:pPr>
        <w:ind w:firstLine="120" w:firstLineChars="50"/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D．岩浆侵入—地壳抬升—风化剥蚀—侵蚀搬运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2018全国Ⅰ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图2示意某河流上游河段的单侧断面。该河段两岸依次分布着海拔不同的四个平坦面T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，平坦面上均堆积着河流沉积砾石。砾石的平均砾径T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&gt;T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&gt;T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&gt;T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。据此完成3～5题。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81280</wp:posOffset>
            </wp:positionV>
            <wp:extent cx="2552065" cy="1471295"/>
            <wp:effectExtent l="0" t="0" r="8255" b="698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16051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图2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3.面积仍在扩大的平坦面是</w:t>
      </w:r>
    </w:p>
    <w:p>
      <w:pPr>
        <w:numPr>
          <w:ilvl w:val="0"/>
          <w:numId w:val="1"/>
        </w:numPr>
        <w:ind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B.T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D.T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4.该断面河流流速最大的时期为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形成时期                          B.T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形成时期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形成时期                          D.T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形成时期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5.推测该河段所在区域的地壳经历了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A.持续性下降                          B.持续性抬升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C.间歇性下降                          D.间歇性抬升</w:t>
      </w:r>
    </w:p>
    <w:p>
      <w:pPr>
        <w:pStyle w:val="2"/>
        <w:spacing w:before="70" w:line="278" w:lineRule="auto"/>
        <w:ind w:left="220" w:right="323" w:firstLine="42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193536" behindDoc="0" locked="0" layoutInCell="1" allowOverlap="1">
            <wp:simplePos x="0" y="0"/>
            <wp:positionH relativeFrom="page">
              <wp:posOffset>2152015</wp:posOffset>
            </wp:positionH>
            <wp:positionV relativeFrom="paragraph">
              <wp:posOffset>584200</wp:posOffset>
            </wp:positionV>
            <wp:extent cx="3312160" cy="2335530"/>
            <wp:effectExtent l="0" t="0" r="10160" b="1143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5231"/>
                    <a:stretch>
                      <a:fillRect/>
                    </a:stretch>
                  </pic:blipFill>
                  <pic:spPr>
                    <a:xfrm>
                      <a:off x="0" y="0"/>
                      <a:ext cx="3312118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2018全国Ⅲ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贝加尔湖（图 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）是世界上最深的湖泊，监测表明湖水深度还在加大。贝加尔湖湖底沉积物巨厚，可达 8 千米。据此完成 6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、7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题。</w:t>
      </w:r>
    </w:p>
    <w:p>
      <w:pPr>
        <w:pStyle w:val="9"/>
        <w:numPr>
          <w:ilvl w:val="0"/>
          <w:numId w:val="0"/>
        </w:numPr>
        <w:tabs>
          <w:tab w:val="left" w:pos="379"/>
        </w:tabs>
        <w:spacing w:before="68" w:after="0" w:line="240" w:lineRule="auto"/>
        <w:ind w:left="220" w:leftChars="0" w:right="0" w:rightChars="0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图3</w:t>
      </w:r>
    </w:p>
    <w:p>
      <w:pPr>
        <w:pStyle w:val="9"/>
        <w:numPr>
          <w:ilvl w:val="0"/>
          <w:numId w:val="0"/>
        </w:numPr>
        <w:tabs>
          <w:tab w:val="left" w:pos="379"/>
        </w:tabs>
        <w:spacing w:before="68" w:after="0" w:line="240" w:lineRule="auto"/>
        <w:ind w:left="220" w:leftChars="0"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14:textFill>
            <w14:solidFill>
              <w14:schemeClr w14:val="tx1"/>
            </w14:solidFill>
          </w14:textFill>
        </w:rPr>
        <w:t>贝加尔湖形成于</w:t>
      </w:r>
    </w:p>
    <w:p>
      <w:pPr>
        <w:pStyle w:val="2"/>
        <w:tabs>
          <w:tab w:val="left" w:pos="3481"/>
        </w:tabs>
        <w:spacing w:before="43"/>
        <w:ind w:left="652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A.地壳断陷集水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B.火山口集水</w:t>
      </w:r>
    </w:p>
    <w:p>
      <w:pPr>
        <w:pStyle w:val="2"/>
        <w:tabs>
          <w:tab w:val="left" w:pos="3469"/>
        </w:tabs>
        <w:spacing w:before="43"/>
        <w:ind w:left="652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C.河流改道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D.滑坡阻断河流</w:t>
      </w:r>
      <w:bookmarkStart w:id="0" w:name="_GoBack"/>
      <w:bookmarkEnd w:id="0"/>
    </w:p>
    <w:p>
      <w:pPr>
        <w:pStyle w:val="9"/>
        <w:numPr>
          <w:ilvl w:val="0"/>
          <w:numId w:val="0"/>
        </w:numPr>
        <w:tabs>
          <w:tab w:val="left" w:pos="379"/>
        </w:tabs>
        <w:spacing w:before="43" w:after="0" w:line="240" w:lineRule="auto"/>
        <w:ind w:left="220" w:leftChars="0"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14:textFill>
            <w14:solidFill>
              <w14:schemeClr w14:val="tx1"/>
            </w14:solidFill>
          </w14:textFill>
        </w:rPr>
        <w:t>贝加尔湖湖底沉积物巨厚，且湖水深度还在加大，说明</w:t>
      </w:r>
    </w:p>
    <w:p>
      <w:pPr>
        <w:pStyle w:val="2"/>
        <w:tabs>
          <w:tab w:val="left" w:pos="3691"/>
        </w:tabs>
        <w:spacing w:before="43"/>
        <w:ind w:left="652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A.湖区降水量加大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B.入湖径流增多</w:t>
      </w:r>
    </w:p>
    <w:p>
      <w:pPr>
        <w:ind w:firstLine="720" w:firstLineChars="3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C.湖盆在加深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入湖泥沙增多</w:t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2017全国Ⅱ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洪积扇是河流、沟谷的洪水流出山口进入平坦地区后，因坡度骤减，水流搬运能力降低，屑碎物质堆积而形成的扇形堆积体。图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示意贺兰山东麓洪积扇的分布，除甲地洪积扇外，其余洪积扇堆积物均以砾石为主，贺兰山东麓南部大多数洪积扇耕地较少，且耕地主要分布在洪积扇边缘，据此完成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题。</w:t>
      </w:r>
    </w:p>
    <w:p>
      <w:pPr>
        <w:jc w:val="center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49780" cy="2400300"/>
            <wp:effectExtent l="0" t="0" r="7620" b="7620"/>
            <wp:docPr id="33" name="图片 33" descr="2017年全国普通高等学校招生统一考试文综地理（全国卷2）【解析】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17年全国普通高等学校招生统一考试文综地理（全国卷2）【解析】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. 贺兰山东麓洪积扇集中连片分布的主要原因是贺兰山东坡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A. 坡度和缓           B. 岩石裸露 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C. 河流、沟谷众多    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D. 降水集中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. 与其他洪积扇相比，甲地洪积扇堆积物中砾石较少的原因主要是</w:t>
      </w:r>
    </w:p>
    <w:p>
      <w:pPr>
        <w:ind w:left="720" w:leftChars="30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① 降水较少    ② 山地相对高度较小    </w:t>
      </w:r>
    </w:p>
    <w:p>
      <w:pPr>
        <w:ind w:left="720" w:leftChars="30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③ 河流较长     ④ 风化物粒径较小</w:t>
      </w:r>
    </w:p>
    <w:p>
      <w:pPr>
        <w:ind w:firstLine="720" w:firstLineChars="3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A. ①②     B. ②③     C. ③④    D. ①④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.贺兰山东麓南部大多数洪积扇耕地较少的主要原因是</w:t>
      </w:r>
    </w:p>
    <w:p>
      <w:pPr>
        <w:ind w:firstLine="720" w:firstLineChars="3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A. 海拔较高     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B. 土层浅薄    </w:t>
      </w:r>
    </w:p>
    <w:p>
      <w:pPr>
        <w:ind w:firstLine="720" w:firstLineChars="3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C. 光照不足    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D. 水源缺乏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二、综合题（1～2题）</w:t>
      </w:r>
    </w:p>
    <w:p>
      <w:pPr>
        <w:pStyle w:val="5"/>
        <w:spacing w:before="0" w:beforeAutospacing="0" w:after="75" w:afterAutospacing="0" w:line="315" w:lineRule="atLeast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读图，回答下列问题。</w:t>
      </w:r>
    </w:p>
    <w:p>
      <w:pPr>
        <w:pStyle w:val="5"/>
        <w:spacing w:before="0" w:beforeAutospacing="0" w:after="75" w:afterAutospacing="0" w:line="315" w:lineRule="atLeast"/>
        <w:rPr>
          <w:rFonts w:hint="default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INCLUDEPICTURE "http://s11.sinaimg.cn/mw690/001Eip7Fty6JCLlGZNU2a&amp;690" \* MERGEFORMATINET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9550" cy="4211320"/>
            <wp:effectExtent l="0" t="0" r="3810" b="10160"/>
            <wp:docPr id="2" name="图片 1" descr="2014年高考文综真题（北京卷）word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4年高考文综真题（北京卷）word解析"/>
                    <pic:cNvPicPr>
                      <a:picLocks noChangeAspect="1"/>
                    </pic:cNvPicPr>
                  </pic:nvPicPr>
                  <pic:blipFill>
                    <a:blip r:embed="rId14"/>
                    <a:srcRect b="367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图5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20世纪50年代以来，针对海河流域频发的旱涝灾害，在流域西部、北部修建了大量水库，在东部新开了多条入海河道。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（1）结合流域气候和地形特点，分析修建水库和新开入海河道的自然原因。（12分）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读图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，回答下列问题。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43500" cy="4161790"/>
            <wp:effectExtent l="0" t="0" r="7620" b="13970"/>
            <wp:docPr id="3" name="图片 2" descr="36 新版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6 新版 5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图6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（1）说明在地形影响下，该区域城镇和交通线路的分布特征。（6分）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（2）简述图中滦河三角洲的成因。（6分）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（3）比较图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（a）与（b），分析滦河河道的变化及其人为原因。（8分）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拓展练习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（2020.1西城期末）阅读图文资料，回答下列问题。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资料  斗帽岛（图7）位于福建省宁德市沿海，面积0.5km2，海拔88.6米，从陆上码头坐船10分钟左右可到达。岛上有少量淡水，大部分通过水下管道输送到岛上。岛上有三个自然村，500余人，岛民以海产品养殖为生，年收入较高，大部分人已在宁德市买房，仅养殖繁忙期在此居住。岛上游览时间2-3小时。目前有一家餐厅可提供午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宁德市所在海湾10米以上水深面积占全部水域40%，岛屿众多，岛上地貌景观与斗帽岛有一定相似性，如图所示，以奇石著名。由于在宁德市看到有多条溪流注入海湾，有的游客认为这些岛屿应该是流水沉积形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21180" cy="1348740"/>
            <wp:effectExtent l="0" t="0" r="762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37080" cy="1280160"/>
            <wp:effectExtent l="0" t="0" r="508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图7                           图8</w:t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你同意这种观点吗？找出至少三个证据。（4分）</w:t>
      </w:r>
    </w:p>
    <w:p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headerReference r:id="rId4" w:type="even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 w:ascii="Cambria" w:hAnsi="Cambria"/>
      </w:rPr>
      <w:t>2020朝阳区高三地理线上课堂课后练习</w:t>
    </w:r>
    <w:r>
      <w:ptab w:relativeTo="margin" w:alignment="center" w:leader="none"/>
    </w: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sdt>
      <w:sdtPr>
        <w:id w:val="171999623"/>
        <w:placeholder>
          <w:docPart w:val="70837052CAA02B459B5BEAEF069017C4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  <w:r>
      <w:ptab w:relativeTo="margin" w:alignment="center" w:leader="none"/>
    </w:r>
    <w:sdt>
      <w:sdtPr>
        <w:id w:val="171999624"/>
        <w:placeholder>
          <w:docPart w:val="20D589344E6C6745991DE6464705C16B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  <w:r>
      <w:ptab w:relativeTo="margin" w:alignment="right" w:leader="none"/>
    </w:r>
    <w:sdt>
      <w:sdtPr>
        <w:id w:val="171999625"/>
        <w:placeholder>
          <w:docPart w:val="EF2E892C51F28C4A95463448FB9054C1"/>
        </w:placeholder>
        <w:temporary/>
        <w:showingPlcHdr/>
      </w:sdtPr>
      <w:sdtContent>
        <w:r>
          <w:rPr>
            <w:lang w:val="zh-CN"/>
          </w:rPr>
          <w:t>[键入文字]</w:t>
        </w:r>
      </w:sdtContent>
    </w:sdt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1EAF3"/>
    <w:multiLevelType w:val="singleLevel"/>
    <w:tmpl w:val="5261EAF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290F57"/>
    <w:multiLevelType w:val="singleLevel"/>
    <w:tmpl w:val="74290F57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41"/>
    <w:rsid w:val="00017D1B"/>
    <w:rsid w:val="0002314C"/>
    <w:rsid w:val="000F0682"/>
    <w:rsid w:val="00443FCC"/>
    <w:rsid w:val="005A41D6"/>
    <w:rsid w:val="006E2233"/>
    <w:rsid w:val="00A26C41"/>
    <w:rsid w:val="00F5764C"/>
    <w:rsid w:val="13CB4E7F"/>
    <w:rsid w:val="15376FB0"/>
    <w:rsid w:val="21C97E24"/>
    <w:rsid w:val="233D000D"/>
    <w:rsid w:val="287738F4"/>
    <w:rsid w:val="3E085D13"/>
    <w:rsid w:val="50BE68CB"/>
    <w:rsid w:val="538D1676"/>
    <w:rsid w:val="59792AC2"/>
    <w:rsid w:val="69661440"/>
    <w:rsid w:val="7E14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字符"/>
    <w:basedOn w:val="8"/>
    <w:link w:val="4"/>
    <w:uiPriority w:val="99"/>
    <w:rPr>
      <w:sz w:val="18"/>
      <w:szCs w:val="18"/>
    </w:rPr>
  </w:style>
  <w:style w:type="character" w:customStyle="1" w:styleId="11">
    <w:name w:val="页脚字符"/>
    <w:basedOn w:val="8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glossaryDocument" Target="glossary/document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hyperlink" Target="http://photo.blog.sina.com.cn/showpic.html#blogid=5a18c50f0102x6sm&amp;url=http://album.sina.com.cn/pic/001Eip7Fzy7camZQQCd01" TargetMode="Externa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0837052CAA02B459B5BEAEF069017C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99CC51D-CE95-E54C-B107-97ED95ABE110}"/>
      </w:docPartPr>
      <w:docPartBody>
        <w:p>
          <w:pPr>
            <w:pStyle w:val="4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20D589344E6C6745991DE6464705C16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10CF6CE-9B6C-4845-91D6-303728CE74B2}"/>
      </w:docPartPr>
      <w:docPartBody>
        <w:p>
          <w:pPr>
            <w:pStyle w:val="5"/>
          </w:pPr>
          <w:r>
            <w:rPr>
              <w:lang w:val="zh-CN"/>
            </w:rPr>
            <w:t>[键入文字]</w:t>
          </w:r>
        </w:p>
      </w:docPartBody>
    </w:docPart>
    <w:docPart>
      <w:docPartPr>
        <w:name w:val="EF2E892C51F28C4A95463448FB9054C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4931EA0-C344-7243-B88A-F7F40FDC3E63}"/>
      </w:docPartPr>
      <w:docPartBody>
        <w:p>
          <w:pPr>
            <w:pStyle w:val="6"/>
          </w:pPr>
          <w:r>
            <w:rPr>
              <w:lang w:val="zh-CN"/>
            </w:rPr>
            <w:t>[键入文字]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65"/>
    <w:rsid w:val="0053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70837052CAA02B459B5BEAEF069017C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5">
    <w:name w:val="20D589344E6C6745991DE6464705C16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6">
    <w:name w:val="EF2E892C51F28C4A95463448FB9054C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7">
    <w:name w:val="FD6B9871245EE8438948A5C1E8E1A86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8">
    <w:name w:val="C38725299A7CD644850AC957E51CF2D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customStyle="1" w:styleId="9">
    <w:name w:val="EE6C1D640524F04D8A850FEAD87F1353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00F814-E10B-FC41-A40B-0A221F0754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</Company>
  <Pages>1</Pages>
  <Words>12</Words>
  <Characters>75</Characters>
  <Lines>1</Lines>
  <Paragraphs>1</Paragraphs>
  <TotalTime>3</TotalTime>
  <ScaleCrop>false</ScaleCrop>
  <LinksUpToDate>false</LinksUpToDate>
  <CharactersWithSpaces>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2020-02-02T02:07:00Z</dcterms:created>
  <dc:creator>x x</dc:creator>
  <cp:lastModifiedBy>心情部落格</cp:lastModifiedBy>
  <dcterms:modified xsi:type="dcterms:W3CDTF">2020-02-06T18:53:42Z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