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4D" w:rsidRDefault="00B67A4D" w:rsidP="00B67A4D">
      <w:pPr>
        <w:adjustRightInd w:val="0"/>
        <w:snapToGrid w:val="0"/>
        <w:spacing w:line="300" w:lineRule="auto"/>
        <w:rPr>
          <w:color w:val="000000" w:themeColor="text1"/>
        </w:rPr>
      </w:pPr>
      <w:r w:rsidRPr="00B67A4D">
        <w:rPr>
          <w:rFonts w:hint="eastAsia"/>
          <w:color w:val="000000" w:themeColor="text1"/>
        </w:rPr>
        <w:t>【</w:t>
      </w:r>
      <w:r>
        <w:rPr>
          <w:rFonts w:hint="eastAsia"/>
          <w:color w:val="000000" w:themeColor="text1"/>
        </w:rPr>
        <w:t>选择题</w:t>
      </w:r>
      <w:r w:rsidRPr="00B67A4D">
        <w:rPr>
          <w:rFonts w:hint="eastAsia"/>
          <w:color w:val="000000" w:themeColor="text1"/>
        </w:rPr>
        <w:t>】</w:t>
      </w:r>
    </w:p>
    <w:p w:rsidR="00005F2F" w:rsidRDefault="00005F2F" w:rsidP="00005F2F">
      <w:pPr>
        <w:spacing w:line="276" w:lineRule="auto"/>
        <w:ind w:firstLine="420"/>
        <w:rPr>
          <w:rFonts w:ascii="宋体" w:hAnsi="宋体"/>
          <w:szCs w:val="21"/>
        </w:rPr>
      </w:pPr>
    </w:p>
    <w:p w:rsidR="00005F2F" w:rsidRPr="008A5C14" w:rsidRDefault="00005F2F" w:rsidP="00005F2F">
      <w:pPr>
        <w:spacing w:line="276" w:lineRule="auto"/>
        <w:ind w:firstLineChars="200" w:firstLine="420"/>
        <w:rPr>
          <w:rFonts w:asciiTheme="minorEastAsia" w:hAnsiTheme="minorEastAsia"/>
          <w:szCs w:val="21"/>
        </w:rPr>
      </w:pPr>
      <w:r w:rsidRPr="008A5C14">
        <w:rPr>
          <w:rFonts w:ascii="楷体" w:eastAsia="楷体" w:hAnsi="楷体" w:hint="eastAsia"/>
          <w:szCs w:val="21"/>
        </w:rPr>
        <w:t>图</w:t>
      </w:r>
      <w:r>
        <w:rPr>
          <w:rFonts w:ascii="楷体" w:eastAsia="楷体" w:hAnsi="楷体" w:hint="eastAsia"/>
          <w:szCs w:val="21"/>
        </w:rPr>
        <w:t>1</w:t>
      </w:r>
      <w:r w:rsidRPr="008A5C14">
        <w:rPr>
          <w:rFonts w:ascii="楷体" w:eastAsia="楷体" w:hAnsi="楷体" w:hint="eastAsia"/>
          <w:szCs w:val="21"/>
        </w:rPr>
        <w:t>为地球圈层结构示意图，图</w:t>
      </w:r>
      <w:r>
        <w:rPr>
          <w:rFonts w:ascii="楷体" w:eastAsia="楷体" w:hAnsi="楷体"/>
          <w:szCs w:val="21"/>
        </w:rPr>
        <w:t>2</w:t>
      </w:r>
      <w:r w:rsidRPr="008A5C14">
        <w:rPr>
          <w:rFonts w:ascii="楷体" w:eastAsia="楷体" w:hAnsi="楷体" w:hint="eastAsia"/>
          <w:szCs w:val="21"/>
        </w:rPr>
        <w:t>为地球内部圈层结构示意图。</w:t>
      </w:r>
      <w:r w:rsidRPr="008A5C14">
        <w:rPr>
          <w:rFonts w:asciiTheme="minorEastAsia" w:hAnsiTheme="minorEastAsia" w:hint="eastAsia"/>
          <w:szCs w:val="21"/>
        </w:rPr>
        <w:t>据此完成第</w:t>
      </w:r>
      <w:r w:rsidRPr="008A5C14">
        <w:rPr>
          <w:rFonts w:asciiTheme="minorEastAsia" w:hAnsiTheme="minorEastAsia" w:hint="eastAsia"/>
          <w:szCs w:val="21"/>
        </w:rPr>
        <w:t>1</w:t>
      </w:r>
      <w:r w:rsidRPr="008A5C14">
        <w:rPr>
          <w:rFonts w:asciiTheme="minorEastAsia" w:hAnsiTheme="minorEastAsia"/>
          <w:szCs w:val="21"/>
        </w:rPr>
        <w:t>～</w:t>
      </w:r>
      <w:r>
        <w:rPr>
          <w:rFonts w:asciiTheme="minorEastAsia" w:hAnsiTheme="minorEastAsia" w:hint="eastAsia"/>
          <w:szCs w:val="21"/>
        </w:rPr>
        <w:t>4</w:t>
      </w:r>
      <w:r w:rsidRPr="008A5C14">
        <w:rPr>
          <w:rFonts w:asciiTheme="minorEastAsia" w:hAnsiTheme="minorEastAsia" w:hint="eastAsia"/>
          <w:szCs w:val="21"/>
        </w:rPr>
        <w:t>题。</w:t>
      </w:r>
    </w:p>
    <w:p w:rsidR="00005F2F" w:rsidRPr="008A5C14" w:rsidRDefault="00005F2F" w:rsidP="00005F2F">
      <w:pPr>
        <w:snapToGrid w:val="0"/>
        <w:spacing w:line="276" w:lineRule="auto"/>
        <w:jc w:val="center"/>
        <w:rPr>
          <w:rFonts w:ascii="宋体" w:hAnsi="宋体"/>
          <w:kern w:val="0"/>
          <w:szCs w:val="21"/>
        </w:rPr>
      </w:pPr>
      <w:r w:rsidRPr="008A5C14">
        <w:rPr>
          <w:noProof/>
          <w:szCs w:val="21"/>
        </w:rPr>
        <w:drawing>
          <wp:inline distT="0" distB="0" distL="0" distR="0" wp14:anchorId="3053D2C0" wp14:editId="1AC8EE50">
            <wp:extent cx="2010508" cy="1585925"/>
            <wp:effectExtent l="0" t="0" r="8890" b="0"/>
            <wp:docPr id="5"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6" cstate="print">
                      <a:lum bright="-40000" contrast="60000"/>
                      <a:extLst>
                        <a:ext uri="{28A0092B-C50C-407E-A947-70E740481C1C}">
                          <a14:useLocalDpi xmlns:a14="http://schemas.microsoft.com/office/drawing/2010/main" val="0"/>
                        </a:ext>
                      </a:extLst>
                    </a:blip>
                    <a:srcRect/>
                    <a:stretch>
                      <a:fillRect/>
                    </a:stretch>
                  </pic:blipFill>
                  <pic:spPr bwMode="auto">
                    <a:xfrm>
                      <a:off x="0" y="0"/>
                      <a:ext cx="2010451" cy="1585880"/>
                    </a:xfrm>
                    <a:prstGeom prst="rect">
                      <a:avLst/>
                    </a:prstGeom>
                    <a:noFill/>
                    <a:ln>
                      <a:noFill/>
                    </a:ln>
                  </pic:spPr>
                </pic:pic>
              </a:graphicData>
            </a:graphic>
          </wp:inline>
        </w:drawing>
      </w:r>
      <w:r w:rsidRPr="008A5C14">
        <w:rPr>
          <w:rFonts w:ascii="宋体" w:hAnsi="宋体" w:hint="eastAsia"/>
          <w:kern w:val="0"/>
          <w:szCs w:val="21"/>
        </w:rPr>
        <w:t xml:space="preserve">       </w:t>
      </w:r>
      <w:r w:rsidRPr="008A5C14">
        <w:rPr>
          <w:rFonts w:hint="eastAsia"/>
          <w:noProof/>
          <w:szCs w:val="21"/>
        </w:rPr>
        <w:drawing>
          <wp:inline distT="0" distB="0" distL="0" distR="0" wp14:anchorId="296B2F62" wp14:editId="10057E8C">
            <wp:extent cx="1540829" cy="1536067"/>
            <wp:effectExtent l="0" t="0" r="254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r="6724" b="2024"/>
                    <a:stretch>
                      <a:fillRect/>
                    </a:stretch>
                  </pic:blipFill>
                  <pic:spPr bwMode="auto">
                    <a:xfrm>
                      <a:off x="0" y="0"/>
                      <a:ext cx="1543300" cy="1538530"/>
                    </a:xfrm>
                    <a:prstGeom prst="rect">
                      <a:avLst/>
                    </a:prstGeom>
                    <a:noFill/>
                    <a:ln w="9525">
                      <a:noFill/>
                      <a:miter lim="800000"/>
                      <a:headEnd/>
                      <a:tailEnd/>
                    </a:ln>
                  </pic:spPr>
                </pic:pic>
              </a:graphicData>
            </a:graphic>
          </wp:inline>
        </w:drawing>
      </w:r>
    </w:p>
    <w:p w:rsidR="00005F2F" w:rsidRPr="008A5C14" w:rsidRDefault="00005F2F" w:rsidP="00005F2F">
      <w:pPr>
        <w:snapToGrid w:val="0"/>
        <w:spacing w:line="276" w:lineRule="auto"/>
        <w:ind w:firstLineChars="1500" w:firstLine="3150"/>
        <w:rPr>
          <w:rFonts w:ascii="宋体" w:hAnsi="宋体"/>
          <w:kern w:val="0"/>
          <w:szCs w:val="21"/>
        </w:rPr>
      </w:pPr>
      <w:r w:rsidRPr="008A5C14">
        <w:rPr>
          <w:rFonts w:hint="eastAsia"/>
          <w:szCs w:val="21"/>
        </w:rPr>
        <w:t>图</w:t>
      </w:r>
      <w:r>
        <w:rPr>
          <w:szCs w:val="21"/>
        </w:rPr>
        <w:t>1</w:t>
      </w:r>
      <w:r w:rsidRPr="008A5C14">
        <w:rPr>
          <w:rFonts w:hint="eastAsia"/>
          <w:szCs w:val="21"/>
        </w:rPr>
        <w:t xml:space="preserve">                             </w:t>
      </w:r>
      <w:r w:rsidRPr="008A5C14">
        <w:rPr>
          <w:rFonts w:hint="eastAsia"/>
          <w:szCs w:val="21"/>
        </w:rPr>
        <w:t>图</w:t>
      </w:r>
      <w:r>
        <w:rPr>
          <w:szCs w:val="21"/>
        </w:rPr>
        <w:t>2</w:t>
      </w:r>
    </w:p>
    <w:p w:rsidR="00005F2F" w:rsidRPr="00640D69" w:rsidRDefault="00005F2F" w:rsidP="00005F2F">
      <w:pPr>
        <w:snapToGrid w:val="0"/>
        <w:spacing w:line="276" w:lineRule="auto"/>
        <w:rPr>
          <w:rFonts w:ascii="宋体" w:hAnsi="宋体"/>
          <w:kern w:val="0"/>
          <w:szCs w:val="21"/>
        </w:rPr>
      </w:pPr>
      <w:r w:rsidRPr="00640D69">
        <w:rPr>
          <w:rFonts w:ascii="宋体" w:hAnsi="宋体" w:hint="eastAsia"/>
          <w:kern w:val="0"/>
          <w:szCs w:val="21"/>
        </w:rPr>
        <w:t>1</w:t>
      </w:r>
      <w:r w:rsidRPr="00640D69">
        <w:rPr>
          <w:rFonts w:ascii="宋体" w:hAnsi="宋体" w:hint="eastAsia"/>
          <w:kern w:val="0"/>
          <w:szCs w:val="21"/>
        </w:rPr>
        <w:t>. 关于图</w:t>
      </w:r>
      <w:r w:rsidRPr="00640D69">
        <w:rPr>
          <w:rFonts w:ascii="宋体" w:hAnsi="宋体"/>
          <w:kern w:val="0"/>
          <w:szCs w:val="21"/>
        </w:rPr>
        <w:t>1</w:t>
      </w:r>
      <w:r w:rsidRPr="00640D69">
        <w:rPr>
          <w:rFonts w:ascii="宋体" w:hAnsi="宋体" w:hint="eastAsia"/>
          <w:kern w:val="0"/>
          <w:szCs w:val="21"/>
        </w:rPr>
        <w:t>中各圈层特点的叙述正确的是</w:t>
      </w:r>
    </w:p>
    <w:p w:rsidR="00005F2F" w:rsidRPr="00640D69" w:rsidRDefault="00005F2F" w:rsidP="00005F2F">
      <w:pPr>
        <w:spacing w:line="276" w:lineRule="auto"/>
        <w:ind w:firstLineChars="150" w:firstLine="315"/>
        <w:rPr>
          <w:rFonts w:ascii="宋体" w:hAnsi="宋体"/>
          <w:kern w:val="0"/>
          <w:szCs w:val="21"/>
        </w:rPr>
      </w:pPr>
      <w:r w:rsidRPr="00640D69">
        <w:rPr>
          <w:rFonts w:ascii="宋体" w:hAnsi="宋体"/>
          <w:kern w:val="0"/>
          <w:szCs w:val="21"/>
        </w:rPr>
        <w:t xml:space="preserve">A. </w:t>
      </w:r>
      <w:r w:rsidRPr="00640D69">
        <w:rPr>
          <w:rFonts w:ascii="宋体" w:hAnsi="宋体" w:hint="eastAsia"/>
          <w:kern w:val="0"/>
          <w:szCs w:val="21"/>
        </w:rPr>
        <w:t>地幔</w:t>
      </w:r>
      <w:r w:rsidRPr="00640D69">
        <w:rPr>
          <w:rFonts w:ascii="宋体" w:hAnsi="宋体" w:hint="eastAsia"/>
          <w:kern w:val="0"/>
          <w:szCs w:val="21"/>
        </w:rPr>
        <w:t>是</w:t>
      </w:r>
      <w:r w:rsidRPr="00640D69">
        <w:rPr>
          <w:rFonts w:ascii="宋体" w:hAnsi="宋体" w:hint="eastAsia"/>
          <w:kern w:val="0"/>
          <w:szCs w:val="21"/>
        </w:rPr>
        <w:t>地球内部圈层中</w:t>
      </w:r>
      <w:r w:rsidRPr="00640D69">
        <w:rPr>
          <w:rFonts w:ascii="宋体" w:hAnsi="宋体"/>
          <w:kern w:val="0"/>
          <w:szCs w:val="21"/>
        </w:rPr>
        <w:t>厚度最大</w:t>
      </w:r>
      <w:r w:rsidRPr="00640D69">
        <w:rPr>
          <w:rFonts w:ascii="宋体" w:hAnsi="宋体" w:hint="eastAsia"/>
          <w:kern w:val="0"/>
          <w:szCs w:val="21"/>
        </w:rPr>
        <w:t>的圈层</w:t>
      </w:r>
      <w:r w:rsidRPr="00640D69">
        <w:rPr>
          <w:rFonts w:ascii="宋体" w:hAnsi="宋体"/>
          <w:kern w:val="0"/>
          <w:szCs w:val="21"/>
        </w:rPr>
        <w:t xml:space="preserve">          </w:t>
      </w:r>
    </w:p>
    <w:p w:rsidR="00005F2F" w:rsidRPr="00640D69" w:rsidRDefault="00005F2F" w:rsidP="00005F2F">
      <w:pPr>
        <w:spacing w:line="276" w:lineRule="auto"/>
        <w:ind w:firstLineChars="150" w:firstLine="315"/>
        <w:rPr>
          <w:rFonts w:ascii="宋体" w:hAnsi="宋体"/>
          <w:kern w:val="0"/>
          <w:szCs w:val="21"/>
        </w:rPr>
      </w:pPr>
      <w:r w:rsidRPr="00640D69">
        <w:rPr>
          <w:rFonts w:ascii="宋体" w:hAnsi="宋体"/>
          <w:kern w:val="0"/>
          <w:szCs w:val="21"/>
        </w:rPr>
        <w:t>B. 生物圈</w:t>
      </w:r>
      <w:r w:rsidRPr="00640D69">
        <w:rPr>
          <w:rFonts w:ascii="宋体" w:hAnsi="宋体" w:hint="eastAsia"/>
          <w:kern w:val="0"/>
          <w:szCs w:val="21"/>
        </w:rPr>
        <w:t>中多数生物集中分布在大气圈、水圈和岩石圈很薄的接触带中</w:t>
      </w:r>
    </w:p>
    <w:p w:rsidR="00005F2F" w:rsidRPr="00640D69" w:rsidRDefault="00005F2F" w:rsidP="00005F2F">
      <w:pPr>
        <w:snapToGrid w:val="0"/>
        <w:spacing w:line="276" w:lineRule="auto"/>
        <w:ind w:firstLineChars="150" w:firstLine="315"/>
        <w:rPr>
          <w:rFonts w:ascii="宋体" w:hAnsi="宋体"/>
          <w:kern w:val="0"/>
          <w:szCs w:val="21"/>
        </w:rPr>
      </w:pPr>
      <w:r w:rsidRPr="00640D69">
        <w:rPr>
          <w:rFonts w:ascii="宋体" w:hAnsi="宋体"/>
          <w:kern w:val="0"/>
          <w:szCs w:val="21"/>
        </w:rPr>
        <w:t>C. 水圈</w:t>
      </w:r>
      <w:r w:rsidRPr="00640D69">
        <w:rPr>
          <w:rFonts w:ascii="宋体" w:hAnsi="宋体" w:hint="eastAsia"/>
          <w:kern w:val="0"/>
          <w:szCs w:val="21"/>
        </w:rPr>
        <w:t>的主体是海洋，</w:t>
      </w:r>
      <w:r w:rsidRPr="00640D69">
        <w:rPr>
          <w:rFonts w:ascii="宋体" w:hAnsi="宋体"/>
          <w:kern w:val="0"/>
          <w:szCs w:val="21"/>
        </w:rPr>
        <w:t xml:space="preserve">是连续且规则的圈层        </w:t>
      </w:r>
    </w:p>
    <w:p w:rsidR="00005F2F" w:rsidRPr="00640D69" w:rsidRDefault="00005F2F" w:rsidP="00005F2F">
      <w:pPr>
        <w:snapToGrid w:val="0"/>
        <w:spacing w:line="276" w:lineRule="auto"/>
        <w:ind w:firstLineChars="150" w:firstLine="315"/>
        <w:rPr>
          <w:rFonts w:ascii="宋体" w:hAnsi="宋体"/>
          <w:kern w:val="0"/>
          <w:szCs w:val="21"/>
        </w:rPr>
      </w:pPr>
      <w:r w:rsidRPr="00640D69">
        <w:rPr>
          <w:rFonts w:ascii="宋体" w:hAnsi="宋体"/>
          <w:kern w:val="0"/>
          <w:szCs w:val="21"/>
        </w:rPr>
        <w:t>D. 大气圈</w:t>
      </w:r>
      <w:r w:rsidRPr="00640D69">
        <w:rPr>
          <w:rFonts w:ascii="宋体" w:hAnsi="宋体" w:hint="eastAsia"/>
          <w:kern w:val="0"/>
          <w:szCs w:val="21"/>
        </w:rPr>
        <w:t>气体的主要成分是</w:t>
      </w:r>
      <w:r w:rsidRPr="00640D69">
        <w:rPr>
          <w:rFonts w:ascii="宋体" w:hAnsi="宋体" w:hint="eastAsia"/>
          <w:kern w:val="0"/>
          <w:szCs w:val="21"/>
        </w:rPr>
        <w:t>氧气</w:t>
      </w:r>
      <w:r w:rsidRPr="00640D69">
        <w:rPr>
          <w:rFonts w:ascii="宋体" w:hAnsi="宋体" w:hint="eastAsia"/>
          <w:kern w:val="0"/>
          <w:szCs w:val="21"/>
        </w:rPr>
        <w:t>和二氧化碳</w:t>
      </w:r>
    </w:p>
    <w:p w:rsidR="00005F2F" w:rsidRPr="00640D69" w:rsidRDefault="00005F2F" w:rsidP="00005F2F">
      <w:pPr>
        <w:spacing w:line="276" w:lineRule="auto"/>
        <w:rPr>
          <w:rFonts w:ascii="宋体" w:hAnsi="宋体"/>
          <w:szCs w:val="21"/>
        </w:rPr>
      </w:pPr>
      <w:r w:rsidRPr="00640D69">
        <w:rPr>
          <w:rFonts w:ascii="宋体" w:hAnsi="宋体" w:hint="eastAsia"/>
          <w:szCs w:val="21"/>
        </w:rPr>
        <w:t>2</w:t>
      </w:r>
      <w:r w:rsidRPr="00640D69">
        <w:rPr>
          <w:rFonts w:ascii="宋体" w:hAnsi="宋体"/>
          <w:szCs w:val="21"/>
        </w:rPr>
        <w:t xml:space="preserve">. </w:t>
      </w:r>
      <w:r w:rsidRPr="00640D69">
        <w:rPr>
          <w:rFonts w:ascii="宋体" w:hAnsi="宋体" w:hint="eastAsia"/>
          <w:szCs w:val="21"/>
        </w:rPr>
        <w:t>图</w:t>
      </w:r>
      <w:r w:rsidRPr="00640D69">
        <w:rPr>
          <w:rFonts w:ascii="宋体" w:hAnsi="宋体" w:hint="eastAsia"/>
          <w:szCs w:val="21"/>
        </w:rPr>
        <w:t>2</w:t>
      </w:r>
      <w:r w:rsidRPr="00640D69">
        <w:rPr>
          <w:rFonts w:ascii="宋体" w:hAnsi="宋体" w:hint="eastAsia"/>
          <w:szCs w:val="21"/>
        </w:rPr>
        <w:t>中a、c之间的虚线</w:t>
      </w:r>
      <w:r w:rsidRPr="00640D69">
        <w:rPr>
          <w:rFonts w:ascii="宋体" w:hAnsi="宋体" w:hint="eastAsia"/>
          <w:szCs w:val="21"/>
        </w:rPr>
        <w:t>的含义及对应的数值</w:t>
      </w:r>
      <w:r w:rsidRPr="00640D69">
        <w:rPr>
          <w:rFonts w:ascii="宋体" w:hAnsi="宋体" w:hint="eastAsia"/>
          <w:szCs w:val="21"/>
        </w:rPr>
        <w:t>是</w:t>
      </w:r>
    </w:p>
    <w:p w:rsidR="00005F2F" w:rsidRPr="00640D69" w:rsidRDefault="00005F2F" w:rsidP="00005F2F">
      <w:pPr>
        <w:spacing w:line="276" w:lineRule="auto"/>
        <w:ind w:firstLineChars="150" w:firstLine="315"/>
        <w:rPr>
          <w:rFonts w:ascii="宋体" w:hAnsi="宋体"/>
          <w:szCs w:val="21"/>
        </w:rPr>
      </w:pPr>
      <w:r w:rsidRPr="00640D69">
        <w:rPr>
          <w:rFonts w:ascii="宋体" w:hAnsi="宋体" w:hint="eastAsia"/>
          <w:szCs w:val="21"/>
        </w:rPr>
        <w:t>A</w:t>
      </w:r>
      <w:r w:rsidRPr="00640D69">
        <w:rPr>
          <w:rFonts w:ascii="宋体" w:hAnsi="宋体"/>
          <w:kern w:val="0"/>
          <w:szCs w:val="21"/>
        </w:rPr>
        <w:t>.</w:t>
      </w:r>
      <w:r w:rsidRPr="00640D69">
        <w:rPr>
          <w:rFonts w:ascii="宋体" w:hAnsi="宋体" w:hint="eastAsia"/>
          <w:kern w:val="0"/>
          <w:szCs w:val="21"/>
        </w:rPr>
        <w:t xml:space="preserve"> </w:t>
      </w:r>
      <w:r w:rsidRPr="00640D69">
        <w:rPr>
          <w:rFonts w:ascii="宋体" w:hAnsi="宋体"/>
          <w:kern w:val="0"/>
          <w:szCs w:val="21"/>
        </w:rPr>
        <w:t>生物圈</w:t>
      </w:r>
      <w:r w:rsidRPr="00640D69">
        <w:rPr>
          <w:rFonts w:ascii="宋体" w:hAnsi="宋体" w:hint="eastAsia"/>
          <w:kern w:val="0"/>
          <w:szCs w:val="21"/>
        </w:rPr>
        <w:t>下界</w:t>
      </w:r>
      <w:r w:rsidRPr="00640D69">
        <w:rPr>
          <w:rFonts w:ascii="宋体" w:hAnsi="宋体" w:hint="eastAsia"/>
          <w:kern w:val="0"/>
          <w:szCs w:val="21"/>
        </w:rPr>
        <w:t xml:space="preserve"> ，70</w:t>
      </w:r>
      <w:r w:rsidRPr="00640D69">
        <w:rPr>
          <w:rFonts w:ascii="宋体" w:hAnsi="宋体"/>
          <w:szCs w:val="21"/>
        </w:rPr>
        <w:tab/>
      </w:r>
      <w:r w:rsidRPr="00640D69">
        <w:rPr>
          <w:rFonts w:ascii="宋体" w:hAnsi="宋体"/>
          <w:szCs w:val="21"/>
        </w:rPr>
        <w:tab/>
      </w:r>
      <w:r w:rsidRPr="00640D69">
        <w:rPr>
          <w:rFonts w:ascii="宋体" w:hAnsi="宋体"/>
          <w:szCs w:val="21"/>
        </w:rPr>
        <w:tab/>
      </w:r>
      <w:r w:rsidRPr="00640D69">
        <w:rPr>
          <w:rFonts w:ascii="宋体" w:hAnsi="宋体"/>
          <w:szCs w:val="21"/>
        </w:rPr>
        <w:tab/>
      </w:r>
      <w:r w:rsidRPr="00640D69">
        <w:rPr>
          <w:rFonts w:ascii="宋体" w:hAnsi="宋体"/>
          <w:szCs w:val="21"/>
        </w:rPr>
        <w:tab/>
      </w:r>
      <w:r w:rsidRPr="00640D69">
        <w:rPr>
          <w:rFonts w:ascii="宋体" w:hAnsi="宋体"/>
          <w:szCs w:val="21"/>
        </w:rPr>
        <w:tab/>
      </w:r>
      <w:r w:rsidRPr="00640D69">
        <w:rPr>
          <w:rFonts w:ascii="宋体" w:hAnsi="宋体" w:hint="eastAsia"/>
          <w:szCs w:val="21"/>
        </w:rPr>
        <w:t>B</w:t>
      </w:r>
      <w:r w:rsidRPr="00640D69">
        <w:rPr>
          <w:rFonts w:ascii="宋体" w:hAnsi="宋体"/>
          <w:kern w:val="0"/>
          <w:szCs w:val="21"/>
        </w:rPr>
        <w:t>.</w:t>
      </w:r>
      <w:r w:rsidRPr="00640D69">
        <w:rPr>
          <w:rFonts w:ascii="宋体" w:hAnsi="宋体" w:hint="eastAsia"/>
          <w:kern w:val="0"/>
          <w:szCs w:val="21"/>
        </w:rPr>
        <w:t xml:space="preserve"> </w:t>
      </w:r>
      <w:r w:rsidRPr="00640D69">
        <w:rPr>
          <w:rFonts w:ascii="宋体" w:hAnsi="宋体" w:hint="eastAsia"/>
          <w:szCs w:val="21"/>
        </w:rPr>
        <w:t>地壳与地幔分界线</w:t>
      </w:r>
      <w:r w:rsidRPr="00640D69">
        <w:rPr>
          <w:rFonts w:ascii="宋体" w:hAnsi="宋体" w:hint="eastAsia"/>
          <w:szCs w:val="21"/>
        </w:rPr>
        <w:t>，33</w:t>
      </w:r>
    </w:p>
    <w:p w:rsidR="00005F2F" w:rsidRPr="00640D69" w:rsidRDefault="00005F2F" w:rsidP="00005F2F">
      <w:pPr>
        <w:spacing w:line="276" w:lineRule="auto"/>
        <w:ind w:firstLineChars="150" w:firstLine="315"/>
        <w:rPr>
          <w:rFonts w:ascii="宋体" w:hAnsi="宋体"/>
          <w:szCs w:val="21"/>
        </w:rPr>
      </w:pPr>
      <w:r w:rsidRPr="00640D69">
        <w:rPr>
          <w:rFonts w:ascii="宋体" w:hAnsi="宋体" w:hint="eastAsia"/>
          <w:szCs w:val="21"/>
        </w:rPr>
        <w:t>C</w:t>
      </w:r>
      <w:r w:rsidRPr="00640D69">
        <w:rPr>
          <w:rFonts w:ascii="宋体" w:hAnsi="宋体"/>
          <w:kern w:val="0"/>
          <w:szCs w:val="21"/>
        </w:rPr>
        <w:t>.</w:t>
      </w:r>
      <w:r w:rsidRPr="00640D69">
        <w:rPr>
          <w:rFonts w:ascii="宋体" w:hAnsi="宋体" w:hint="eastAsia"/>
          <w:szCs w:val="21"/>
        </w:rPr>
        <w:t xml:space="preserve"> 地下水位线</w:t>
      </w:r>
      <w:r w:rsidRPr="00640D69">
        <w:rPr>
          <w:rFonts w:ascii="宋体" w:hAnsi="宋体" w:hint="eastAsia"/>
          <w:szCs w:val="21"/>
        </w:rPr>
        <w:t>，17</w:t>
      </w:r>
      <w:r w:rsidRPr="00640D69">
        <w:rPr>
          <w:rFonts w:ascii="宋体" w:hAnsi="宋体"/>
          <w:szCs w:val="21"/>
        </w:rPr>
        <w:tab/>
      </w:r>
      <w:r w:rsidRPr="00640D69">
        <w:rPr>
          <w:rFonts w:ascii="宋体" w:hAnsi="宋体"/>
          <w:szCs w:val="21"/>
        </w:rPr>
        <w:tab/>
      </w:r>
      <w:r w:rsidRPr="00640D69">
        <w:rPr>
          <w:rFonts w:ascii="宋体" w:hAnsi="宋体"/>
          <w:szCs w:val="21"/>
        </w:rPr>
        <w:tab/>
      </w:r>
      <w:r w:rsidRPr="00640D69">
        <w:rPr>
          <w:rFonts w:ascii="宋体" w:hAnsi="宋体"/>
          <w:szCs w:val="21"/>
        </w:rPr>
        <w:tab/>
      </w:r>
      <w:r w:rsidRPr="00640D69">
        <w:rPr>
          <w:rFonts w:ascii="宋体" w:hAnsi="宋体"/>
          <w:szCs w:val="21"/>
        </w:rPr>
        <w:tab/>
      </w:r>
      <w:r w:rsidRPr="00640D69">
        <w:rPr>
          <w:rFonts w:ascii="宋体" w:hAnsi="宋体"/>
          <w:szCs w:val="21"/>
        </w:rPr>
        <w:t xml:space="preserve">    </w:t>
      </w:r>
      <w:bookmarkStart w:id="0" w:name="_GoBack"/>
      <w:bookmarkEnd w:id="0"/>
      <w:r w:rsidRPr="00640D69">
        <w:rPr>
          <w:rFonts w:ascii="宋体" w:hAnsi="宋体" w:hint="eastAsia"/>
          <w:szCs w:val="21"/>
        </w:rPr>
        <w:t>D</w:t>
      </w:r>
      <w:r w:rsidRPr="00640D69">
        <w:rPr>
          <w:rFonts w:ascii="宋体" w:hAnsi="宋体"/>
          <w:kern w:val="0"/>
          <w:szCs w:val="21"/>
        </w:rPr>
        <w:t>.</w:t>
      </w:r>
      <w:r w:rsidRPr="00640D69">
        <w:rPr>
          <w:rFonts w:ascii="宋体" w:hAnsi="宋体" w:hint="eastAsia"/>
          <w:kern w:val="0"/>
          <w:szCs w:val="21"/>
        </w:rPr>
        <w:t xml:space="preserve"> </w:t>
      </w:r>
      <w:r w:rsidRPr="00640D69">
        <w:rPr>
          <w:rFonts w:ascii="宋体" w:hAnsi="宋体" w:hint="eastAsia"/>
          <w:szCs w:val="21"/>
        </w:rPr>
        <w:t>地幔与地核分界线</w:t>
      </w:r>
      <w:r w:rsidRPr="00640D69">
        <w:rPr>
          <w:rFonts w:ascii="宋体" w:hAnsi="宋体" w:hint="eastAsia"/>
          <w:szCs w:val="21"/>
        </w:rPr>
        <w:t>，2900</w:t>
      </w:r>
    </w:p>
    <w:p w:rsidR="00005F2F" w:rsidRPr="00640D69" w:rsidRDefault="00005F2F" w:rsidP="00005F2F">
      <w:pPr>
        <w:spacing w:line="276" w:lineRule="auto"/>
        <w:rPr>
          <w:rFonts w:ascii="宋体" w:hAnsi="宋体"/>
          <w:szCs w:val="21"/>
        </w:rPr>
      </w:pPr>
      <w:r w:rsidRPr="00640D69">
        <w:rPr>
          <w:rFonts w:ascii="宋体" w:hAnsi="宋体" w:hint="eastAsia"/>
          <w:szCs w:val="21"/>
        </w:rPr>
        <w:t>3</w:t>
      </w:r>
      <w:r w:rsidRPr="00640D69">
        <w:rPr>
          <w:rFonts w:ascii="宋体" w:hAnsi="宋体"/>
          <w:szCs w:val="21"/>
        </w:rPr>
        <w:t xml:space="preserve">. </w:t>
      </w:r>
      <w:r w:rsidRPr="00640D69">
        <w:rPr>
          <w:rFonts w:ascii="宋体" w:hAnsi="宋体" w:hint="eastAsia"/>
          <w:szCs w:val="21"/>
        </w:rPr>
        <w:t>图</w:t>
      </w:r>
      <w:r w:rsidRPr="00640D69">
        <w:rPr>
          <w:rFonts w:ascii="宋体" w:hAnsi="宋体" w:hint="eastAsia"/>
          <w:szCs w:val="21"/>
        </w:rPr>
        <w:t>2</w:t>
      </w:r>
      <w:r w:rsidRPr="00640D69">
        <w:rPr>
          <w:rFonts w:ascii="宋体" w:hAnsi="宋体" w:hint="eastAsia"/>
          <w:szCs w:val="21"/>
        </w:rPr>
        <w:t>中代表岩石圈的是</w:t>
      </w:r>
    </w:p>
    <w:p w:rsidR="00005F2F" w:rsidRPr="00640D69" w:rsidRDefault="00005F2F" w:rsidP="00005F2F">
      <w:pPr>
        <w:spacing w:line="276" w:lineRule="auto"/>
        <w:ind w:firstLineChars="150" w:firstLine="315"/>
        <w:rPr>
          <w:rFonts w:ascii="宋体" w:hAnsi="宋体"/>
          <w:szCs w:val="21"/>
        </w:rPr>
      </w:pPr>
      <w:r w:rsidRPr="00640D69">
        <w:rPr>
          <w:rFonts w:ascii="宋体" w:hAnsi="宋体"/>
          <w:szCs w:val="21"/>
        </w:rPr>
        <w:t xml:space="preserve">A．a+c           B．b+c     </w:t>
      </w:r>
      <w:r w:rsidRPr="00640D69">
        <w:rPr>
          <w:rFonts w:ascii="宋体" w:hAnsi="宋体" w:hint="eastAsia"/>
          <w:szCs w:val="21"/>
        </w:rPr>
        <w:t xml:space="preserve"> </w:t>
      </w:r>
      <w:r w:rsidRPr="00640D69">
        <w:rPr>
          <w:rFonts w:ascii="宋体" w:hAnsi="宋体"/>
          <w:szCs w:val="21"/>
        </w:rPr>
        <w:t xml:space="preserve">    C．c       </w:t>
      </w:r>
      <w:r w:rsidRPr="00640D69">
        <w:rPr>
          <w:rFonts w:ascii="宋体" w:hAnsi="宋体" w:hint="eastAsia"/>
          <w:szCs w:val="21"/>
        </w:rPr>
        <w:t xml:space="preserve"> </w:t>
      </w:r>
      <w:r w:rsidRPr="00640D69">
        <w:rPr>
          <w:rFonts w:ascii="宋体" w:hAnsi="宋体"/>
          <w:szCs w:val="21"/>
        </w:rPr>
        <w:t xml:space="preserve">   D．d</w:t>
      </w:r>
    </w:p>
    <w:p w:rsidR="00CA7FDB" w:rsidRPr="00640D69" w:rsidRDefault="00CA7FDB" w:rsidP="00CA7FDB">
      <w:pPr>
        <w:spacing w:line="276" w:lineRule="auto"/>
        <w:rPr>
          <w:rFonts w:ascii="宋体" w:hAnsi="宋体" w:cs="宋体"/>
          <w:szCs w:val="21"/>
        </w:rPr>
      </w:pPr>
      <w:r w:rsidRPr="00640D69">
        <w:rPr>
          <w:rFonts w:ascii="宋体" w:hAnsi="宋体" w:cs="Arial" w:hint="eastAsia"/>
          <w:szCs w:val="21"/>
        </w:rPr>
        <w:t>4.</w:t>
      </w:r>
      <w:r w:rsidRPr="00640D69">
        <w:rPr>
          <w:rFonts w:ascii="宋体" w:hAnsi="宋体" w:cs="Arial"/>
          <w:szCs w:val="21"/>
        </w:rPr>
        <w:t xml:space="preserve"> </w:t>
      </w:r>
      <w:r w:rsidRPr="00640D69">
        <w:rPr>
          <w:rFonts w:ascii="宋体" w:hAnsi="宋体" w:cs="Arial" w:hint="eastAsia"/>
          <w:szCs w:val="21"/>
        </w:rPr>
        <w:t>2018年5月</w:t>
      </w:r>
      <w:r w:rsidRPr="00640D69">
        <w:rPr>
          <w:rFonts w:ascii="宋体" w:hAnsi="宋体" w:cs="Arial"/>
          <w:szCs w:val="21"/>
        </w:rPr>
        <w:t>，位于我国黑龙江省安达市的亚洲最深大陆科学钻井 “松科二井”钻探及取芯深度达到7018米。“松科二井”钻探</w:t>
      </w:r>
      <w:r w:rsidRPr="00640D69">
        <w:rPr>
          <w:rFonts w:ascii="宋体" w:hAnsi="宋体" w:cs="Arial" w:hint="eastAsia"/>
          <w:szCs w:val="21"/>
        </w:rPr>
        <w:t>到了地球</w:t>
      </w:r>
      <w:r w:rsidRPr="00640D69">
        <w:rPr>
          <w:rFonts w:ascii="宋体" w:hAnsi="宋体" w:cs="宋体" w:hint="eastAsia"/>
          <w:szCs w:val="21"/>
        </w:rPr>
        <w:t>内部圈层的</w:t>
      </w:r>
    </w:p>
    <w:p w:rsidR="00640D69" w:rsidRPr="00640D69" w:rsidRDefault="00CA7FDB" w:rsidP="00640D69">
      <w:pPr>
        <w:spacing w:line="276" w:lineRule="auto"/>
        <w:ind w:firstLineChars="200" w:firstLine="420"/>
        <w:rPr>
          <w:rFonts w:ascii="宋体" w:hAnsi="宋体" w:cs="宋体" w:hint="eastAsia"/>
          <w:szCs w:val="21"/>
        </w:rPr>
      </w:pPr>
      <w:r w:rsidRPr="00640D69">
        <w:rPr>
          <w:rFonts w:ascii="宋体" w:hAnsi="宋体" w:cs="宋体" w:hint="eastAsia"/>
          <w:szCs w:val="21"/>
        </w:rPr>
        <w:t xml:space="preserve">A.地壳  </w:t>
      </w:r>
      <w:r w:rsidRPr="00640D69">
        <w:rPr>
          <w:rFonts w:ascii="宋体" w:hAnsi="宋体" w:cs="宋体"/>
          <w:szCs w:val="21"/>
        </w:rPr>
        <w:t xml:space="preserve">       </w:t>
      </w:r>
      <w:r w:rsidRPr="00640D69">
        <w:rPr>
          <w:rFonts w:ascii="宋体" w:hAnsi="宋体" w:cs="宋体" w:hint="eastAsia"/>
          <w:szCs w:val="21"/>
        </w:rPr>
        <w:t xml:space="preserve">  B.地幔   </w:t>
      </w:r>
      <w:r w:rsidRPr="00640D69">
        <w:rPr>
          <w:rFonts w:ascii="宋体" w:hAnsi="宋体" w:cs="宋体"/>
          <w:szCs w:val="21"/>
        </w:rPr>
        <w:t xml:space="preserve">      </w:t>
      </w:r>
      <w:r w:rsidRPr="00640D69">
        <w:rPr>
          <w:rFonts w:ascii="宋体" w:hAnsi="宋体" w:cs="宋体" w:hint="eastAsia"/>
          <w:szCs w:val="21"/>
        </w:rPr>
        <w:t xml:space="preserve"> C.内核         D.外核</w:t>
      </w:r>
    </w:p>
    <w:p w:rsidR="00CA7FDB" w:rsidRPr="00640D69" w:rsidRDefault="00C1709A" w:rsidP="00C1709A">
      <w:pPr>
        <w:spacing w:line="276" w:lineRule="auto"/>
        <w:rPr>
          <w:rFonts w:ascii="宋体" w:hAnsi="宋体"/>
          <w:szCs w:val="21"/>
        </w:rPr>
      </w:pPr>
      <w:r w:rsidRPr="00640D69">
        <w:rPr>
          <w:rFonts w:ascii="宋体" w:hAnsi="宋体" w:cs="宋体" w:hint="eastAsia"/>
          <w:szCs w:val="21"/>
        </w:rPr>
        <w:t>5.</w:t>
      </w:r>
      <w:r w:rsidR="00CA7FDB" w:rsidRPr="00640D69">
        <w:rPr>
          <w:rFonts w:ascii="宋体" w:hAnsi="宋体" w:cs="宋体" w:hint="eastAsia"/>
          <w:bCs/>
          <w:szCs w:val="21"/>
        </w:rPr>
        <w:t xml:space="preserve"> </w:t>
      </w:r>
      <w:r w:rsidR="00CA7FDB" w:rsidRPr="00640D69">
        <w:rPr>
          <w:rFonts w:ascii="宋体" w:hAnsi="宋体" w:hint="eastAsia"/>
          <w:szCs w:val="21"/>
        </w:rPr>
        <w:t>一般认为横波的水平晃动力是造成建筑物破坏及人员大量伤亡的主要原因。但地震发生以后，建筑物并不会马上倒塌，一般都要间隔约12秒，这就是地震救援所说的“黄金12秒”。根据所学知识推断“黄金12秒”确定的依据是</w:t>
      </w:r>
    </w:p>
    <w:p w:rsidR="00CA7FDB" w:rsidRPr="00640D69" w:rsidRDefault="00CA7FDB" w:rsidP="00CA7FDB">
      <w:pPr>
        <w:spacing w:line="276" w:lineRule="auto"/>
        <w:rPr>
          <w:rFonts w:ascii="宋体" w:hAnsi="宋体"/>
          <w:szCs w:val="21"/>
        </w:rPr>
      </w:pPr>
      <w:r w:rsidRPr="00640D69">
        <w:rPr>
          <w:rFonts w:ascii="宋体" w:hAnsi="宋体" w:hint="eastAsia"/>
          <w:szCs w:val="21"/>
        </w:rPr>
        <w:t xml:space="preserve">    A.建筑物的抗震系数</w:t>
      </w:r>
      <w:r w:rsidRPr="00640D69">
        <w:rPr>
          <w:rFonts w:ascii="宋体" w:hAnsi="宋体" w:cs="Calibri"/>
          <w:szCs w:val="21"/>
        </w:rPr>
        <w:t>    </w:t>
      </w:r>
      <w:r w:rsidRPr="00640D69">
        <w:rPr>
          <w:rFonts w:ascii="宋体" w:hAnsi="宋体" w:cs="Calibri" w:hint="eastAsia"/>
          <w:szCs w:val="21"/>
        </w:rPr>
        <w:t xml:space="preserve">        </w:t>
      </w:r>
      <w:r w:rsidRPr="00640D69">
        <w:rPr>
          <w:rFonts w:ascii="宋体" w:hAnsi="宋体" w:hint="eastAsia"/>
          <w:szCs w:val="21"/>
        </w:rPr>
        <w:t>B.人体对紧急事件的反应能力</w:t>
      </w:r>
    </w:p>
    <w:p w:rsidR="00640D69" w:rsidRPr="00640D69" w:rsidRDefault="00CA7FDB" w:rsidP="00640D69">
      <w:pPr>
        <w:spacing w:line="276" w:lineRule="auto"/>
        <w:ind w:firstLine="420"/>
        <w:rPr>
          <w:rFonts w:ascii="宋体" w:hAnsi="宋体" w:hint="eastAsia"/>
          <w:szCs w:val="21"/>
        </w:rPr>
      </w:pPr>
      <w:r w:rsidRPr="00640D69">
        <w:rPr>
          <w:rFonts w:ascii="宋体" w:hAnsi="宋体" w:hint="eastAsia"/>
          <w:szCs w:val="21"/>
        </w:rPr>
        <w:t>C.</w:t>
      </w:r>
      <w:r w:rsidR="00C1709A" w:rsidRPr="00640D69">
        <w:rPr>
          <w:rFonts w:ascii="宋体" w:hAnsi="宋体" w:hint="eastAsia"/>
          <w:szCs w:val="21"/>
        </w:rPr>
        <w:t>横波和纵波的波长</w:t>
      </w:r>
      <w:r w:rsidRPr="00640D69">
        <w:rPr>
          <w:rFonts w:ascii="宋体" w:hAnsi="宋体" w:hint="eastAsia"/>
          <w:szCs w:val="21"/>
        </w:rPr>
        <w:t>差异</w:t>
      </w:r>
      <w:r w:rsidRPr="00640D69">
        <w:rPr>
          <w:rFonts w:ascii="宋体" w:hAnsi="宋体" w:cs="Calibri"/>
          <w:szCs w:val="21"/>
        </w:rPr>
        <w:t>   </w:t>
      </w:r>
      <w:r w:rsidR="00C1709A" w:rsidRPr="00640D69">
        <w:rPr>
          <w:rFonts w:ascii="宋体" w:hAnsi="宋体" w:cs="Calibri"/>
          <w:szCs w:val="21"/>
        </w:rPr>
        <w:t xml:space="preserve">    </w:t>
      </w:r>
      <w:r w:rsidRPr="00640D69">
        <w:rPr>
          <w:rFonts w:ascii="宋体" w:hAnsi="宋体" w:cs="Calibri"/>
          <w:szCs w:val="21"/>
        </w:rPr>
        <w:t> </w:t>
      </w:r>
      <w:r w:rsidRPr="00640D69">
        <w:rPr>
          <w:rFonts w:ascii="宋体" w:hAnsi="宋体" w:hint="eastAsia"/>
          <w:szCs w:val="21"/>
        </w:rPr>
        <w:t>D.横波和纵波的传播速度</w:t>
      </w:r>
      <w:r w:rsidR="00C1709A" w:rsidRPr="00640D69">
        <w:rPr>
          <w:rFonts w:ascii="宋体" w:hAnsi="宋体" w:hint="eastAsia"/>
          <w:szCs w:val="21"/>
        </w:rPr>
        <w:t>和介质</w:t>
      </w:r>
      <w:r w:rsidRPr="00640D69">
        <w:rPr>
          <w:rFonts w:ascii="宋体" w:hAnsi="宋体" w:hint="eastAsia"/>
          <w:szCs w:val="21"/>
        </w:rPr>
        <w:t>差异</w:t>
      </w:r>
    </w:p>
    <w:p w:rsidR="00C1709A" w:rsidRPr="00640D69" w:rsidRDefault="00C1709A" w:rsidP="00C1709A">
      <w:pPr>
        <w:pStyle w:val="a3"/>
        <w:tabs>
          <w:tab w:val="left" w:pos="3402"/>
        </w:tabs>
        <w:snapToGrid w:val="0"/>
        <w:spacing w:line="276" w:lineRule="auto"/>
        <w:ind w:firstLine="420"/>
        <w:rPr>
          <w:rFonts w:hAnsi="宋体"/>
        </w:rPr>
      </w:pPr>
      <w:r w:rsidRPr="00640D69">
        <w:rPr>
          <w:rStyle w:val="bjh-p"/>
          <w:rFonts w:ascii="楷体" w:eastAsia="楷体" w:hAnsi="楷体" w:hint="eastAsia"/>
        </w:rPr>
        <w:t>2020年2月3日上午，</w:t>
      </w:r>
      <w:r w:rsidRPr="00640D69">
        <w:rPr>
          <w:rStyle w:val="bjh-p"/>
          <w:rFonts w:ascii="楷体" w:eastAsia="楷体" w:hAnsi="楷体"/>
        </w:rPr>
        <w:t>日本鹿儿岛县口永良部岛新岳火山喷发，喷出的火山烟尘高达7000米。</w:t>
      </w:r>
      <w:r w:rsidRPr="00640D69">
        <w:rPr>
          <w:rFonts w:hAnsi="宋体" w:hint="eastAsia"/>
        </w:rPr>
        <w:t>据此完成第</w:t>
      </w:r>
      <w:r w:rsidRPr="00640D69">
        <w:rPr>
          <w:rFonts w:hAnsi="宋体" w:hint="eastAsia"/>
        </w:rPr>
        <w:t>6-8</w:t>
      </w:r>
      <w:r w:rsidRPr="00640D69">
        <w:rPr>
          <w:rFonts w:hAnsi="宋体"/>
        </w:rPr>
        <w:t>题。</w:t>
      </w:r>
    </w:p>
    <w:p w:rsidR="00C1709A" w:rsidRPr="00640D69" w:rsidRDefault="00C1709A" w:rsidP="00C1709A">
      <w:pPr>
        <w:pStyle w:val="a3"/>
        <w:tabs>
          <w:tab w:val="left" w:pos="3402"/>
        </w:tabs>
        <w:snapToGrid w:val="0"/>
        <w:spacing w:line="276" w:lineRule="auto"/>
        <w:rPr>
          <w:rFonts w:hAnsi="宋体"/>
        </w:rPr>
      </w:pPr>
      <w:r w:rsidRPr="00640D69">
        <w:rPr>
          <w:rFonts w:hAnsi="宋体" w:hint="eastAsia"/>
        </w:rPr>
        <w:t>6</w:t>
      </w:r>
      <w:r w:rsidRPr="00640D69">
        <w:rPr>
          <w:rFonts w:hAnsi="宋体"/>
        </w:rPr>
        <w:t>．</w:t>
      </w:r>
      <w:r w:rsidRPr="00640D69">
        <w:rPr>
          <w:rFonts w:hAnsi="宋体" w:hint="eastAsia"/>
        </w:rPr>
        <w:t>新岳</w:t>
      </w:r>
      <w:r w:rsidRPr="00640D69">
        <w:rPr>
          <w:rFonts w:hAnsi="宋体"/>
        </w:rPr>
        <w:t>火山</w:t>
      </w:r>
      <w:r w:rsidRPr="00640D69">
        <w:rPr>
          <w:rFonts w:hAnsi="宋体" w:hint="eastAsia"/>
        </w:rPr>
        <w:t>物质</w:t>
      </w:r>
      <w:r w:rsidRPr="00640D69">
        <w:rPr>
          <w:rFonts w:hAnsi="宋体"/>
        </w:rPr>
        <w:t>来自</w:t>
      </w:r>
    </w:p>
    <w:p w:rsidR="00C1709A" w:rsidRPr="00640D69" w:rsidRDefault="00C1709A" w:rsidP="00C1709A">
      <w:pPr>
        <w:pStyle w:val="a3"/>
        <w:tabs>
          <w:tab w:val="left" w:pos="4377"/>
        </w:tabs>
        <w:snapToGrid w:val="0"/>
        <w:spacing w:line="276" w:lineRule="auto"/>
        <w:ind w:firstLineChars="150" w:firstLine="315"/>
        <w:rPr>
          <w:rFonts w:hAnsi="宋体"/>
        </w:rPr>
      </w:pPr>
      <w:r w:rsidRPr="00640D69">
        <w:rPr>
          <w:rFonts w:hAnsi="宋体"/>
        </w:rPr>
        <w:t>A．</w:t>
      </w:r>
      <w:r w:rsidRPr="00640D69">
        <w:rPr>
          <w:rFonts w:hAnsi="宋体" w:hint="eastAsia"/>
        </w:rPr>
        <w:t>地球表面</w:t>
      </w:r>
      <w:r w:rsidRPr="00640D69">
        <w:rPr>
          <w:rFonts w:hAnsi="宋体"/>
        </w:rPr>
        <w:t xml:space="preserve">  </w:t>
      </w:r>
      <w:r w:rsidRPr="00640D69">
        <w:rPr>
          <w:rFonts w:hAnsi="宋体" w:hint="eastAsia"/>
        </w:rPr>
        <w:tab/>
      </w:r>
      <w:r w:rsidRPr="00640D69">
        <w:rPr>
          <w:rFonts w:hAnsi="宋体"/>
        </w:rPr>
        <w:t>B．地壳上部</w:t>
      </w:r>
    </w:p>
    <w:p w:rsidR="00C1709A" w:rsidRPr="00640D69" w:rsidRDefault="00C1709A" w:rsidP="00C1709A">
      <w:pPr>
        <w:pStyle w:val="a3"/>
        <w:tabs>
          <w:tab w:val="left" w:pos="4377"/>
        </w:tabs>
        <w:snapToGrid w:val="0"/>
        <w:spacing w:line="276" w:lineRule="auto"/>
        <w:ind w:firstLineChars="150" w:firstLine="315"/>
        <w:rPr>
          <w:rFonts w:hAnsi="宋体"/>
        </w:rPr>
      </w:pPr>
      <w:r w:rsidRPr="00640D69">
        <w:rPr>
          <w:rFonts w:hAnsi="宋体"/>
        </w:rPr>
        <w:t xml:space="preserve">C．地壳下部  </w:t>
      </w:r>
      <w:r w:rsidRPr="00640D69">
        <w:rPr>
          <w:rFonts w:hAnsi="宋体" w:hint="eastAsia"/>
        </w:rPr>
        <w:tab/>
      </w:r>
      <w:r w:rsidRPr="00640D69">
        <w:rPr>
          <w:rFonts w:hAnsi="宋体"/>
        </w:rPr>
        <w:t>D．</w:t>
      </w:r>
      <w:r w:rsidRPr="00640D69">
        <w:rPr>
          <w:rFonts w:hAnsi="宋体" w:hint="eastAsia"/>
        </w:rPr>
        <w:t>上</w:t>
      </w:r>
      <w:r w:rsidRPr="00640D69">
        <w:rPr>
          <w:rFonts w:hAnsi="宋体"/>
        </w:rPr>
        <w:t>地幔</w:t>
      </w:r>
    </w:p>
    <w:p w:rsidR="00C1709A" w:rsidRPr="00640D69" w:rsidRDefault="00C1709A" w:rsidP="00C1709A">
      <w:pPr>
        <w:pStyle w:val="a3"/>
        <w:tabs>
          <w:tab w:val="left" w:pos="4377"/>
        </w:tabs>
        <w:snapToGrid w:val="0"/>
        <w:spacing w:line="276" w:lineRule="auto"/>
        <w:rPr>
          <w:rFonts w:hAnsi="宋体"/>
        </w:rPr>
      </w:pPr>
      <w:r w:rsidRPr="00640D69">
        <w:rPr>
          <w:rFonts w:hAnsi="宋体" w:hint="eastAsia"/>
        </w:rPr>
        <w:t>7</w:t>
      </w:r>
      <w:r w:rsidRPr="00640D69">
        <w:rPr>
          <w:rFonts w:hAnsi="宋体"/>
        </w:rPr>
        <w:t>．这些</w:t>
      </w:r>
      <w:r w:rsidRPr="00640D69">
        <w:rPr>
          <w:rFonts w:hAnsi="宋体" w:hint="eastAsia"/>
        </w:rPr>
        <w:t>漫</w:t>
      </w:r>
      <w:r w:rsidRPr="00640D69">
        <w:rPr>
          <w:rFonts w:hAnsi="宋体"/>
        </w:rPr>
        <w:t>延的火山灰物质在地球圈层中迁移的顺序是</w:t>
      </w:r>
    </w:p>
    <w:p w:rsidR="00C1709A" w:rsidRPr="00640D69" w:rsidRDefault="00C1709A" w:rsidP="00C1709A">
      <w:pPr>
        <w:pStyle w:val="a3"/>
        <w:tabs>
          <w:tab w:val="left" w:pos="3402"/>
        </w:tabs>
        <w:snapToGrid w:val="0"/>
        <w:spacing w:line="276" w:lineRule="auto"/>
        <w:ind w:firstLineChars="150" w:firstLine="315"/>
        <w:rPr>
          <w:rFonts w:hAnsi="宋体"/>
        </w:rPr>
      </w:pPr>
      <w:r w:rsidRPr="00640D69">
        <w:rPr>
          <w:rFonts w:hAnsi="宋体"/>
        </w:rPr>
        <w:t>A．大气圈→水圈、生物圈→岩石圈</w:t>
      </w:r>
      <w:r w:rsidRPr="00640D69">
        <w:rPr>
          <w:rFonts w:hAnsi="宋体" w:hint="eastAsia"/>
        </w:rPr>
        <w:tab/>
      </w:r>
      <w:r w:rsidRPr="00640D69">
        <w:rPr>
          <w:rFonts w:hAnsi="宋体" w:hint="eastAsia"/>
        </w:rPr>
        <w:tab/>
        <w:t xml:space="preserve">  </w:t>
      </w:r>
      <w:r w:rsidRPr="00640D69">
        <w:rPr>
          <w:rFonts w:hAnsi="宋体"/>
        </w:rPr>
        <w:t>B．岩石圈→大气圈→水圈、生物圈</w:t>
      </w:r>
    </w:p>
    <w:p w:rsidR="00C1709A" w:rsidRPr="00640D69" w:rsidRDefault="00C1709A" w:rsidP="00C1709A">
      <w:pPr>
        <w:spacing w:line="276" w:lineRule="auto"/>
        <w:ind w:firstLineChars="150" w:firstLine="315"/>
        <w:rPr>
          <w:rFonts w:ascii="宋体" w:hAnsi="宋体"/>
          <w:szCs w:val="21"/>
        </w:rPr>
      </w:pPr>
      <w:r w:rsidRPr="00640D69">
        <w:rPr>
          <w:rFonts w:ascii="宋体" w:hAnsi="宋体"/>
          <w:szCs w:val="21"/>
        </w:rPr>
        <w:t>C．水圈、生物圈→大气圈→岩石圈</w:t>
      </w:r>
      <w:r w:rsidRPr="00640D69">
        <w:rPr>
          <w:rFonts w:ascii="宋体" w:hAnsi="宋体" w:hint="eastAsia"/>
          <w:szCs w:val="21"/>
        </w:rPr>
        <w:tab/>
      </w:r>
      <w:r w:rsidRPr="00640D69">
        <w:rPr>
          <w:rFonts w:ascii="宋体" w:hAnsi="宋体" w:hint="eastAsia"/>
          <w:szCs w:val="21"/>
        </w:rPr>
        <w:tab/>
        <w:t xml:space="preserve">  </w:t>
      </w:r>
      <w:r w:rsidRPr="00640D69">
        <w:rPr>
          <w:rFonts w:ascii="宋体" w:hAnsi="宋体"/>
          <w:szCs w:val="21"/>
        </w:rPr>
        <w:t>D．水圈、生物圈→岩石圈→大气圈</w:t>
      </w:r>
    </w:p>
    <w:p w:rsidR="00C1709A" w:rsidRPr="00640D69" w:rsidRDefault="00C1709A" w:rsidP="00C1709A">
      <w:pPr>
        <w:spacing w:line="276" w:lineRule="auto"/>
        <w:rPr>
          <w:rFonts w:ascii="宋体" w:hAnsi="宋体"/>
          <w:szCs w:val="21"/>
        </w:rPr>
      </w:pPr>
      <w:r w:rsidRPr="00640D69">
        <w:rPr>
          <w:rFonts w:ascii="宋体" w:hAnsi="宋体" w:hint="eastAsia"/>
          <w:szCs w:val="21"/>
        </w:rPr>
        <w:t>8. 新岳火山喷出的火山烟尘到达了大气层中的</w:t>
      </w:r>
      <w:r w:rsidR="00640D69" w:rsidRPr="00640D69">
        <w:rPr>
          <w:rFonts w:ascii="宋体" w:hAnsi="宋体" w:hint="eastAsia"/>
          <w:szCs w:val="21"/>
        </w:rPr>
        <w:t xml:space="preserve"> </w:t>
      </w:r>
    </w:p>
    <w:p w:rsidR="00C1709A" w:rsidRPr="00640D69" w:rsidRDefault="00C1709A" w:rsidP="00640D69">
      <w:pPr>
        <w:spacing w:line="276" w:lineRule="auto"/>
        <w:ind w:firstLineChars="200" w:firstLine="420"/>
        <w:rPr>
          <w:rFonts w:ascii="宋体" w:hAnsi="宋体" w:hint="eastAsia"/>
          <w:szCs w:val="21"/>
        </w:rPr>
      </w:pPr>
      <w:r w:rsidRPr="00640D69">
        <w:rPr>
          <w:rFonts w:ascii="宋体" w:hAnsi="宋体" w:hint="eastAsia"/>
          <w:szCs w:val="21"/>
        </w:rPr>
        <w:t>A.对流层</w:t>
      </w:r>
      <w:r w:rsidR="00640D69" w:rsidRPr="00640D69">
        <w:rPr>
          <w:rFonts w:ascii="宋体" w:hAnsi="宋体" w:hint="eastAsia"/>
          <w:szCs w:val="21"/>
        </w:rPr>
        <w:t xml:space="preserve">          </w:t>
      </w:r>
      <w:r w:rsidRPr="00640D69">
        <w:rPr>
          <w:rFonts w:ascii="宋体" w:hAnsi="宋体" w:hint="eastAsia"/>
          <w:szCs w:val="21"/>
        </w:rPr>
        <w:t>B.对流层</w:t>
      </w:r>
      <w:r w:rsidR="00640D69" w:rsidRPr="00640D69">
        <w:rPr>
          <w:rFonts w:ascii="宋体" w:hAnsi="宋体" w:hint="eastAsia"/>
          <w:szCs w:val="21"/>
        </w:rPr>
        <w:t xml:space="preserve">和平流层    </w:t>
      </w:r>
      <w:r w:rsidRPr="00640D69">
        <w:rPr>
          <w:rFonts w:ascii="宋体" w:hAnsi="宋体" w:hint="eastAsia"/>
          <w:szCs w:val="21"/>
        </w:rPr>
        <w:t>C.</w:t>
      </w:r>
      <w:r w:rsidR="00640D69" w:rsidRPr="00640D69">
        <w:rPr>
          <w:rFonts w:ascii="宋体" w:hAnsi="宋体" w:hint="eastAsia"/>
          <w:szCs w:val="21"/>
        </w:rPr>
        <w:t xml:space="preserve">平流层和高层大气    </w:t>
      </w:r>
      <w:r w:rsidRPr="00640D69">
        <w:rPr>
          <w:rFonts w:ascii="宋体" w:hAnsi="宋体" w:hint="eastAsia"/>
          <w:szCs w:val="21"/>
        </w:rPr>
        <w:t>D.</w:t>
      </w:r>
      <w:r w:rsidR="00640D69" w:rsidRPr="00640D69">
        <w:rPr>
          <w:rFonts w:ascii="宋体" w:hAnsi="宋体" w:hint="eastAsia"/>
          <w:szCs w:val="21"/>
        </w:rPr>
        <w:t>高层大气</w:t>
      </w:r>
    </w:p>
    <w:p w:rsidR="00005F2F" w:rsidRPr="00640D69" w:rsidRDefault="00005F2F" w:rsidP="00005F2F">
      <w:pPr>
        <w:adjustRightInd w:val="0"/>
        <w:snapToGrid w:val="0"/>
        <w:spacing w:line="300" w:lineRule="auto"/>
        <w:rPr>
          <w:rFonts w:ascii="宋体" w:hAnsi="宋体"/>
        </w:rPr>
      </w:pPr>
      <w:r w:rsidRPr="008A5C14">
        <w:rPr>
          <w:rFonts w:ascii="等线" w:eastAsia="等线" w:hAnsi="等线"/>
          <w:sz w:val="28"/>
        </w:rPr>
        <w:br w:type="page"/>
      </w:r>
      <w:r w:rsidR="00640D69" w:rsidRPr="00640D69">
        <w:rPr>
          <w:rFonts w:ascii="宋体" w:hAnsi="宋体" w:hint="eastAsia"/>
        </w:rPr>
        <w:lastRenderedPageBreak/>
        <w:t>9.《大自然在说话》中天空所说“风起、云动、雨飘”现象主要发生在</w:t>
      </w:r>
    </w:p>
    <w:p w:rsidR="00640D69" w:rsidRPr="00640D69" w:rsidRDefault="00640D69" w:rsidP="00640D69">
      <w:pPr>
        <w:spacing w:line="276" w:lineRule="auto"/>
        <w:ind w:firstLineChars="200" w:firstLine="420"/>
        <w:rPr>
          <w:rFonts w:ascii="宋体" w:hAnsi="宋体" w:hint="eastAsia"/>
          <w:szCs w:val="21"/>
        </w:rPr>
      </w:pPr>
      <w:r w:rsidRPr="00640D69">
        <w:rPr>
          <w:rFonts w:ascii="宋体" w:hAnsi="宋体" w:hint="eastAsia"/>
          <w:szCs w:val="21"/>
        </w:rPr>
        <w:t xml:space="preserve">A.对流层          B.平流层   </w:t>
      </w:r>
      <w:r>
        <w:rPr>
          <w:rFonts w:ascii="宋体" w:hAnsi="宋体"/>
          <w:szCs w:val="21"/>
        </w:rPr>
        <w:t xml:space="preserve">  </w:t>
      </w:r>
      <w:r w:rsidRPr="00640D69">
        <w:rPr>
          <w:rFonts w:ascii="宋体" w:hAnsi="宋体" w:hint="eastAsia"/>
          <w:szCs w:val="21"/>
        </w:rPr>
        <w:t xml:space="preserve"> C.平流层和高层大气    D.高层大气</w:t>
      </w:r>
    </w:p>
    <w:p w:rsidR="00640D69" w:rsidRDefault="00640D69" w:rsidP="00005F2F">
      <w:pPr>
        <w:adjustRightInd w:val="0"/>
        <w:snapToGrid w:val="0"/>
        <w:spacing w:line="300" w:lineRule="auto"/>
        <w:rPr>
          <w:color w:val="000000" w:themeColor="text1"/>
        </w:rPr>
      </w:pPr>
      <w:r>
        <w:rPr>
          <w:rFonts w:hint="eastAsia"/>
          <w:color w:val="000000" w:themeColor="text1"/>
        </w:rPr>
        <w:t>10.</w:t>
      </w:r>
      <w:r>
        <w:rPr>
          <w:color w:val="000000" w:themeColor="text1"/>
        </w:rPr>
        <w:t xml:space="preserve"> </w:t>
      </w:r>
      <w:r>
        <w:rPr>
          <w:rFonts w:hint="eastAsia"/>
          <w:color w:val="000000" w:themeColor="text1"/>
        </w:rPr>
        <w:t>下列四个圈层中，厚度最薄的是</w:t>
      </w:r>
    </w:p>
    <w:p w:rsidR="00640D69" w:rsidRPr="00640D69" w:rsidRDefault="00640D69" w:rsidP="00640D69">
      <w:pPr>
        <w:adjustRightInd w:val="0"/>
        <w:snapToGrid w:val="0"/>
        <w:spacing w:line="300" w:lineRule="auto"/>
        <w:ind w:firstLineChars="200" w:firstLine="420"/>
        <w:rPr>
          <w:rFonts w:ascii="宋体" w:hAnsi="宋体" w:hint="eastAsia"/>
          <w:color w:val="000000" w:themeColor="text1"/>
        </w:rPr>
      </w:pPr>
      <w:r w:rsidRPr="00640D69">
        <w:rPr>
          <w:rFonts w:ascii="宋体" w:hAnsi="宋体" w:hint="eastAsia"/>
          <w:color w:val="000000" w:themeColor="text1"/>
        </w:rPr>
        <w:t xml:space="preserve">A.地壳   </w:t>
      </w:r>
      <w:r w:rsidRPr="00640D69">
        <w:rPr>
          <w:rFonts w:ascii="宋体" w:hAnsi="宋体"/>
          <w:color w:val="000000" w:themeColor="text1"/>
        </w:rPr>
        <w:t xml:space="preserve"> </w:t>
      </w:r>
      <w:r>
        <w:rPr>
          <w:rFonts w:ascii="宋体" w:hAnsi="宋体"/>
          <w:color w:val="000000" w:themeColor="text1"/>
        </w:rPr>
        <w:t xml:space="preserve">        </w:t>
      </w:r>
      <w:r w:rsidRPr="00640D69">
        <w:rPr>
          <w:rFonts w:ascii="宋体" w:hAnsi="宋体" w:hint="eastAsia"/>
          <w:color w:val="000000" w:themeColor="text1"/>
        </w:rPr>
        <w:t xml:space="preserve">B.大气圈      C.地幔     </w:t>
      </w:r>
      <w:r>
        <w:rPr>
          <w:rFonts w:ascii="宋体" w:hAnsi="宋体"/>
          <w:color w:val="000000" w:themeColor="text1"/>
        </w:rPr>
        <w:t xml:space="preserve">          </w:t>
      </w:r>
      <w:r w:rsidRPr="00640D69">
        <w:rPr>
          <w:rFonts w:ascii="宋体" w:hAnsi="宋体" w:hint="eastAsia"/>
          <w:color w:val="000000" w:themeColor="text1"/>
        </w:rPr>
        <w:t xml:space="preserve"> D.地核</w:t>
      </w:r>
    </w:p>
    <w:sectPr w:rsidR="00640D69" w:rsidRPr="00640D69"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898" w:rsidRDefault="00E71898" w:rsidP="00005F2F">
      <w:r>
        <w:separator/>
      </w:r>
    </w:p>
  </w:endnote>
  <w:endnote w:type="continuationSeparator" w:id="0">
    <w:p w:rsidR="00E71898" w:rsidRDefault="00E71898"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898" w:rsidRDefault="00E71898" w:rsidP="00005F2F">
      <w:r>
        <w:separator/>
      </w:r>
    </w:p>
  </w:footnote>
  <w:footnote w:type="continuationSeparator" w:id="0">
    <w:p w:rsidR="00E71898" w:rsidRDefault="00E71898" w:rsidP="0000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005F2F"/>
    <w:rsid w:val="003625BE"/>
    <w:rsid w:val="003822C1"/>
    <w:rsid w:val="004C777C"/>
    <w:rsid w:val="00640D69"/>
    <w:rsid w:val="008D1D1A"/>
    <w:rsid w:val="00B67A4D"/>
    <w:rsid w:val="00C1709A"/>
    <w:rsid w:val="00CA7FDB"/>
    <w:rsid w:val="00D73B03"/>
    <w:rsid w:val="00E7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F3A2B"/>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1"/>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a6"/>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F2F"/>
    <w:rPr>
      <w:rFonts w:ascii="Times New Roman" w:eastAsia="宋体" w:hAnsi="Times New Roman" w:cs="Times New Roman"/>
      <w:sz w:val="18"/>
      <w:szCs w:val="18"/>
    </w:rPr>
  </w:style>
  <w:style w:type="paragraph" w:styleId="a7">
    <w:name w:val="footer"/>
    <w:basedOn w:val="a"/>
    <w:link w:val="a8"/>
    <w:uiPriority w:val="99"/>
    <w:unhideWhenUsed/>
    <w:rsid w:val="00005F2F"/>
    <w:pPr>
      <w:tabs>
        <w:tab w:val="center" w:pos="4153"/>
        <w:tab w:val="right" w:pos="8306"/>
      </w:tabs>
      <w:snapToGrid w:val="0"/>
      <w:jc w:val="left"/>
    </w:pPr>
    <w:rPr>
      <w:sz w:val="18"/>
      <w:szCs w:val="18"/>
    </w:rPr>
  </w:style>
  <w:style w:type="character" w:customStyle="1" w:styleId="a8">
    <w:name w:val="页脚 字符"/>
    <w:basedOn w:val="a0"/>
    <w:link w:val="a7"/>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xb21cn</cp:lastModifiedBy>
  <cp:revision>4</cp:revision>
  <dcterms:created xsi:type="dcterms:W3CDTF">2020-01-30T09:48:00Z</dcterms:created>
  <dcterms:modified xsi:type="dcterms:W3CDTF">2020-02-04T13:22:00Z</dcterms:modified>
</cp:coreProperties>
</file>