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00" w:rsidRPr="00960D78" w:rsidRDefault="00893F99" w:rsidP="00960D78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</w:rPr>
      </w:pPr>
      <w:r w:rsidRPr="00960D78">
        <w:rPr>
          <w:rFonts w:ascii="宋体" w:eastAsia="宋体" w:hAnsi="宋体" w:cs="Arial" w:hint="eastAsia"/>
          <w:b/>
          <w:color w:val="333333"/>
        </w:rPr>
        <w:t>第一周  第</w:t>
      </w:r>
      <w:r w:rsidR="00834AEE">
        <w:rPr>
          <w:rFonts w:ascii="宋体" w:eastAsia="宋体" w:hAnsi="宋体" w:cs="Arial" w:hint="eastAsia"/>
          <w:b/>
          <w:color w:val="333333"/>
        </w:rPr>
        <w:t>1</w:t>
      </w:r>
      <w:r w:rsidRPr="00960D78">
        <w:rPr>
          <w:rFonts w:ascii="宋体" w:eastAsia="宋体" w:hAnsi="宋体" w:cs="Arial" w:hint="eastAsia"/>
          <w:b/>
          <w:color w:val="333333"/>
        </w:rPr>
        <w:t>课时   课程检测题目（第一部分：选择题）</w:t>
      </w:r>
    </w:p>
    <w:p w:rsidR="00D615B9" w:rsidRPr="00960D78" w:rsidRDefault="00D615B9" w:rsidP="00960D78">
      <w:pPr>
        <w:pStyle w:val="poem-detail-main-text"/>
        <w:spacing w:before="75" w:after="75"/>
        <w:jc w:val="center"/>
        <w:rPr>
          <w:rFonts w:ascii="宋体" w:eastAsia="宋体" w:hAnsi="宋体" w:cs="Arial" w:hint="eastAsia"/>
          <w:b/>
          <w:color w:val="333333"/>
          <w:sz w:val="21"/>
          <w:szCs w:val="21"/>
        </w:rPr>
      </w:pPr>
      <w:r w:rsidRPr="00960D78">
        <w:rPr>
          <w:rFonts w:ascii="宋体" w:eastAsia="宋体" w:hAnsi="宋体" w:cs="Arial" w:hint="eastAsia"/>
          <w:b/>
          <w:color w:val="333333"/>
        </w:rPr>
        <w:t>《论语》第1-4篇 选择题</w:t>
      </w:r>
      <w:r w:rsidR="00960D78" w:rsidRPr="00960D78">
        <w:rPr>
          <w:rFonts w:ascii="宋体" w:eastAsia="宋体" w:hAnsi="宋体" w:cs="Arial" w:hint="eastAsia"/>
          <w:b/>
          <w:color w:val="333333"/>
        </w:rPr>
        <w:t>答案及</w:t>
      </w:r>
      <w:r w:rsidR="00960D78" w:rsidRPr="00960D78">
        <w:rPr>
          <w:rFonts w:ascii="宋体" w:eastAsia="宋体" w:hAnsi="宋体" w:cs="Arial"/>
          <w:b/>
          <w:color w:val="333333"/>
        </w:rPr>
        <w:t>解析</w:t>
      </w:r>
    </w:p>
    <w:p w:rsidR="00D615B9" w:rsidRPr="00D615B9" w:rsidRDefault="00D615B9" w:rsidP="00D615B9">
      <w:pPr>
        <w:pStyle w:val="poem-detail-main-text"/>
        <w:spacing w:before="75" w:after="75"/>
        <w:rPr>
          <w:rFonts w:ascii="宋体" w:eastAsia="宋体" w:hAnsi="宋体" w:cs="Arial"/>
          <w:color w:val="333333"/>
          <w:sz w:val="21"/>
          <w:szCs w:val="21"/>
        </w:rPr>
      </w:pPr>
    </w:p>
    <w:p w:rsidR="00D615B9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1、D （首先，儒家重视道德修为，并不是轻视文化知识的学习；其次，儒家的“道德修养第一，文化知识第二”的观点，只是强调道德修养的重要性，并不是为统治阶级服务的）</w:t>
      </w:r>
    </w:p>
    <w:p w:rsidR="00D615B9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【参考译文】</w:t>
      </w:r>
    </w:p>
    <w:p w:rsidR="00D615B9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孔子说：“弟子们在父母跟前，就孝顺父母；出门在外，要顺从师长，言行要谨慎，要诚实可信，寡言少语，要广泛地去爱众人，亲近那些有仁德的人。这样躬行实践之后，还有余力的话，就再去学习文献知识。”</w:t>
      </w:r>
    </w:p>
    <w:p w:rsidR="00D615B9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子夏说：“一个人能够看重贤德而不以女色为重；侍奉父母，能够竭尽全力；服侍君主，能够献出自己的生命；同朋友交往，说话诚实恪守信用。这样的人，尽管他自己说没有学习过，我一定说他已经学习过了。”</w:t>
      </w:r>
    </w:p>
    <w:p w:rsidR="00834AEE" w:rsidRPr="00834AEE" w:rsidRDefault="00834AEE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 w:hint="eastAsia"/>
          <w:color w:val="333333"/>
          <w:szCs w:val="21"/>
        </w:rPr>
      </w:pPr>
    </w:p>
    <w:p w:rsidR="00D615B9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2、D (子女尽孝不仅要按礼的原则侍奉父母，而且要内心真正地孝敬父母。)</w:t>
      </w:r>
    </w:p>
    <w:p w:rsidR="00D615B9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【参考译文】</w:t>
      </w:r>
    </w:p>
    <w:p w:rsidR="00D615B9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孟懿子问什么是孝，孔子说：“孝就是不要违背礼。”后来樊迟给孔子驾车，孔子告诉他：“孟孙问我什么是孝，我回答他说不要违背礼。”樊迟说：“不要违背礼是什么意思呢？”孔子说：“父母活着的时候，要按礼侍奉他们；父母去世后，要按礼埋葬他们、祭祀他们。”</w:t>
      </w:r>
    </w:p>
    <w:p w:rsidR="00D615B9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子夏问什么是孝，孔子说：“（当子女的要尽到孝），最不容易的就是对父母和颜悦色，仅仅是有了事情，儿女需要替父母去做，有了酒饭，让父母吃，难道能认为这样就可以算是孝了吗？”</w:t>
      </w:r>
    </w:p>
    <w:p w:rsidR="00D615B9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 xml:space="preserve">子游问什么是孝，孔子说：“如今所谓的孝，只是说能够赡养父母便足够了。然而，就是犬马都能够得到饲养。如果不存心孝敬父母，那么赡养父母与饲养犬马又有什么区别呢？” </w:t>
      </w:r>
    </w:p>
    <w:p w:rsidR="00834AEE" w:rsidRPr="00834AEE" w:rsidRDefault="00834AEE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</w:p>
    <w:p w:rsidR="00D615B9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3、B　（B项“对管仲持宽容态度”有误，孔子向来很重视“礼”。对管仲居功自傲，不遵礼制的做法是批评的。当然，在其他篇章里，孔子对管仲也有肯定的评价。）</w:t>
      </w:r>
    </w:p>
    <w:p w:rsidR="00D615B9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【参考译文】</w:t>
      </w:r>
    </w:p>
    <w:p w:rsidR="00D615B9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孔子说：“管仲这个人的器量真是狭小呀！”有人说：“管仲节俭吗？”孔子说：“他有三处豪华的藏金府库，他家里的管事也是一人一职而不兼任，怎么谈得上节俭呢？”那人又问：“那么管仲知礼吗？”孔子回答：“国君大门口设立照壁，管仲在大门口也设立照壁。国君同别国国君举行会见时在堂上有放空酒杯的设备，管仲也有这样的设备。如果说管仲知礼，那么还有谁不知礼呢？”</w:t>
      </w:r>
    </w:p>
    <w:p w:rsidR="00834AEE" w:rsidRPr="00834AEE" w:rsidRDefault="00834AEE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 w:hint="eastAsia"/>
          <w:color w:val="333333"/>
          <w:szCs w:val="21"/>
        </w:rPr>
      </w:pPr>
    </w:p>
    <w:p w:rsidR="00D615B9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4、D（“吃饭的时候要遵循仁的准则，时间紧迫的时候，也不能失去仁而颓废、沮丧”错。孔子是说，君子在事业上取得成功，泰然处之；在失意时，也不颓丧、怨叹。顺利时要依靠仁而成功，失意时要依靠仁而安定，而不为环境所左右。）</w:t>
      </w:r>
    </w:p>
    <w:p w:rsidR="00D615B9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lastRenderedPageBreak/>
        <w:t>【参考译文】</w:t>
      </w:r>
    </w:p>
    <w:p w:rsidR="00D615B9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孔子说：“富裕和显贵是人人都想要得到的，但不用正当的方法得到它，就不会去享受的；贫穷与低贱是人人都厌恶的，但不用正当的方法去摆脱它，就不会摆脱的。君子如果离开了仁德，又怎么能叫君子呢？君子没有一顿饭的时间背离仁德的，就是在最紧迫的时刻也必须按照仁德办事，就是在颠沛流离的时候，也一定会按仁德去办事的。”</w:t>
      </w:r>
    </w:p>
    <w:p w:rsidR="00834AEE" w:rsidRPr="00834AEE" w:rsidRDefault="00834AEE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 w:hint="eastAsia"/>
          <w:color w:val="333333"/>
          <w:szCs w:val="21"/>
        </w:rPr>
      </w:pPr>
      <w:bookmarkStart w:id="0" w:name="_GoBack"/>
      <w:bookmarkEnd w:id="0"/>
    </w:p>
    <w:p w:rsidR="00D615B9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5、B</w:t>
      </w:r>
    </w:p>
    <w:p w:rsidR="00D615B9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【参考译文】</w:t>
      </w:r>
    </w:p>
    <w:p w:rsidR="00D615B9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子贡问怎样做一个君子。孔子说：“对于你要说的话，先实行了，再说出来，（这就够说明是一个君子了）。”</w:t>
      </w:r>
    </w:p>
    <w:p w:rsidR="00D615B9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孔子说：“花言巧语，装出和颜悦色的样子，这种人的仁心就很少了。”</w:t>
      </w:r>
    </w:p>
    <w:p w:rsidR="00D615B9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rFonts w:ascii="宋体" w:eastAsia="宋体" w:hAnsi="宋体" w:cs="Arial"/>
          <w:color w:val="333333"/>
          <w:szCs w:val="21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孔子说：“君子的修养尽力使自己做到话语谨慎，做事行动敏捷。”</w:t>
      </w:r>
    </w:p>
    <w:p w:rsidR="000C3800" w:rsidRPr="00834AEE" w:rsidRDefault="00D615B9" w:rsidP="00834AEE">
      <w:pPr>
        <w:pStyle w:val="poem-detail-main-text"/>
        <w:spacing w:before="0" w:beforeAutospacing="0" w:after="0" w:afterAutospacing="0"/>
        <w:ind w:firstLineChars="200" w:firstLine="480"/>
        <w:rPr>
          <w:sz w:val="32"/>
        </w:rPr>
      </w:pPr>
      <w:r w:rsidRPr="00834AEE">
        <w:rPr>
          <w:rFonts w:ascii="宋体" w:eastAsia="宋体" w:hAnsi="宋体" w:cs="Arial" w:hint="eastAsia"/>
          <w:color w:val="333333"/>
          <w:szCs w:val="21"/>
        </w:rPr>
        <w:t>孔子说：“古人不轻易把话说出口，是因为他们以说出来做不到为可耻啊。”</w:t>
      </w:r>
    </w:p>
    <w:sectPr w:rsidR="000C3800" w:rsidRPr="00834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C03" w:rsidRDefault="00865C03" w:rsidP="00D615B9">
      <w:r>
        <w:separator/>
      </w:r>
    </w:p>
  </w:endnote>
  <w:endnote w:type="continuationSeparator" w:id="0">
    <w:p w:rsidR="00865C03" w:rsidRDefault="00865C03" w:rsidP="00D6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C03" w:rsidRDefault="00865C03" w:rsidP="00D615B9">
      <w:r>
        <w:separator/>
      </w:r>
    </w:p>
  </w:footnote>
  <w:footnote w:type="continuationSeparator" w:id="0">
    <w:p w:rsidR="00865C03" w:rsidRDefault="00865C03" w:rsidP="00D6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66076"/>
    <w:rsid w:val="000C3800"/>
    <w:rsid w:val="00834AEE"/>
    <w:rsid w:val="00865C03"/>
    <w:rsid w:val="00893F99"/>
    <w:rsid w:val="00960D78"/>
    <w:rsid w:val="00D615B9"/>
    <w:rsid w:val="51F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51B398-56BF-48A5-AEB4-588AC4AC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D61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15B9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615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15B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轶文</dc:creator>
  <cp:lastModifiedBy>Administrator</cp:lastModifiedBy>
  <cp:revision>5</cp:revision>
  <dcterms:created xsi:type="dcterms:W3CDTF">2020-02-04T10:26:00Z</dcterms:created>
  <dcterms:modified xsi:type="dcterms:W3CDTF">2020-02-05T14:14:00Z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