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0" w:leftChars="0" w:firstLine="0" w:firstLineChars="0"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  <w:t>《微生物的培养与特定发酵产物的获得》课后作业</w:t>
      </w:r>
    </w:p>
    <w:p>
      <w:pPr>
        <w:pStyle w:val="10"/>
        <w:ind w:left="0" w:leftChars="0" w:firstLine="0" w:firstLineChars="0"/>
        <w:rPr>
          <w:highlight w:val="none"/>
        </w:rPr>
      </w:pPr>
    </w:p>
    <w:p>
      <w:pPr>
        <w:pStyle w:val="10"/>
        <w:ind w:left="0" w:leftChars="0" w:firstLine="0" w:firstLineChars="0"/>
        <w:rPr>
          <w:highlight w:val="none"/>
        </w:rPr>
      </w:pPr>
      <w:r>
        <w:rPr>
          <w:highlight w:val="none"/>
        </w:rPr>
        <w:t>1. 某异养自生固氮菌能将大气中氮还原成氨，欲在实验室中分离土壤中的该菌，在配制培养基时，一般不需要加入的是</w:t>
      </w:r>
      <w:r>
        <w:rPr>
          <w:highlight w:val="none"/>
          <w:u w:val="single"/>
        </w:rPr>
        <w:t xml:space="preserve">                </w:t>
      </w:r>
    </w:p>
    <w:p>
      <w:pPr>
        <w:pStyle w:val="5"/>
        <w:ind w:firstLine="315" w:firstLineChars="150"/>
        <w:rPr>
          <w:highlight w:val="none"/>
        </w:rPr>
      </w:pPr>
      <w:r>
        <w:rPr>
          <w:highlight w:val="none"/>
        </w:rPr>
        <w:t xml:space="preserve">A. 葡萄糖        B. 氯化钠        C. 蒸馏水         D. 蛋白胨 </w:t>
      </w:r>
      <w:r>
        <w:rPr>
          <w:highlight w:val="none"/>
        </w:rPr>
        <w:tab/>
      </w:r>
      <w:r>
        <w:rPr>
          <w:highlight w:val="none"/>
        </w:rPr>
        <w:t xml:space="preserve">   </w:t>
      </w:r>
    </w:p>
    <w:p>
      <w:pPr>
        <w:pStyle w:val="10"/>
        <w:ind w:left="0" w:leftChars="0" w:firstLine="0" w:firstLineChars="0"/>
      </w:pPr>
    </w:p>
    <w:p>
      <w:pPr>
        <w:pStyle w:val="10"/>
        <w:ind w:left="0" w:leftChars="0" w:firstLine="0" w:firstLineChars="0"/>
      </w:pPr>
      <w:r>
        <w:t>2. 下列关于微生物培养的叙述，错误的是</w:t>
      </w:r>
      <w:r>
        <w:rPr>
          <w:u w:val="single"/>
        </w:rPr>
        <w:t xml:space="preserve">                </w:t>
      </w:r>
    </w:p>
    <w:p>
      <w:pPr>
        <w:pStyle w:val="11"/>
      </w:pPr>
      <w:r>
        <w:tab/>
      </w:r>
      <w:r>
        <w:t>A. 获得纯净培养物的关键是防止外来杂菌入侵</w:t>
      </w:r>
    </w:p>
    <w:p>
      <w:pPr>
        <w:pStyle w:val="11"/>
      </w:pPr>
      <w:r>
        <w:tab/>
      </w:r>
      <w:r>
        <w:t>B. 稀释涂布平板法易获得单菌落和计数活菌数目</w:t>
      </w:r>
    </w:p>
    <w:p>
      <w:pPr>
        <w:pStyle w:val="11"/>
      </w:pPr>
      <w:r>
        <w:tab/>
      </w:r>
      <w:r>
        <w:t>C. 划线分离可在培养基上获得均匀分布的单菌落</w:t>
      </w:r>
    </w:p>
    <w:p>
      <w:pPr>
        <w:pStyle w:val="11"/>
      </w:pPr>
      <w:r>
        <w:tab/>
      </w:r>
      <w:r>
        <w:t>D. 高温灭菌的目的是杀死微生物的细胞、孢子、芽孢</w:t>
      </w:r>
    </w:p>
    <w:p>
      <w:pPr>
        <w:pStyle w:val="10"/>
        <w:ind w:left="0" w:leftChars="0" w:firstLine="0" w:firstLineChars="0"/>
      </w:pPr>
    </w:p>
    <w:p>
      <w:pPr>
        <w:pStyle w:val="10"/>
        <w:ind w:left="0" w:leftChars="0" w:firstLine="0" w:firstLineChars="0"/>
      </w:pPr>
      <w:r>
        <w:t>3. 某校研究小组为探究饮水机内的水质状况，对饮水机内胆采样进行微生物培养从而检测总菌数。下列不符合该实验需求的是</w:t>
      </w:r>
      <w:r>
        <w:rPr>
          <w:u w:val="single"/>
        </w:rPr>
        <w:t xml:space="preserve">                </w:t>
      </w:r>
    </w:p>
    <w:p>
      <w:pPr>
        <w:pStyle w:val="4"/>
      </w:pPr>
      <w:r>
        <w:tab/>
      </w:r>
      <w:r>
        <w:t>A. 培养基高温灭菌</w:t>
      </w:r>
      <w:r>
        <w:tab/>
      </w:r>
      <w:r>
        <w:t xml:space="preserve">       B. 配制选择培养基</w:t>
      </w:r>
    </w:p>
    <w:p>
      <w:pPr>
        <w:pStyle w:val="4"/>
      </w:pPr>
      <w:r>
        <w:tab/>
      </w:r>
      <w:r>
        <w:t>C. 于超净工作台操作</w:t>
      </w:r>
      <w:r>
        <w:tab/>
      </w:r>
      <w:r>
        <w:t xml:space="preserve">       D. 接种时靠近酒精灯火焰</w:t>
      </w:r>
    </w:p>
    <w:p>
      <w:pPr>
        <w:pStyle w:val="4"/>
      </w:pPr>
    </w:p>
    <w:p>
      <w:pPr>
        <w:pStyle w:val="4"/>
      </w:pPr>
      <w:r>
        <w:t>4. 杨梅果实可食用，也可加工成果酒、果醋等饮品，下列相关叙述，不正确的是</w:t>
      </w:r>
      <w:r>
        <w:rPr>
          <w:u w:val="single"/>
        </w:rPr>
        <w:t xml:space="preserve">                </w:t>
      </w:r>
    </w:p>
    <w:p>
      <w:pPr>
        <w:pStyle w:val="11"/>
      </w:pPr>
      <w:r>
        <w:tab/>
      </w:r>
      <w:r>
        <w:t>A. 杨梅果醋发酵是先通氧再密闭</w:t>
      </w:r>
    </w:p>
    <w:p>
      <w:pPr>
        <w:pStyle w:val="11"/>
      </w:pPr>
      <w:r>
        <w:tab/>
      </w:r>
      <w:r>
        <w:t>B. 制作杨梅果醋所需的细胞没有成形的细胞核</w:t>
      </w:r>
    </w:p>
    <w:p>
      <w:pPr>
        <w:pStyle w:val="11"/>
      </w:pPr>
      <w:r>
        <w:tab/>
      </w:r>
      <w:r>
        <w:t>C. 制作杨梅果酒所需要的微生物主要是酵母菌</w:t>
      </w:r>
    </w:p>
    <w:p>
      <w:pPr>
        <w:pStyle w:val="11"/>
      </w:pPr>
      <w:r>
        <w:tab/>
      </w:r>
      <w:r>
        <w:t>D. 杨梅果汁能够为酵母菌的生长提供水、无机盐、碳源、氮源等营养物质</w:t>
      </w:r>
    </w:p>
    <w:p>
      <w:pPr>
        <w:pStyle w:val="11"/>
      </w:pPr>
    </w:p>
    <w:p>
      <w:pPr>
        <w:pStyle w:val="11"/>
      </w:pPr>
      <w:r>
        <w:t>5.餐厨废水含有丰富的糖类、蛋白质等有机物，研究者将三种细菌单独或混合接种于餐厨废水培养液中，通过测定菌悬液细胞密度（结果如表）研究三者的关系，以期为利用餐厨废水制备复合菌肥的研究提供依据。下列说法错误的是</w:t>
      </w:r>
      <w:r>
        <w:rPr>
          <w:u w:val="single"/>
        </w:rPr>
        <w:t xml:space="preserve">                </w:t>
      </w:r>
    </w:p>
    <w:p>
      <w:pPr>
        <w:pStyle w:val="10"/>
      </w:pPr>
      <w:r>
        <w:rPr>
          <w:position w:val="-103"/>
        </w:rPr>
        <w:drawing>
          <wp:inline distT="0" distB="0" distL="114300" distR="114300">
            <wp:extent cx="5238750" cy="1437005"/>
            <wp:effectExtent l="0" t="0" r="19050" b="1079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</w:pPr>
      <w:r>
        <w:tab/>
      </w:r>
      <w:r>
        <w:t>注：</w:t>
      </w:r>
      <w:r>
        <w:rPr>
          <w:position w:val="-5"/>
        </w:rPr>
        <w:drawing>
          <wp:inline distT="0" distB="0" distL="114300" distR="114300">
            <wp:extent cx="495300" cy="140970"/>
            <wp:effectExtent l="0" t="0" r="0" b="1143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指每毫升样品中培养出的菌落数</w:t>
      </w:r>
    </w:p>
    <w:p>
      <w:pPr>
        <w:pStyle w:val="11"/>
      </w:pPr>
      <w:r>
        <w:tab/>
      </w:r>
      <w:r>
        <w:t>A. 上述细菌作为分解者将餐厨废水中的有机物分解</w:t>
      </w:r>
    </w:p>
    <w:p>
      <w:pPr>
        <w:pStyle w:val="11"/>
      </w:pPr>
      <w:r>
        <w:tab/>
      </w:r>
      <w:r>
        <w:t>B. 对照组的培养液为没有经过灭菌处理的餐厨废水</w:t>
      </w:r>
    </w:p>
    <w:p>
      <w:pPr>
        <w:pStyle w:val="11"/>
      </w:pPr>
      <w:r>
        <w:tab/>
      </w:r>
      <w:r>
        <w:t>C. 可用稀释涂布平板法，计算不同条件下的活菌数</w:t>
      </w:r>
    </w:p>
    <w:p>
      <w:pPr>
        <w:pStyle w:val="11"/>
      </w:pPr>
      <w:r>
        <w:tab/>
      </w:r>
      <w:r>
        <w:t>D. 由结果可知，解磷巨大芽孢杆菌的竞争能力较强</w:t>
      </w:r>
    </w:p>
    <w:p/>
    <w:p>
      <w:pPr>
        <w:pStyle w:val="7"/>
        <w:numPr>
          <w:ilvl w:val="0"/>
          <w:numId w:val="1"/>
        </w:numPr>
        <w:ind w:leftChars="0"/>
      </w:pPr>
      <w:r>
        <w:t>回答下列与细菌培养相关的问题。</w:t>
      </w:r>
    </w:p>
    <w:p>
      <w:pPr>
        <w:pStyle w:val="7"/>
        <w:numPr>
          <w:numId w:val="0"/>
        </w:numPr>
        <w:spacing w:line="240" w:lineRule="auto"/>
        <w:ind w:left="336" w:leftChars="0"/>
      </w:pPr>
      <w:bookmarkStart w:id="0" w:name="_GoBack"/>
      <w:bookmarkEnd w:id="0"/>
      <w:r>
        <w:t>（1）在细菌培养时，培养基中能同时提供碳源、氮源的成分是</w:t>
      </w:r>
      <w:r>
        <w:rPr>
          <w:u w:val="single"/>
        </w:rPr>
        <w:t xml:space="preserve">                </w:t>
      </w:r>
      <w:r>
        <w:t>（填“蛋白胨”“葡萄糖”或“</w:t>
      </w:r>
      <w:r>
        <w:rPr>
          <w:position w:val="-6"/>
        </w:rPr>
        <w:drawing>
          <wp:inline distT="0" distB="0" distL="114300" distR="114300">
            <wp:extent cx="483870" cy="144145"/>
            <wp:effectExtent l="0" t="0" r="24130" b="825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010" cy="14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”）。通常，制备培养基时要根据所培养细菌的不同来调节培养基的 </w:t>
      </w:r>
      <w:r>
        <w:rPr>
          <w:position w:val="-4"/>
        </w:rPr>
        <w:drawing>
          <wp:inline distT="0" distB="0" distL="114300" distR="114300">
            <wp:extent cx="198120" cy="132715"/>
            <wp:effectExtent l="0" t="0" r="5080" b="1968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205" cy="13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，其原因是</w:t>
      </w:r>
      <w:r>
        <w:rPr>
          <w:u w:val="single"/>
        </w:rPr>
        <w:t xml:space="preserve">                </w:t>
      </w:r>
      <w:r>
        <w:t>。硝化细菌在没有碳源的培养基上</w:t>
      </w:r>
      <w:r>
        <w:rPr>
          <w:u w:val="single"/>
        </w:rPr>
        <w:t xml:space="preserve">                </w:t>
      </w:r>
      <w:r>
        <w:t>（填“能够”或“不能”）生长，原因是</w:t>
      </w:r>
      <w:r>
        <w:rPr>
          <w:u w:val="single"/>
        </w:rPr>
        <w:t xml:space="preserve">                </w:t>
      </w:r>
      <w:r>
        <w:t>。</w:t>
      </w:r>
    </w:p>
    <w:p>
      <w:pPr>
        <w:pStyle w:val="7"/>
        <w:numPr>
          <w:ilvl w:val="0"/>
          <w:numId w:val="0"/>
        </w:numPr>
        <w:ind w:leftChars="0"/>
      </w:pPr>
      <w:r>
        <w:t>（2）用平板培养细菌时一般需要将平板</w:t>
      </w:r>
      <w:r>
        <w:rPr>
          <w:u w:val="single"/>
        </w:rPr>
        <w:t xml:space="preserve">                </w:t>
      </w:r>
      <w:r>
        <w:t>（填“倒置”或“正置”）。</w:t>
      </w:r>
    </w:p>
    <w:p>
      <w:pPr>
        <w:pStyle w:val="7"/>
        <w:ind w:left="0" w:leftChars="0" w:firstLine="0" w:firstLineChars="0"/>
      </w:pPr>
      <w:r>
        <w:t>（3）单个细菌在平板上会形成菌落，研究人员通常可根据菌落的形状、大小、颜色等特征来初步区分不同种的微生物，原因是</w:t>
      </w:r>
      <w:r>
        <w:rPr>
          <w:u w:val="single"/>
        </w:rPr>
        <w:t xml:space="preserve">                </w:t>
      </w:r>
      <w:r>
        <w:t>。</w:t>
      </w:r>
    </w:p>
    <w:p>
      <w:pPr>
        <w:pStyle w:val="7"/>
        <w:ind w:left="0" w:leftChars="0" w:firstLine="0" w:firstLineChars="0"/>
      </w:pPr>
      <w:r>
        <w:t>（4）有些使用后的培养基在丢弃前需要经过</w:t>
      </w:r>
      <w:r>
        <w:rPr>
          <w:u w:val="single"/>
        </w:rPr>
        <w:t xml:space="preserve">                </w:t>
      </w:r>
      <w:r>
        <w:t xml:space="preserve"> 处理，这种处理可以杀死丢弃物中所有的微生物。</w:t>
      </w:r>
    </w:p>
    <w:p>
      <w:pPr>
        <w:pStyle w:val="9"/>
        <w:ind w:left="0" w:leftChars="0" w:firstLine="0" w:firstLineChars="0"/>
      </w:pPr>
    </w:p>
    <w:p>
      <w:pPr>
        <w:pStyle w:val="9"/>
        <w:ind w:left="0" w:leftChars="0" w:firstLine="0" w:firstLineChars="0"/>
      </w:pPr>
      <w:r>
        <w:t>7.</w:t>
      </w:r>
      <w:r>
        <w:t>为获得高效降低胆固醇的乳酸菌，科研人员作了如下实验。</w:t>
      </w:r>
    </w:p>
    <w:p>
      <w:pPr>
        <w:pStyle w:val="7"/>
        <w:ind w:left="0" w:leftChars="0" w:firstLine="0" w:firstLineChars="0"/>
      </w:pPr>
      <w:r>
        <w:t>（1）取适量发酵酸肉，剪碎并研磨，磨碎后加入</w:t>
      </w:r>
      <w:r>
        <w:rPr>
          <w:u w:val="single"/>
        </w:rPr>
        <w:t xml:space="preserve">                </w:t>
      </w:r>
      <w:r>
        <w:t xml:space="preserve">制成 </w:t>
      </w:r>
      <w:r>
        <w:drawing>
          <wp:inline distT="0" distB="0" distL="114300" distR="114300">
            <wp:extent cx="353060" cy="104140"/>
            <wp:effectExtent l="0" t="0" r="2540" b="22860"/>
            <wp:docPr id="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04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稀释液，再梯度稀释到 </w:t>
      </w:r>
      <w:r>
        <w:drawing>
          <wp:inline distT="0" distB="0" distL="114300" distR="114300">
            <wp:extent cx="298450" cy="133350"/>
            <wp:effectExtent l="0" t="0" r="6350" b="19050"/>
            <wp:docPr id="4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的稀释液，涂布于添加了 </w:t>
      </w:r>
      <w:r>
        <w:rPr>
          <w:position w:val="-6"/>
        </w:rPr>
        <w:drawing>
          <wp:inline distT="0" distB="0" distL="114300" distR="114300">
            <wp:extent cx="474980" cy="144145"/>
            <wp:effectExtent l="0" t="0" r="0" b="8255"/>
            <wp:docPr id="5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的乳酸细菌培养基（ </w:t>
      </w:r>
      <w:r>
        <w:drawing>
          <wp:inline distT="0" distB="0" distL="114300" distR="114300">
            <wp:extent cx="335280" cy="103505"/>
            <wp:effectExtent l="0" t="0" r="0" b="23495"/>
            <wp:docPr id="6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培养基）平板上，在</w:t>
      </w:r>
      <w:r>
        <w:rPr>
          <w:u w:val="single"/>
        </w:rPr>
        <w:t xml:space="preserve">                </w:t>
      </w:r>
      <w:r>
        <w:t xml:space="preserve">条件下恒温静置培养 </w:t>
      </w:r>
      <w:r>
        <w:drawing>
          <wp:inline distT="0" distB="0" distL="114300" distR="114300">
            <wp:extent cx="151765" cy="104140"/>
            <wp:effectExtent l="0" t="0" r="635" b="22860"/>
            <wp:docPr id="7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04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小时。挑取具有</w:t>
      </w:r>
      <w:r>
        <w:rPr>
          <w:u w:val="single"/>
        </w:rPr>
        <w:t xml:space="preserve">                </w:t>
      </w:r>
      <w:r>
        <w:t>的菌落，用</w:t>
      </w:r>
      <w:r>
        <w:rPr>
          <w:u w:val="single"/>
        </w:rPr>
        <w:t xml:space="preserve">                </w:t>
      </w:r>
      <w:r>
        <w:t xml:space="preserve">法接种在 </w:t>
      </w:r>
      <w:r>
        <w:drawing>
          <wp:inline distT="0" distB="0" distL="114300" distR="114300">
            <wp:extent cx="335280" cy="103505"/>
            <wp:effectExtent l="0" t="0" r="0" b="23495"/>
            <wp:docPr id="8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培养基上纯化。可通过观察菌落的</w:t>
      </w:r>
      <w:r>
        <w:rPr>
          <w:u w:val="single"/>
        </w:rPr>
        <w:t xml:space="preserve">                </w:t>
      </w:r>
      <w:r>
        <w:t>判断是否达到了纯化。</w:t>
      </w:r>
    </w:p>
    <w:p>
      <w:pPr>
        <w:pStyle w:val="7"/>
        <w:ind w:left="0" w:leftChars="0" w:firstLine="0" w:firstLineChars="0"/>
      </w:pPr>
      <w:r>
        <w:t>（2）纯化后的乳酸菌菌株接种到高胆固醇培养液中培养，一段时间后离心测定</w:t>
      </w:r>
      <w:r>
        <w:rPr>
          <w:u w:val="single"/>
        </w:rPr>
        <w:t xml:space="preserve">                </w:t>
      </w:r>
      <w:r>
        <w:t>中胆固醇的含量，以</w:t>
      </w:r>
      <w:r>
        <w:rPr>
          <w:u w:val="single"/>
        </w:rPr>
        <w:t xml:space="preserve">                </w:t>
      </w:r>
      <w:r>
        <w:t>作为对照，测定菌株降胆固醇的能力，筛选出目的菌株。</w:t>
      </w:r>
    </w:p>
    <w:p>
      <w:pPr>
        <w:pStyle w:val="7"/>
      </w:pPr>
    </w:p>
    <w:p>
      <w:pPr>
        <w:pStyle w:val="9"/>
        <w:ind w:left="0" w:leftChars="0" w:firstLine="0" w:firstLineChars="0"/>
      </w:pPr>
      <w:r>
        <w:t>8</w:t>
      </w:r>
      <w:r>
        <w:t>. 目前在经济作物栽培中使用的赤霉素（</w:t>
      </w:r>
      <w:r>
        <w:rPr>
          <w:position w:val="-3"/>
        </w:rPr>
        <w:drawing>
          <wp:inline distT="0" distB="0" distL="114300" distR="114300">
            <wp:extent cx="293370" cy="126365"/>
            <wp:effectExtent l="0" t="0" r="11430" b="635"/>
            <wp:docPr id="9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7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）大多是来自于赤霉菌（属于真菌）进行发酵工程的产品。为提高发酵过程中赤霉素的产量，研究人员对发酵工艺开展了优化研究。请回答问题：</w:t>
      </w:r>
    </w:p>
    <w:p>
      <w:pPr>
        <w:pStyle w:val="7"/>
        <w:ind w:left="0" w:leftChars="0" w:firstLine="0" w:firstLineChars="0"/>
      </w:pPr>
      <w:r>
        <w:t>（1）赤霉菌属于</w:t>
      </w:r>
      <w:r>
        <w:rPr>
          <w:u w:val="single"/>
        </w:rPr>
        <w:t xml:space="preserve">                </w:t>
      </w:r>
      <w:r>
        <w:t xml:space="preserve">（填“病毒”“原核”或“真核”）生物。下表是在不同发酵温度下经过 </w:t>
      </w:r>
      <w:r>
        <w:drawing>
          <wp:inline distT="0" distB="0" distL="114300" distR="114300">
            <wp:extent cx="227330" cy="104140"/>
            <wp:effectExtent l="0" t="0" r="1270" b="22860"/>
            <wp:docPr id="10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7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104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小时（</w:t>
      </w:r>
      <w:r>
        <w:drawing>
          <wp:inline distT="0" distB="0" distL="114300" distR="114300">
            <wp:extent cx="83820" cy="105410"/>
            <wp:effectExtent l="0" t="0" r="0" b="0"/>
            <wp:docPr id="11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7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）发酵后测得的赤霉菌菌丝得丝率（每消耗 </w:t>
      </w:r>
      <w:r>
        <w:rPr>
          <w:position w:val="-4"/>
        </w:rPr>
        <w:drawing>
          <wp:inline distT="0" distB="0" distL="114300" distR="114300">
            <wp:extent cx="205105" cy="133985"/>
            <wp:effectExtent l="0" t="0" r="23495" b="18415"/>
            <wp:docPr id="12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7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还原糖所产菌丝干重）。</w:t>
      </w:r>
    </w:p>
    <w:p>
      <w:pPr>
        <w:pStyle w:val="7"/>
        <w:jc w:val="center"/>
      </w:pPr>
      <w:r>
        <w:rPr>
          <w:position w:val="-31"/>
        </w:rPr>
        <w:drawing>
          <wp:inline distT="0" distB="0" distL="114300" distR="114300">
            <wp:extent cx="3378835" cy="473075"/>
            <wp:effectExtent l="0" t="0" r="0" b="9525"/>
            <wp:docPr id="13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7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7883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line="240" w:lineRule="auto"/>
        <w:ind w:left="0" w:leftChars="0" w:firstLine="0" w:firstLineChars="0"/>
      </w:pPr>
      <w:r>
        <w:t xml:space="preserve">图 </w:t>
      </w:r>
      <w:r>
        <w:drawing>
          <wp:inline distT="0" distB="0" distL="114300" distR="114300">
            <wp:extent cx="75565" cy="104140"/>
            <wp:effectExtent l="0" t="0" r="635" b="22860"/>
            <wp:docPr id="14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7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104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为不同发酵温度条件下赤霉菌产生 </w:t>
      </w:r>
      <w:r>
        <w:rPr>
          <w:position w:val="-3"/>
        </w:rPr>
        <w:drawing>
          <wp:inline distT="0" distB="0" distL="114300" distR="114300">
            <wp:extent cx="293370" cy="126365"/>
            <wp:effectExtent l="0" t="0" r="11430" b="635"/>
            <wp:docPr id="15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7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的速率（每小时、每升菌液中的合成产物量）。综合上表和图 </w:t>
      </w:r>
      <w:r>
        <w:drawing>
          <wp:inline distT="0" distB="0" distL="114300" distR="114300">
            <wp:extent cx="75565" cy="104140"/>
            <wp:effectExtent l="0" t="0" r="635" b="22860"/>
            <wp:docPr id="16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7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104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结果可知，菌丝得丝率和 </w:t>
      </w:r>
      <w:r>
        <w:rPr>
          <w:position w:val="-3"/>
        </w:rPr>
        <w:drawing>
          <wp:inline distT="0" distB="0" distL="114300" distR="114300">
            <wp:extent cx="293370" cy="126365"/>
            <wp:effectExtent l="0" t="0" r="11430" b="635"/>
            <wp:docPr id="17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合成速率的最适温度</w:t>
      </w:r>
      <w:r>
        <w:rPr>
          <w:u w:val="single"/>
        </w:rPr>
        <w:t xml:space="preserve">                </w:t>
      </w:r>
      <w:r>
        <w:t>（填“相同”或“不同”）。</w:t>
      </w:r>
      <w:r>
        <w:rPr>
          <w:position w:val="-3"/>
        </w:rPr>
        <w:drawing>
          <wp:inline distT="0" distB="0" distL="114300" distR="114300">
            <wp:extent cx="293370" cy="126365"/>
            <wp:effectExtent l="0" t="0" r="11430" b="635"/>
            <wp:docPr id="18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合成速率在</w:t>
      </w:r>
      <w:r>
        <w:rPr>
          <w:u w:val="single"/>
        </w:rPr>
        <w:t xml:space="preserve">                </w:t>
      </w:r>
      <w:r>
        <w:t xml:space="preserve"> 条件下相对较高。</w:t>
      </w:r>
    </w:p>
    <w:p>
      <w:pPr>
        <w:pStyle w:val="7"/>
      </w:pPr>
      <w:r>
        <w:tab/>
      </w:r>
      <w:r>
        <w:rPr>
          <w:position w:val="-177"/>
        </w:rPr>
        <w:drawing>
          <wp:inline distT="0" distB="0" distL="114300" distR="114300">
            <wp:extent cx="2857500" cy="2379980"/>
            <wp:effectExtent l="0" t="0" r="12700" b="7620"/>
            <wp:docPr id="19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7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0" w:leftChars="0" w:firstLine="0" w:firstLineChars="0"/>
      </w:pPr>
      <w:r>
        <w:t>（2）研究人员采用分阶段变温调控的发酵工艺后，与恒温发酵相比，</w:t>
      </w:r>
      <w:r>
        <w:rPr>
          <w:position w:val="-3"/>
        </w:rPr>
        <w:drawing>
          <wp:inline distT="0" distB="0" distL="114300" distR="114300">
            <wp:extent cx="293370" cy="126365"/>
            <wp:effectExtent l="0" t="0" r="11430" b="635"/>
            <wp:docPr id="20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8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的产量明显提高。发酵过程中菌丝干重、残糖浓度及 </w:t>
      </w:r>
      <w:r>
        <w:rPr>
          <w:position w:val="-3"/>
        </w:rPr>
        <w:drawing>
          <wp:inline distT="0" distB="0" distL="114300" distR="114300">
            <wp:extent cx="293370" cy="126365"/>
            <wp:effectExtent l="0" t="0" r="11430" b="635"/>
            <wp:docPr id="21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8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浓度的变化如图 </w:t>
      </w:r>
      <w:r>
        <w:drawing>
          <wp:inline distT="0" distB="0" distL="114300" distR="114300">
            <wp:extent cx="75565" cy="104140"/>
            <wp:effectExtent l="0" t="0" r="635" b="22860"/>
            <wp:docPr id="22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8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104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。发酵过程中残糖浓度下降的原因是</w:t>
      </w:r>
      <w:r>
        <w:rPr>
          <w:u w:val="single"/>
        </w:rPr>
        <w:t xml:space="preserve">                </w:t>
      </w:r>
      <w:r>
        <w:t>。</w:t>
      </w:r>
    </w:p>
    <w:p>
      <w:pPr>
        <w:pStyle w:val="7"/>
      </w:pPr>
      <w:r>
        <w:tab/>
      </w:r>
      <w:r>
        <w:rPr>
          <w:position w:val="-158"/>
        </w:rPr>
        <w:drawing>
          <wp:inline distT="0" distB="0" distL="114300" distR="114300">
            <wp:extent cx="2857500" cy="2135505"/>
            <wp:effectExtent l="0" t="0" r="12700" b="23495"/>
            <wp:docPr id="23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8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5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line="240" w:lineRule="auto"/>
        <w:ind w:left="0" w:leftChars="0" w:firstLine="0" w:firstLineChars="0"/>
      </w:pPr>
      <w:r>
        <w:t>（3）菌丝产量、</w:t>
      </w:r>
      <w:r>
        <w:rPr>
          <w:position w:val="-3"/>
        </w:rPr>
        <w:drawing>
          <wp:inline distT="0" distB="0" distL="114300" distR="114300">
            <wp:extent cx="293370" cy="126365"/>
            <wp:effectExtent l="0" t="0" r="11430" b="635"/>
            <wp:docPr id="24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8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合成速率以及维持高水平 </w:t>
      </w:r>
      <w:r>
        <w:rPr>
          <w:position w:val="-3"/>
        </w:rPr>
        <w:drawing>
          <wp:inline distT="0" distB="0" distL="114300" distR="114300">
            <wp:extent cx="293370" cy="126365"/>
            <wp:effectExtent l="0" t="0" r="11430" b="635"/>
            <wp:docPr id="25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8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产出率的时间共同决定了 </w:t>
      </w:r>
      <w:r>
        <w:rPr>
          <w:position w:val="-3"/>
        </w:rPr>
        <w:drawing>
          <wp:inline distT="0" distB="0" distL="114300" distR="114300">
            <wp:extent cx="293370" cy="126365"/>
            <wp:effectExtent l="0" t="0" r="11430" b="635"/>
            <wp:docPr id="26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8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的最终产量。要获得较高的菌丝得丝率和 </w:t>
      </w:r>
      <w:r>
        <w:rPr>
          <w:position w:val="-3"/>
        </w:rPr>
        <w:drawing>
          <wp:inline distT="0" distB="0" distL="114300" distR="114300">
            <wp:extent cx="293370" cy="126365"/>
            <wp:effectExtent l="0" t="0" r="11430" b="635"/>
            <wp:docPr id="27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合成速率需要不断调整温度，根据图 </w:t>
      </w:r>
      <w:r>
        <w:drawing>
          <wp:inline distT="0" distB="0" distL="114300" distR="114300">
            <wp:extent cx="75565" cy="104140"/>
            <wp:effectExtent l="0" t="0" r="635" b="22860"/>
            <wp:docPr id="28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8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104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所示，发酵过程前、中、后期采用的温度不同。前期采用 </w:t>
      </w:r>
      <w:r>
        <w:drawing>
          <wp:inline distT="0" distB="0" distL="114300" distR="114300">
            <wp:extent cx="681355" cy="108585"/>
            <wp:effectExtent l="0" t="0" r="0" b="18415"/>
            <wp:docPr id="29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9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较高温度，适合</w:t>
      </w:r>
      <w:r>
        <w:rPr>
          <w:u w:val="single"/>
        </w:rPr>
        <w:t xml:space="preserve">                </w:t>
      </w:r>
      <w:r>
        <w:t xml:space="preserve">；中期采用 </w:t>
      </w:r>
      <w:r>
        <w:drawing>
          <wp:inline distT="0" distB="0" distL="114300" distR="114300">
            <wp:extent cx="681355" cy="108585"/>
            <wp:effectExtent l="0" t="0" r="0" b="18415"/>
            <wp:docPr id="30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9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，有利于快速提高</w:t>
      </w:r>
      <w:r>
        <w:rPr>
          <w:u w:val="single"/>
        </w:rPr>
        <w:t xml:space="preserve">                </w:t>
      </w:r>
      <w:r>
        <w:t xml:space="preserve">；而在后期则采用 </w:t>
      </w:r>
      <w:r>
        <w:drawing>
          <wp:inline distT="0" distB="0" distL="114300" distR="114300">
            <wp:extent cx="327025" cy="108585"/>
            <wp:effectExtent l="0" t="0" r="3175" b="18415"/>
            <wp:docPr id="31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9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维持较长时间，有利于延长赤霉菌</w:t>
      </w:r>
      <w:r>
        <w:rPr>
          <w:u w:val="single"/>
        </w:rPr>
        <w:t xml:space="preserve">                </w:t>
      </w:r>
      <w:r>
        <w:t xml:space="preserve"> 的时间，以达到研究人员的目的。</w:t>
      </w:r>
    </w:p>
    <w:p/>
    <w:p>
      <w:pPr>
        <w:pStyle w:val="9"/>
      </w:pPr>
      <w:r>
        <w:tab/>
      </w:r>
    </w:p>
    <w:p>
      <w:pPr>
        <w:pStyle w:val="7"/>
        <w:numPr>
          <w:numId w:val="0"/>
        </w:numPr>
        <w:ind w:leftChars="0"/>
      </w:pPr>
    </w:p>
    <w:p>
      <w:pPr>
        <w:widowControl w:val="0"/>
        <w:numPr>
          <w:ilvl w:val="0"/>
          <w:numId w:val="0"/>
        </w:numPr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">
    <w:altName w:val="苹方-简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A06CA"/>
    <w:multiLevelType w:val="singleLevel"/>
    <w:tmpl w:val="5E3A06CA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6F65F5"/>
    <w:rsid w:val="2BC845C7"/>
    <w:rsid w:val="73EFD862"/>
    <w:rsid w:val="7F970753"/>
    <w:rsid w:val="7FEB2D00"/>
    <w:rsid w:val="BD7F543E"/>
    <w:rsid w:val="DF6F65F5"/>
    <w:rsid w:val="F7FF2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ptWithTabs2SpecialMathIndent1"/>
    <w:basedOn w:val="5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5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6">
    <w:name w:val="ItemAnswer"/>
    <w:basedOn w:val="1"/>
    <w:qFormat/>
    <w:uiPriority w:val="0"/>
    <w:pPr>
      <w:spacing w:line="312" w:lineRule="auto"/>
    </w:pPr>
  </w:style>
  <w:style w:type="paragraph" w:customStyle="1" w:styleId="7">
    <w:name w:val="ItemQDescSpecialMathIndent2Indent1"/>
    <w:basedOn w:val="8"/>
    <w:qFormat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8">
    <w:name w:val="ItemStem"/>
    <w:qFormat/>
    <w:uiPriority w:val="0"/>
    <w:pPr>
      <w:spacing w:line="312" w:lineRule="auto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9">
    <w:name w:val="ItemQDescSpecialMathIndent2"/>
    <w:basedOn w:val="8"/>
    <w:qFormat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0">
    <w:name w:val="ItemQDescSpecialMathIndent1"/>
    <w:basedOn w:val="8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1">
    <w:name w:val="OptWithTabs1SpecialMathIndent1"/>
    <w:basedOn w:val="4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1.emf"/><Relationship Id="rId23" Type="http://schemas.openxmlformats.org/officeDocument/2006/relationships/image" Target="media/image20.emf"/><Relationship Id="rId22" Type="http://schemas.openxmlformats.org/officeDocument/2006/relationships/image" Target="media/image19.emf"/><Relationship Id="rId21" Type="http://schemas.openxmlformats.org/officeDocument/2006/relationships/image" Target="media/image18.png"/><Relationship Id="rId20" Type="http://schemas.openxmlformats.org/officeDocument/2006/relationships/image" Target="media/image17.emf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emf"/><Relationship Id="rId17" Type="http://schemas.openxmlformats.org/officeDocument/2006/relationships/image" Target="media/image14.emf"/><Relationship Id="rId16" Type="http://schemas.openxmlformats.org/officeDocument/2006/relationships/image" Target="media/image13.emf"/><Relationship Id="rId15" Type="http://schemas.openxmlformats.org/officeDocument/2006/relationships/image" Target="media/image12.emf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2020-02-04T19:27:00Z</dcterms:created>
  <dc:creator>cjl</dc:creator>
  <cp:lastModifiedBy>cjl</cp:lastModifiedBy>
  <dcterms:modified xsi:type="dcterms:W3CDTF">2020-02-05T08:00:07Z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