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37" w:rsidRDefault="00002D5A" w:rsidP="00002D5A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小学语文学科名著阅读指导课程（二年级）</w:t>
      </w:r>
    </w:p>
    <w:p w:rsidR="00215337" w:rsidRDefault="00002D5A" w:rsidP="00002D5A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第一课《登鹳雀楼》和王之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涣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的诗</w:t>
      </w:r>
    </w:p>
    <w:p w:rsidR="00215337" w:rsidRDefault="00215337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215337" w:rsidRDefault="00002D5A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215337" w:rsidRDefault="00002D5A">
      <w:pPr>
        <w:spacing w:line="360" w:lineRule="auto"/>
        <w:ind w:firstLineChars="200" w:firstLine="480"/>
        <w:rPr>
          <w:rFonts w:asciiTheme="minorEastAsia" w:eastAsiaTheme="maj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“白日依山尽”中“</w:t>
      </w:r>
      <w:r>
        <w:rPr>
          <w:rFonts w:asciiTheme="minorEastAsia" w:hAnsiTheme="minorEastAsia" w:cstheme="minorEastAsia" w:hint="eastAsia"/>
          <w:em w:val="dot"/>
        </w:rPr>
        <w:t>依</w:t>
      </w:r>
      <w:r>
        <w:rPr>
          <w:rFonts w:asciiTheme="minorEastAsia" w:hAnsiTheme="minorEastAsia" w:cstheme="minorEastAsia" w:hint="eastAsia"/>
        </w:rPr>
        <w:t>”的意思是（</w:t>
      </w:r>
      <w:r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inorEastAsia" w:hAnsiTheme="minorEastAsia" w:cstheme="minorEastAsia" w:hint="eastAsia"/>
        </w:rPr>
        <w:t xml:space="preserve">         </w:t>
      </w:r>
      <w:r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eastAsiaTheme="majorEastAsia" w:hint="eastAsia"/>
          <w:bCs/>
          <w:sz w:val="21"/>
          <w:szCs w:val="21"/>
        </w:rPr>
        <w:t>A</w:t>
      </w:r>
    </w:p>
    <w:p w:rsidR="00215337" w:rsidRDefault="00002D5A">
      <w:pPr>
        <w:pStyle w:val="a4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A.</w:t>
      </w:r>
      <w:r>
        <w:rPr>
          <w:rFonts w:asciiTheme="minorEastAsia" w:eastAsiaTheme="minorEastAsia" w:hAnsiTheme="minorEastAsia" w:cstheme="minorEastAsia" w:hint="eastAsia"/>
        </w:rPr>
        <w:t>依靠</w:t>
      </w:r>
      <w:r>
        <w:rPr>
          <w:rFonts w:asciiTheme="minorEastAsia" w:eastAsiaTheme="minorEastAsia" w:hAnsiTheme="minorEastAsia" w:cstheme="minorEastAsia" w:hint="eastAsia"/>
        </w:rPr>
        <w:t xml:space="preserve">   B.</w:t>
      </w:r>
      <w:r>
        <w:rPr>
          <w:rFonts w:asciiTheme="minorEastAsia" w:eastAsiaTheme="minorEastAsia" w:hAnsiTheme="minorEastAsia" w:cstheme="minorEastAsia" w:hint="eastAsia"/>
        </w:rPr>
        <w:t>同意</w:t>
      </w:r>
      <w:r>
        <w:rPr>
          <w:rFonts w:asciiTheme="minorEastAsia" w:eastAsiaTheme="minorEastAsia" w:hAnsiTheme="minorEastAsia" w:cstheme="minorEastAsia" w:hint="eastAsia"/>
        </w:rPr>
        <w:t xml:space="preserve">    C.</w:t>
      </w:r>
      <w:r>
        <w:rPr>
          <w:rFonts w:asciiTheme="minorEastAsia" w:eastAsiaTheme="minorEastAsia" w:hAnsiTheme="minorEastAsia" w:cstheme="minorEastAsia" w:hint="eastAsia"/>
        </w:rPr>
        <w:t>按照</w:t>
      </w:r>
    </w:p>
    <w:p w:rsidR="00215337" w:rsidRDefault="00002D5A">
      <w:pPr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“欲穷千里目”中“</w:t>
      </w:r>
      <w:r>
        <w:rPr>
          <w:rFonts w:asciiTheme="minorEastAsia" w:hAnsiTheme="minorEastAsia" w:cstheme="minorEastAsia" w:hint="eastAsia"/>
          <w:em w:val="dot"/>
        </w:rPr>
        <w:t>欲</w:t>
      </w:r>
      <w:r>
        <w:rPr>
          <w:rFonts w:asciiTheme="minorEastAsia" w:hAnsiTheme="minorEastAsia" w:cstheme="minorEastAsia" w:hint="eastAsia"/>
        </w:rPr>
        <w:t>”的意思是（</w:t>
      </w:r>
      <w:r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ajorEastAsia" w:eastAsiaTheme="majorEastAsia" w:hAnsiTheme="majorEastAsia" w:hint="eastAsia"/>
          <w:bCs/>
        </w:rPr>
        <w:t xml:space="preserve">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bCs/>
          <w:sz w:val="21"/>
          <w:szCs w:val="21"/>
        </w:rPr>
        <w:t>B</w:t>
      </w:r>
    </w:p>
    <w:p w:rsidR="00215337" w:rsidRDefault="00002D5A">
      <w:pPr>
        <w:pStyle w:val="a4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A.</w:t>
      </w:r>
      <w:r>
        <w:rPr>
          <w:rFonts w:asciiTheme="minorEastAsia" w:eastAsiaTheme="minorEastAsia" w:hAnsiTheme="minorEastAsia" w:cstheme="minorEastAsia" w:hint="eastAsia"/>
        </w:rPr>
        <w:t>欲望</w:t>
      </w:r>
      <w:r>
        <w:rPr>
          <w:rFonts w:asciiTheme="minorEastAsia" w:eastAsiaTheme="minorEastAsia" w:hAnsiTheme="minorEastAsia" w:cstheme="minorEastAsia" w:hint="eastAsia"/>
        </w:rPr>
        <w:t xml:space="preserve">   B.</w:t>
      </w:r>
      <w:r>
        <w:rPr>
          <w:rFonts w:asciiTheme="minorEastAsia" w:eastAsiaTheme="minorEastAsia" w:hAnsiTheme="minorEastAsia" w:cstheme="minorEastAsia" w:hint="eastAsia"/>
        </w:rPr>
        <w:t>想要；希望</w:t>
      </w:r>
      <w:r>
        <w:rPr>
          <w:rFonts w:asciiTheme="minorEastAsia" w:eastAsiaTheme="minorEastAsia" w:hAnsiTheme="minorEastAsia" w:cstheme="minorEastAsia" w:hint="eastAsia"/>
        </w:rPr>
        <w:t xml:space="preserve">   C.</w:t>
      </w:r>
      <w:r>
        <w:rPr>
          <w:rFonts w:asciiTheme="minorEastAsia" w:eastAsiaTheme="minorEastAsia" w:hAnsiTheme="minorEastAsia" w:cstheme="minorEastAsia" w:hint="eastAsia"/>
        </w:rPr>
        <w:t>需要</w:t>
      </w:r>
      <w:r>
        <w:rPr>
          <w:rFonts w:asciiTheme="minorEastAsia" w:eastAsiaTheme="minorEastAsia" w:hAnsiTheme="minorEastAsia" w:cstheme="minorEastAsia" w:hint="eastAsia"/>
        </w:rPr>
        <w:t xml:space="preserve"> </w:t>
      </w:r>
    </w:p>
    <w:p w:rsidR="00215337" w:rsidRDefault="00002D5A">
      <w:pPr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关于诗题朗读停顿恰当的一项是（</w:t>
      </w:r>
      <w:r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ajorEastAsia" w:eastAsiaTheme="majorEastAsia" w:hAnsiTheme="majorEastAsia" w:hint="eastAsia"/>
          <w:bCs/>
        </w:rPr>
        <w:t xml:space="preserve">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bCs/>
          <w:sz w:val="21"/>
          <w:szCs w:val="21"/>
        </w:rPr>
        <w:t>B</w:t>
      </w:r>
    </w:p>
    <w:p w:rsidR="00215337" w:rsidRDefault="00002D5A">
      <w:pPr>
        <w:numPr>
          <w:ilvl w:val="0"/>
          <w:numId w:val="1"/>
        </w:num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登</w:t>
      </w:r>
      <w:proofErr w:type="gramStart"/>
      <w:r>
        <w:rPr>
          <w:rFonts w:asciiTheme="minorEastAsia" w:hAnsiTheme="minorEastAsia" w:cstheme="minorEastAsia" w:hint="eastAsia"/>
        </w:rPr>
        <w:t>鹳</w:t>
      </w:r>
      <w:proofErr w:type="gramEnd"/>
      <w:r>
        <w:rPr>
          <w:rFonts w:asciiTheme="minorEastAsia" w:hAnsiTheme="minorEastAsia" w:cstheme="minorEastAsia" w:hint="eastAsia"/>
        </w:rPr>
        <w:t>/</w:t>
      </w:r>
      <w:proofErr w:type="gramStart"/>
      <w:r>
        <w:rPr>
          <w:rFonts w:asciiTheme="minorEastAsia" w:hAnsiTheme="minorEastAsia" w:cstheme="minorEastAsia" w:hint="eastAsia"/>
        </w:rPr>
        <w:t>雀楼</w:t>
      </w:r>
      <w:proofErr w:type="gramEnd"/>
      <w:r>
        <w:rPr>
          <w:rFonts w:asciiTheme="minorEastAsia" w:hAnsiTheme="minorEastAsia" w:cstheme="minorEastAsia" w:hint="eastAsia"/>
        </w:rPr>
        <w:t xml:space="preserve">      B.</w:t>
      </w:r>
      <w:r>
        <w:rPr>
          <w:rFonts w:asciiTheme="minorEastAsia" w:hAnsiTheme="minorEastAsia" w:cstheme="minorEastAsia" w:hint="eastAsia"/>
        </w:rPr>
        <w:t>登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鹳雀楼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登</w:t>
      </w:r>
      <w:proofErr w:type="gramStart"/>
      <w:r>
        <w:rPr>
          <w:rFonts w:asciiTheme="minorEastAsia" w:hAnsiTheme="minorEastAsia" w:cstheme="minorEastAsia" w:hint="eastAsia"/>
        </w:rPr>
        <w:t>鹳</w:t>
      </w:r>
      <w:proofErr w:type="gramEnd"/>
      <w:r>
        <w:rPr>
          <w:rFonts w:asciiTheme="minorEastAsia" w:hAnsiTheme="minorEastAsia" w:cstheme="minorEastAsia" w:hint="eastAsia"/>
        </w:rPr>
        <w:t>雀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楼</w:t>
      </w:r>
    </w:p>
    <w:p w:rsidR="00215337" w:rsidRDefault="00002D5A">
      <w:pPr>
        <w:spacing w:line="360" w:lineRule="auto"/>
        <w:ind w:firstLineChars="200" w:firstLine="480"/>
        <w:rPr>
          <w:rFonts w:asciiTheme="minorEastAsia" w:eastAsiaTheme="maj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《登鹳雀楼》的作者是（</w:t>
      </w:r>
      <w:r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inorEastAsia" w:hAnsiTheme="minorEastAsia" w:cstheme="minorEastAsia" w:hint="eastAsia"/>
        </w:rPr>
        <w:t xml:space="preserve">        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eastAsiaTheme="majorEastAsia" w:hint="eastAsia"/>
          <w:bCs/>
          <w:sz w:val="21"/>
          <w:szCs w:val="21"/>
        </w:rPr>
        <w:t>A</w:t>
      </w:r>
    </w:p>
    <w:p w:rsidR="00215337" w:rsidRDefault="00002D5A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【唐】王之涣</w:t>
      </w:r>
      <w:r>
        <w:rPr>
          <w:rFonts w:asciiTheme="minorEastAsia" w:hAnsiTheme="minorEastAsia" w:cstheme="minorEastAsia" w:hint="eastAsia"/>
        </w:rPr>
        <w:t xml:space="preserve">   B.</w:t>
      </w:r>
      <w:r>
        <w:rPr>
          <w:rFonts w:asciiTheme="minorEastAsia" w:hAnsiTheme="minorEastAsia" w:cstheme="minorEastAsia" w:hint="eastAsia"/>
        </w:rPr>
        <w:t>【宋】王之涣</w:t>
      </w:r>
      <w:r>
        <w:rPr>
          <w:rFonts w:asciiTheme="minorEastAsia" w:hAnsiTheme="minorEastAsia" w:cstheme="minorEastAsia" w:hint="eastAsia"/>
        </w:rPr>
        <w:t xml:space="preserve">   C.</w:t>
      </w:r>
      <w:r>
        <w:rPr>
          <w:rFonts w:asciiTheme="minorEastAsia" w:hAnsiTheme="minorEastAsia" w:cstheme="minorEastAsia" w:hint="eastAsia"/>
        </w:rPr>
        <w:t>【唐】李白</w:t>
      </w:r>
    </w:p>
    <w:p w:rsidR="00215337" w:rsidRDefault="00002D5A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5.</w:t>
      </w:r>
      <w:r>
        <w:rPr>
          <w:rFonts w:asciiTheme="majorEastAsia" w:eastAsiaTheme="majorEastAsia" w:hAnsiTheme="majorEastAsia" w:hint="eastAsia"/>
          <w:bCs/>
        </w:rPr>
        <w:t>下面不是王之</w:t>
      </w:r>
      <w:proofErr w:type="gramStart"/>
      <w:r>
        <w:rPr>
          <w:rFonts w:asciiTheme="majorEastAsia" w:eastAsiaTheme="majorEastAsia" w:hAnsiTheme="majorEastAsia" w:hint="eastAsia"/>
          <w:bCs/>
        </w:rPr>
        <w:t>涣</w:t>
      </w:r>
      <w:proofErr w:type="gramEnd"/>
      <w:r>
        <w:rPr>
          <w:rFonts w:asciiTheme="majorEastAsia" w:eastAsiaTheme="majorEastAsia" w:hAnsiTheme="majorEastAsia" w:hint="eastAsia"/>
          <w:bCs/>
        </w:rPr>
        <w:t>作品的选项是（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 w:hint="eastAsia"/>
          <w:bCs/>
        </w:rPr>
        <w:t>）</w:t>
      </w:r>
      <w:r>
        <w:rPr>
          <w:rFonts w:asciiTheme="majorEastAsia" w:eastAsiaTheme="majorEastAsia" w:hAnsiTheme="majorEastAsia" w:hint="eastAsia"/>
          <w:bCs/>
        </w:rPr>
        <w:t xml:space="preserve">   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bCs/>
          <w:sz w:val="21"/>
          <w:szCs w:val="21"/>
        </w:rPr>
        <w:t>B</w:t>
      </w:r>
    </w:p>
    <w:p w:rsidR="00215337" w:rsidRDefault="00002D5A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ajorEastAsia" w:eastAsiaTheme="majorEastAsia" w:hAnsiTheme="majorEastAsia" w:hint="eastAsia"/>
          <w:bCs/>
        </w:rPr>
        <w:t>《凉州词》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ajorEastAsia" w:eastAsiaTheme="majorEastAsia" w:hAnsiTheme="majorEastAsia" w:hint="eastAsia"/>
          <w:bCs/>
        </w:rPr>
        <w:t>《赠汪伦》</w:t>
      </w:r>
      <w:r>
        <w:rPr>
          <w:rFonts w:asciiTheme="majorEastAsia" w:eastAsiaTheme="majorEastAsia" w:hAnsiTheme="majorEastAsia" w:hint="eastAsia"/>
          <w:bCs/>
        </w:rPr>
        <w:t xml:space="preserve">  </w:t>
      </w:r>
      <w:r>
        <w:rPr>
          <w:rFonts w:asciiTheme="minorEastAsia" w:hAnsiTheme="minorEastAsia" w:cstheme="minorEastAsia" w:hint="eastAsia"/>
        </w:rPr>
        <w:t xml:space="preserve"> C.</w:t>
      </w:r>
      <w:r>
        <w:rPr>
          <w:rFonts w:asciiTheme="majorEastAsia" w:eastAsiaTheme="majorEastAsia" w:hAnsiTheme="majorEastAsia" w:hint="eastAsia"/>
          <w:bCs/>
        </w:rPr>
        <w:t>《送别》</w:t>
      </w:r>
    </w:p>
    <w:p w:rsidR="00215337" w:rsidRDefault="00002D5A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6.</w:t>
      </w:r>
      <w:r>
        <w:rPr>
          <w:rFonts w:asciiTheme="majorEastAsia" w:eastAsiaTheme="majorEastAsia" w:hAnsiTheme="majorEastAsia" w:hint="eastAsia"/>
          <w:bCs/>
        </w:rPr>
        <w:t>“昔闻洞庭水，今上岳阳楼。”这句诗出自谁的作品（</w:t>
      </w:r>
      <w:r>
        <w:rPr>
          <w:rFonts w:asciiTheme="majorEastAsia" w:eastAsiaTheme="majorEastAsia" w:hAnsiTheme="majorEastAsia" w:hint="eastAsia"/>
          <w:bCs/>
        </w:rPr>
        <w:t xml:space="preserve">     </w:t>
      </w:r>
      <w:r>
        <w:rPr>
          <w:rFonts w:asciiTheme="majorEastAsia" w:eastAsiaTheme="majorEastAsia" w:hAnsiTheme="majorEastAsia" w:hint="eastAsia"/>
          <w:bCs/>
        </w:rPr>
        <w:t>）答案：</w:t>
      </w:r>
      <w:r>
        <w:rPr>
          <w:bCs/>
          <w:sz w:val="21"/>
          <w:szCs w:val="21"/>
        </w:rPr>
        <w:t>B</w:t>
      </w:r>
      <w:r>
        <w:rPr>
          <w:rFonts w:asciiTheme="majorEastAsia" w:eastAsiaTheme="majorEastAsia" w:hAnsiTheme="majorEastAsia" w:hint="eastAsia"/>
          <w:bCs/>
        </w:rPr>
        <w:t xml:space="preserve"> </w:t>
      </w:r>
    </w:p>
    <w:p w:rsidR="00215337" w:rsidRDefault="00002D5A">
      <w:pPr>
        <w:numPr>
          <w:ilvl w:val="0"/>
          <w:numId w:val="2"/>
        </w:num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王之</w:t>
      </w:r>
      <w:proofErr w:type="gramStart"/>
      <w:r>
        <w:rPr>
          <w:rFonts w:asciiTheme="majorEastAsia" w:eastAsiaTheme="majorEastAsia" w:hAnsiTheme="majorEastAsia" w:hint="eastAsia"/>
          <w:bCs/>
        </w:rPr>
        <w:t>涣</w:t>
      </w:r>
      <w:proofErr w:type="gramEnd"/>
      <w:r>
        <w:rPr>
          <w:rFonts w:asciiTheme="majorEastAsia" w:eastAsiaTheme="majorEastAsia" w:hAnsiTheme="majorEastAsia" w:hint="eastAsia"/>
          <w:bCs/>
        </w:rPr>
        <w:t xml:space="preserve">   </w:t>
      </w:r>
      <w:r>
        <w:rPr>
          <w:rFonts w:asciiTheme="majorEastAsia" w:eastAsiaTheme="majorEastAsia" w:hAnsiTheme="majorEastAsia"/>
          <w:bCs/>
        </w:rPr>
        <w:t>B</w:t>
      </w:r>
      <w:r>
        <w:rPr>
          <w:rFonts w:asciiTheme="majorEastAsia" w:eastAsiaTheme="majorEastAsia" w:hAnsiTheme="majorEastAsia" w:hint="eastAsia"/>
          <w:bCs/>
        </w:rPr>
        <w:t>.</w:t>
      </w:r>
      <w:r>
        <w:rPr>
          <w:rFonts w:asciiTheme="majorEastAsia" w:eastAsiaTheme="majorEastAsia" w:hAnsiTheme="majorEastAsia" w:hint="eastAsia"/>
          <w:bCs/>
        </w:rPr>
        <w:t>杜甫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/>
          <w:bCs/>
        </w:rPr>
        <w:t>C</w:t>
      </w:r>
      <w:r>
        <w:rPr>
          <w:rFonts w:asciiTheme="majorEastAsia" w:eastAsiaTheme="majorEastAsia" w:hAnsiTheme="majorEastAsia" w:hint="eastAsia"/>
          <w:bCs/>
        </w:rPr>
        <w:t>.</w:t>
      </w:r>
      <w:r>
        <w:rPr>
          <w:rFonts w:asciiTheme="majorEastAsia" w:eastAsiaTheme="majorEastAsia" w:hAnsiTheme="majorEastAsia" w:hint="eastAsia"/>
          <w:bCs/>
        </w:rPr>
        <w:t>李白</w:t>
      </w:r>
      <w:r>
        <w:rPr>
          <w:rFonts w:asciiTheme="majorEastAsia" w:eastAsiaTheme="majorEastAsia" w:hAnsiTheme="majorEastAsia" w:hint="eastAsia"/>
          <w:bCs/>
        </w:rPr>
        <w:t xml:space="preserve">  </w:t>
      </w:r>
    </w:p>
    <w:p w:rsidR="00215337" w:rsidRDefault="00002D5A">
      <w:pPr>
        <w:spacing w:line="360" w:lineRule="auto"/>
        <w:ind w:leftChars="200" w:left="7440" w:hangingChars="2900" w:hanging="6960"/>
        <w:rPr>
          <w:rFonts w:asciiTheme="minorEastAsia" w:eastAsiaTheme="maj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与“白日依山尽，黄河入海流。”这句诗意思最为贴切的画面是（</w:t>
      </w:r>
      <w:r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eastAsiaTheme="majorEastAsia" w:hint="eastAsia"/>
          <w:bCs/>
          <w:sz w:val="21"/>
          <w:szCs w:val="21"/>
        </w:rPr>
        <w:t>C</w:t>
      </w:r>
    </w:p>
    <w:p w:rsidR="00215337" w:rsidRDefault="00002D5A">
      <w:pPr>
        <w:spacing w:line="360" w:lineRule="auto"/>
        <w:ind w:leftChars="200" w:left="7440" w:hangingChars="2900" w:hanging="696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100965</wp:posOffset>
            </wp:positionV>
            <wp:extent cx="5272405" cy="1056005"/>
            <wp:effectExtent l="0" t="0" r="4445" b="1079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体现“站得高才能看得远”这一</w:t>
      </w:r>
      <w:r>
        <w:rPr>
          <w:rFonts w:asciiTheme="minorEastAsia" w:hAnsiTheme="minorEastAsia" w:cstheme="minorEastAsia" w:hint="eastAsia"/>
        </w:rPr>
        <w:fldChar w:fldCharType="begin"/>
      </w:r>
      <w:r>
        <w:rPr>
          <w:rFonts w:asciiTheme="minorEastAsia" w:hAnsiTheme="minorEastAsia" w:cstheme="minorEastAsia" w:hint="eastAsia"/>
        </w:rPr>
        <w:instrText xml:space="preserve"> EQ \* jc0 \* "Font:</w:instrText>
      </w:r>
      <w:r>
        <w:rPr>
          <w:rFonts w:asciiTheme="minorEastAsia" w:hAnsiTheme="minorEastAsia" w:cstheme="minorEastAsia" w:hint="eastAsia"/>
        </w:rPr>
        <w:instrText>黑体</w:instrText>
      </w:r>
      <w:r>
        <w:rPr>
          <w:rFonts w:asciiTheme="minorEastAsia" w:hAnsiTheme="minorEastAsia" w:cstheme="minorEastAsia" w:hint="eastAsia"/>
        </w:rPr>
        <w:instrText>" \* hps20 \o \ad(\s \up 13(zh</w:instrText>
      </w:r>
      <w:r>
        <w:rPr>
          <w:rFonts w:asciiTheme="minorEastAsia" w:hAnsiTheme="minorEastAsia" w:cstheme="minorEastAsia" w:hint="eastAsia"/>
        </w:rPr>
        <w:instrText>é</w:instrText>
      </w:r>
      <w:r>
        <w:rPr>
          <w:rFonts w:asciiTheme="minorEastAsia" w:hAnsiTheme="minorEastAsia" w:cstheme="minorEastAsia" w:hint="eastAsia"/>
        </w:rPr>
        <w:instrText>),</w:instrText>
      </w:r>
      <w:proofErr w:type="gramStart"/>
      <w:r>
        <w:rPr>
          <w:rFonts w:asciiTheme="minorEastAsia" w:hAnsiTheme="minorEastAsia" w:cstheme="minorEastAsia" w:hint="eastAsia"/>
        </w:rPr>
        <w:instrText>哲</w:instrText>
      </w:r>
      <w:proofErr w:type="gramEnd"/>
      <w:r>
        <w:rPr>
          <w:rFonts w:asciiTheme="minorEastAsia" w:hAnsiTheme="minorEastAsia" w:cstheme="minorEastAsia" w:hint="eastAsia"/>
        </w:rPr>
        <w:instrText>)</w:instrText>
      </w:r>
      <w:r>
        <w:rPr>
          <w:rFonts w:asciiTheme="minorEastAsia" w:hAnsiTheme="minorEastAsia" w:cstheme="minorEastAsia" w:hint="eastAsia"/>
        </w:rPr>
        <w:fldChar w:fldCharType="end"/>
      </w:r>
      <w:r>
        <w:rPr>
          <w:rFonts w:asciiTheme="minorEastAsia" w:hAnsiTheme="minorEastAsia" w:cstheme="minorEastAsia" w:hint="eastAsia"/>
        </w:rPr>
        <w:t>理的诗句是（</w:t>
      </w:r>
      <w:r>
        <w:rPr>
          <w:rFonts w:asciiTheme="minorEastAsia" w:hAnsiTheme="minorEastAsia" w:cstheme="minorEastAsia" w:hint="eastAsia"/>
        </w:rPr>
        <w:t xml:space="preserve">      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eastAsiaTheme="majorEastAsia" w:hint="eastAsia"/>
          <w:bCs/>
          <w:sz w:val="21"/>
          <w:szCs w:val="21"/>
        </w:rPr>
        <w:t>B</w:t>
      </w:r>
    </w:p>
    <w:p w:rsidR="00215337" w:rsidRDefault="00002D5A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白日依山尽，黄河入海流。</w:t>
      </w:r>
      <w:r>
        <w:rPr>
          <w:rFonts w:asciiTheme="minorEastAsia" w:hAnsiTheme="minorEastAsia" w:cstheme="minorEastAsia" w:hint="eastAsia"/>
        </w:rPr>
        <w:t xml:space="preserve">     B.</w:t>
      </w:r>
      <w:r>
        <w:rPr>
          <w:rFonts w:asciiTheme="minorEastAsia" w:hAnsiTheme="minorEastAsia" w:cstheme="minorEastAsia" w:hint="eastAsia"/>
        </w:rPr>
        <w:t>欲穷千里目，更上一层楼。</w:t>
      </w:r>
    </w:p>
    <w:p w:rsidR="00215337" w:rsidRDefault="00002D5A">
      <w:pPr>
        <w:spacing w:line="360" w:lineRule="auto"/>
        <w:ind w:leftChars="200" w:left="7440" w:hangingChars="2900" w:hanging="696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</w:t>
      </w:r>
      <w:r>
        <w:rPr>
          <w:rFonts w:asciiTheme="minorEastAsia" w:hAnsiTheme="minorEastAsia" w:cstheme="minorEastAsia" w:hint="eastAsia"/>
        </w:rPr>
        <w:t>下列景观不属于中国古代四大名楼的一项是（</w:t>
      </w:r>
      <w:r>
        <w:rPr>
          <w:rFonts w:asciiTheme="minorEastAsia" w:hAnsiTheme="minorEastAsia" w:cstheme="minorEastAsia" w:hint="eastAsia"/>
        </w:rPr>
        <w:t xml:space="preserve">      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inorEastAsia" w:hAnsiTheme="minorEastAsia" w:cstheme="minorEastAsia" w:hint="eastAsia"/>
        </w:rPr>
        <w:t xml:space="preserve">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eastAsiaTheme="majorEastAsia" w:hint="eastAsia"/>
          <w:bCs/>
          <w:sz w:val="21"/>
          <w:szCs w:val="21"/>
        </w:rPr>
        <w:t>C</w:t>
      </w:r>
    </w:p>
    <w:p w:rsidR="00215337" w:rsidRDefault="00002D5A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114300" distR="114300">
            <wp:extent cx="4911090" cy="976630"/>
            <wp:effectExtent l="0" t="0" r="3810" b="1397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b="1021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37" w:rsidRDefault="00002D5A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岳阳楼</w:t>
      </w:r>
      <w:r>
        <w:rPr>
          <w:rFonts w:asciiTheme="minorEastAsia" w:hAnsiTheme="minorEastAsia" w:cstheme="minorEastAsia" w:hint="eastAsia"/>
        </w:rPr>
        <w:t xml:space="preserve">                   B.</w:t>
      </w:r>
      <w:r>
        <w:rPr>
          <w:rFonts w:asciiTheme="minorEastAsia" w:hAnsiTheme="minorEastAsia" w:cstheme="minorEastAsia" w:hint="eastAsia"/>
        </w:rPr>
        <w:t>黄鹤楼</w:t>
      </w:r>
      <w:r>
        <w:rPr>
          <w:rFonts w:asciiTheme="minorEastAsia" w:hAnsiTheme="minorEastAsia" w:cstheme="minorEastAsia" w:hint="eastAsia"/>
        </w:rPr>
        <w:t xml:space="preserve">                C.</w:t>
      </w:r>
      <w:r>
        <w:rPr>
          <w:rFonts w:asciiTheme="minorEastAsia" w:hAnsiTheme="minorEastAsia" w:cstheme="minorEastAsia" w:hint="eastAsia"/>
        </w:rPr>
        <w:t>钟鼓楼</w:t>
      </w:r>
    </w:p>
    <w:p w:rsidR="00215337" w:rsidRDefault="00002D5A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</w:t>
      </w:r>
      <w:r>
        <w:rPr>
          <w:rFonts w:asciiTheme="minorEastAsia" w:hAnsiTheme="minorEastAsia" w:cstheme="minorEastAsia" w:hint="eastAsia"/>
        </w:rPr>
        <w:t>周末，小明和妈妈登上位于京西门头沟定都峰的定都</w:t>
      </w:r>
      <w:r>
        <w:rPr>
          <w:rFonts w:asciiTheme="minorEastAsia" w:hAnsiTheme="minorEastAsia" w:cstheme="minorEastAsia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002D5A" w:rsidRPr="00002D5A">
              <w:rPr>
                <w:rFonts w:ascii="华文细黑" w:eastAsia="华文细黑" w:hAnsi="华文细黑" w:cstheme="minorEastAsia"/>
                <w:sz w:val="18"/>
              </w:rPr>
              <w:t>ɡé</w:t>
            </w:r>
          </w:rt>
          <w:rubyBase>
            <w:r w:rsidR="00002D5A">
              <w:rPr>
                <w:rFonts w:asciiTheme="minorEastAsia" w:hAnsiTheme="minorEastAsia" w:cstheme="minorEastAsia"/>
              </w:rPr>
              <w:t>阁</w:t>
            </w:r>
          </w:rubyBase>
        </w:ruby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fldChar w:fldCharType="begin"/>
      </w:r>
      <w:r>
        <w:rPr>
          <w:rFonts w:asciiTheme="minorEastAsia" w:hAnsiTheme="minorEastAsia" w:cstheme="minorEastAsia" w:hint="eastAsia"/>
        </w:rPr>
        <w:instrText xml:space="preserve"> EQ \* jc0 \* "Font:</w:instrText>
      </w:r>
      <w:r>
        <w:rPr>
          <w:rFonts w:asciiTheme="minorEastAsia" w:hAnsiTheme="minorEastAsia" w:cstheme="minorEastAsia" w:hint="eastAsia"/>
        </w:rPr>
        <w:instrText>黑体</w:instrText>
      </w:r>
      <w:r>
        <w:rPr>
          <w:rFonts w:asciiTheme="minorEastAsia" w:hAnsiTheme="minorEastAsia" w:cstheme="minorEastAsia" w:hint="eastAsia"/>
        </w:rPr>
        <w:instrText>" \* hps20 \o \ad(\s \up 13(ti</w:instrText>
      </w:r>
      <w:r>
        <w:rPr>
          <w:rFonts w:asciiTheme="minorEastAsia" w:hAnsiTheme="minorEastAsia" w:cstheme="minorEastAsia" w:hint="eastAsia"/>
        </w:rPr>
        <w:instrText>à</w:instrText>
      </w:r>
      <w:r>
        <w:rPr>
          <w:rFonts w:asciiTheme="minorEastAsia" w:hAnsiTheme="minorEastAsia" w:cstheme="minorEastAsia" w:hint="eastAsia"/>
        </w:rPr>
        <w:instrText>o),</w:instrText>
      </w:r>
      <w:proofErr w:type="gramStart"/>
      <w:r>
        <w:rPr>
          <w:rFonts w:asciiTheme="minorEastAsia" w:hAnsiTheme="minorEastAsia" w:cstheme="minorEastAsia" w:hint="eastAsia"/>
        </w:rPr>
        <w:instrText>眺</w:instrText>
      </w:r>
      <w:proofErr w:type="gramEnd"/>
      <w:r>
        <w:rPr>
          <w:rFonts w:asciiTheme="minorEastAsia" w:hAnsiTheme="minorEastAsia" w:cstheme="minorEastAsia" w:hint="eastAsia"/>
        </w:rPr>
        <w:instrText>)</w:instrText>
      </w:r>
      <w:r>
        <w:rPr>
          <w:rFonts w:asciiTheme="minorEastAsia" w:hAnsiTheme="minorEastAsia" w:cstheme="minorEastAsia" w:hint="eastAsia"/>
        </w:rPr>
        <w:fldChar w:fldCharType="end"/>
      </w:r>
      <w:r>
        <w:rPr>
          <w:rFonts w:asciiTheme="minorEastAsia" w:hAnsiTheme="minorEastAsia" w:cstheme="minorEastAsia" w:hint="eastAsia"/>
        </w:rPr>
        <w:t>望北京城，不禁想到了王之</w:t>
      </w:r>
      <w:proofErr w:type="gramStart"/>
      <w:r>
        <w:rPr>
          <w:rFonts w:asciiTheme="minorEastAsia" w:hAnsiTheme="minorEastAsia" w:cstheme="minorEastAsia" w:hint="eastAsia"/>
        </w:rPr>
        <w:t>涣</w:t>
      </w:r>
      <w:proofErr w:type="gramEnd"/>
      <w:r>
        <w:rPr>
          <w:rFonts w:asciiTheme="minorEastAsia" w:hAnsiTheme="minorEastAsia" w:cstheme="minorEastAsia" w:hint="eastAsia"/>
        </w:rPr>
        <w:t>的诗句</w:t>
      </w:r>
      <w:r>
        <w:rPr>
          <w:rFonts w:asciiTheme="minorEastAsia" w:hAnsiTheme="minorEastAsia" w:cstheme="minorEastAsia" w:hint="eastAsia"/>
        </w:rPr>
        <w:t xml:space="preserve">(      )                   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eastAsiaTheme="majorEastAsia" w:hint="eastAsia"/>
          <w:bCs/>
          <w:sz w:val="21"/>
          <w:szCs w:val="21"/>
        </w:rPr>
        <w:t>B</w:t>
      </w:r>
      <w:r>
        <w:rPr>
          <w:rFonts w:asciiTheme="minorEastAsia" w:hAnsiTheme="minorEastAsia" w:cstheme="minorEastAsia" w:hint="eastAsia"/>
        </w:rPr>
        <w:t xml:space="preserve">  </w:t>
      </w:r>
    </w:p>
    <w:p w:rsidR="00215337" w:rsidRDefault="00002D5A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黄河远上白云间，一片孤城万仞山。</w:t>
      </w:r>
      <w:r>
        <w:rPr>
          <w:rFonts w:asciiTheme="minorEastAsia" w:hAnsiTheme="minorEastAsia" w:cstheme="minorEastAsia" w:hint="eastAsia"/>
        </w:rPr>
        <w:t xml:space="preserve">     B.</w:t>
      </w:r>
      <w:r>
        <w:rPr>
          <w:rFonts w:asciiTheme="minorEastAsia" w:hAnsiTheme="minorEastAsia" w:cstheme="minorEastAsia" w:hint="eastAsia"/>
        </w:rPr>
        <w:t>欲穷千里目，更上一层楼。</w:t>
      </w:r>
    </w:p>
    <w:p w:rsidR="00215337" w:rsidRDefault="00215337">
      <w:pPr>
        <w:tabs>
          <w:tab w:val="left" w:pos="1622"/>
        </w:tabs>
        <w:spacing w:line="360" w:lineRule="auto"/>
        <w:ind w:firstLineChars="200" w:firstLine="480"/>
        <w:rPr>
          <w:rFonts w:asciiTheme="minorEastAsia" w:hAnsiTheme="minorEastAsia" w:cstheme="minorEastAsia"/>
        </w:rPr>
      </w:pPr>
    </w:p>
    <w:p w:rsidR="00215337" w:rsidRDefault="00215337">
      <w:bookmarkStart w:id="0" w:name="_GoBack"/>
      <w:bookmarkEnd w:id="0"/>
    </w:p>
    <w:sectPr w:rsidR="0021533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0C3188"/>
    <w:multiLevelType w:val="singleLevel"/>
    <w:tmpl w:val="FA0C3188"/>
    <w:lvl w:ilvl="0">
      <w:start w:val="1"/>
      <w:numFmt w:val="upperLetter"/>
      <w:suff w:val="space"/>
      <w:lvlText w:val="%1."/>
      <w:lvlJc w:val="left"/>
    </w:lvl>
  </w:abstractNum>
  <w:abstractNum w:abstractNumId="1">
    <w:nsid w:val="5E328244"/>
    <w:multiLevelType w:val="singleLevel"/>
    <w:tmpl w:val="5E328244"/>
    <w:lvl w:ilvl="0">
      <w:start w:val="1"/>
      <w:numFmt w:val="upperLetter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B4144"/>
    <w:rsid w:val="00002D5A"/>
    <w:rsid w:val="00215337"/>
    <w:rsid w:val="00262E02"/>
    <w:rsid w:val="00842064"/>
    <w:rsid w:val="334B4144"/>
    <w:rsid w:val="3DF1254A"/>
    <w:rsid w:val="6D7908ED"/>
    <w:rsid w:val="7513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邵雪连</dc:creator>
  <cp:lastModifiedBy>lenovo</cp:lastModifiedBy>
  <cp:revision>3</cp:revision>
  <dcterms:created xsi:type="dcterms:W3CDTF">2020-02-03T12:57:00Z</dcterms:created>
  <dcterms:modified xsi:type="dcterms:W3CDTF">2020-02-07T14:34:00Z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