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“造型.表现”领域</w:t>
      </w:r>
    </w:p>
    <w:p>
      <w:pPr>
        <w:jc w:val="both"/>
        <w:rPr>
          <w:rFonts w:ascii="黑体" w:hAnsi="黑体" w:eastAsia="黑体"/>
          <w:sz w:val="28"/>
          <w:szCs w:val="28"/>
        </w:rPr>
      </w:pP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相关教材内容链接：</w:t>
      </w:r>
    </w:p>
    <w:p>
      <w:pPr>
        <w:ind w:firstLine="560" w:firstLineChars="200"/>
        <w:rPr>
          <w:rFonts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同学们，今天复习的是三年级美术上册教材的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知识，依据《美术课程标准》中对三年级的学习要求及相关规定而完成的课程。包括</w:t>
      </w:r>
      <w:r>
        <w:rPr>
          <w:rFonts w:hint="eastAsia" w:ascii="Songti SC" w:hAnsi="Songti SC" w:eastAsia="Songti SC"/>
          <w:sz w:val="28"/>
          <w:szCs w:val="28"/>
        </w:rPr>
        <w:t>第1课《色彩滴染》、第</w:t>
      </w:r>
      <w:r>
        <w:rPr>
          <w:rFonts w:ascii="Songti SC" w:hAnsi="Songti SC" w:eastAsia="Songti SC"/>
          <w:sz w:val="28"/>
          <w:szCs w:val="28"/>
        </w:rPr>
        <w:t>2</w:t>
      </w:r>
      <w:r>
        <w:rPr>
          <w:rFonts w:hint="eastAsia" w:ascii="Songti SC" w:hAnsi="Songti SC" w:eastAsia="Songti SC"/>
          <w:sz w:val="28"/>
          <w:szCs w:val="28"/>
        </w:rPr>
        <w:t>课《美丽的染纸》、第</w:t>
      </w:r>
      <w:r>
        <w:rPr>
          <w:rFonts w:ascii="Songti SC" w:hAnsi="Songti SC" w:eastAsia="Songti SC"/>
          <w:sz w:val="28"/>
          <w:szCs w:val="28"/>
        </w:rPr>
        <w:t>3</w:t>
      </w:r>
      <w:r>
        <w:rPr>
          <w:rFonts w:hint="eastAsia" w:ascii="Songti SC" w:hAnsi="Songti SC" w:eastAsia="Songti SC"/>
          <w:sz w:val="28"/>
          <w:szCs w:val="28"/>
        </w:rPr>
        <w:t>课《四季如画》、第</w:t>
      </w:r>
      <w:r>
        <w:rPr>
          <w:rFonts w:ascii="Songti SC" w:hAnsi="Songti SC" w:eastAsia="Songti SC"/>
          <w:sz w:val="28"/>
          <w:szCs w:val="28"/>
        </w:rPr>
        <w:t>4</w:t>
      </w:r>
      <w:r>
        <w:rPr>
          <w:rFonts w:hint="eastAsia" w:ascii="Songti SC" w:hAnsi="Songti SC" w:eastAsia="Songti SC"/>
          <w:sz w:val="28"/>
          <w:szCs w:val="28"/>
        </w:rPr>
        <w:t>课《吹塑纸版画》、第</w:t>
      </w:r>
      <w:r>
        <w:rPr>
          <w:rFonts w:ascii="Songti SC" w:hAnsi="Songti SC" w:eastAsia="Songti SC"/>
          <w:sz w:val="28"/>
          <w:szCs w:val="28"/>
        </w:rPr>
        <w:t>6</w:t>
      </w:r>
      <w:r>
        <w:rPr>
          <w:rFonts w:hint="eastAsia" w:ascii="Songti SC" w:hAnsi="Songti SC" w:eastAsia="Songti SC"/>
          <w:sz w:val="28"/>
          <w:szCs w:val="28"/>
        </w:rPr>
        <w:t>课《画恐龙》、第9课《肖像漫画》、第</w:t>
      </w:r>
      <w:r>
        <w:rPr>
          <w:rFonts w:ascii="Songti SC" w:hAnsi="Songti SC" w:eastAsia="Songti SC"/>
          <w:sz w:val="28"/>
          <w:szCs w:val="28"/>
        </w:rPr>
        <w:t>11</w:t>
      </w:r>
      <w:r>
        <w:rPr>
          <w:rFonts w:hint="eastAsia" w:ascii="Songti SC" w:hAnsi="Songti SC" w:eastAsia="Songti SC"/>
          <w:sz w:val="28"/>
          <w:szCs w:val="28"/>
        </w:rPr>
        <w:t>课《水墨游戏（一）》、第1</w:t>
      </w:r>
      <w:r>
        <w:rPr>
          <w:rFonts w:ascii="Songti SC" w:hAnsi="Songti SC" w:eastAsia="Songti SC"/>
          <w:sz w:val="28"/>
          <w:szCs w:val="28"/>
        </w:rPr>
        <w:t>4</w:t>
      </w:r>
      <w:r>
        <w:rPr>
          <w:rFonts w:hint="eastAsia" w:ascii="Songti SC" w:hAnsi="Songti SC" w:eastAsia="Songti SC"/>
          <w:sz w:val="28"/>
          <w:szCs w:val="28"/>
        </w:rPr>
        <w:t>课《学画连环画》、第1</w:t>
      </w:r>
      <w:r>
        <w:rPr>
          <w:rFonts w:ascii="Songti SC" w:hAnsi="Songti SC" w:eastAsia="Songti SC"/>
          <w:sz w:val="28"/>
          <w:szCs w:val="28"/>
        </w:rPr>
        <w:t>5</w:t>
      </w:r>
      <w:r>
        <w:rPr>
          <w:rFonts w:hint="eastAsia" w:ascii="Songti SC" w:hAnsi="Songti SC" w:eastAsia="Songti SC"/>
          <w:sz w:val="28"/>
          <w:szCs w:val="28"/>
        </w:rPr>
        <w:t>课《我们在游乐园里》和第</w:t>
      </w:r>
      <w:r>
        <w:rPr>
          <w:rFonts w:ascii="Songti SC" w:hAnsi="Songti SC" w:eastAsia="Songti SC"/>
          <w:sz w:val="28"/>
          <w:szCs w:val="28"/>
        </w:rPr>
        <w:t>16</w:t>
      </w:r>
      <w:r>
        <w:rPr>
          <w:rFonts w:hint="eastAsia" w:ascii="Songti SC" w:hAnsi="Songti SC" w:eastAsia="Songti SC"/>
          <w:sz w:val="28"/>
          <w:szCs w:val="28"/>
        </w:rPr>
        <w:t>课《庙会》。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请有教材的同学把这部分所涉及的内容看一看，完成选择题；没有教材的同学回忆学习过的内容作答。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观看微课。还可以通过书籍、网络等查阅相关内容。开卷有益，温故知新，把你的收获写下来，也可以和爸爸妈妈说一说。</w:t>
      </w: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今天我们主要复习的是三年级上册“造型</w:t>
      </w:r>
      <w:r>
        <w:rPr>
          <w:rFonts w:hint="eastAsia" w:ascii="Songti SC" w:hAnsi="Songti SC" w:eastAsia="Songti SC"/>
          <w:sz w:val="32"/>
          <w:szCs w:val="32"/>
        </w:rPr>
        <w:t>.</w:t>
      </w:r>
      <w:r>
        <w:rPr>
          <w:rFonts w:hint="eastAsia" w:ascii="Songti SC" w:hAnsi="Songti SC" w:eastAsia="Songti SC"/>
          <w:sz w:val="28"/>
          <w:szCs w:val="28"/>
        </w:rPr>
        <w:t>表现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”</w:t>
      </w:r>
      <w:bookmarkStart w:id="0" w:name="_GoBack"/>
      <w:bookmarkEnd w:id="0"/>
      <w:r>
        <w:rPr>
          <w:rFonts w:hint="eastAsia" w:ascii="Songti SC" w:hAnsi="Songti SC" w:eastAsia="Songti SC"/>
          <w:sz w:val="28"/>
          <w:szCs w:val="28"/>
        </w:rPr>
        <w:t>学习领域的内容。这一部分的学习目标是：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初步认识形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、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色与肌理等美术语言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，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学习使用各种工具，体验不同媒材的效果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，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通过看看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、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画画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、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做做等方法，表现所见所闻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、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所感所想的事物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，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激发丰富的想象力与创造愿望。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1"/>
    <w:rsid w:val="003A7127"/>
    <w:rsid w:val="004B0F92"/>
    <w:rsid w:val="006100DE"/>
    <w:rsid w:val="00C76C61"/>
    <w:rsid w:val="00D1309F"/>
    <w:rsid w:val="00E0595C"/>
    <w:rsid w:val="00E43B43"/>
    <w:rsid w:val="00E72E0C"/>
    <w:rsid w:val="00EF4A9E"/>
    <w:rsid w:val="00F74086"/>
    <w:rsid w:val="08646DB6"/>
    <w:rsid w:val="0F7965E0"/>
    <w:rsid w:val="2489056C"/>
    <w:rsid w:val="32D76C0A"/>
    <w:rsid w:val="3E3924A9"/>
    <w:rsid w:val="5D70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35</TotalTime>
  <ScaleCrop>false</ScaleCrop>
  <LinksUpToDate>false</LinksUpToDate>
  <CharactersWithSpaces>408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2020-02-01T00:12:00Z</dcterms:created>
  <dc:creator>鲍 娜</dc:creator>
  <cp:lastModifiedBy>齐天大圣</cp:lastModifiedBy>
  <dcterms:modified xsi:type="dcterms:W3CDTF">2020-02-06T09:39:02Z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