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25" w:rsidRDefault="005F4E6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任务单</w:t>
      </w:r>
    </w:p>
    <w:p w:rsidR="00501D25" w:rsidRDefault="005F4E6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一、复习巩固</w:t>
      </w:r>
      <w:r w:rsidR="008921AC">
        <w:rPr>
          <w:rFonts w:ascii="宋体" w:eastAsia="宋体" w:hAnsi="宋体" w:cs="宋体" w:hint="eastAsia"/>
          <w:b/>
          <w:bCs/>
          <w:szCs w:val="21"/>
        </w:rPr>
        <w:t>必修1</w:t>
      </w:r>
      <w:r>
        <w:rPr>
          <w:rFonts w:ascii="宋体" w:eastAsia="宋体" w:hAnsi="宋体" w:cs="宋体" w:hint="eastAsia"/>
          <w:b/>
          <w:bCs/>
          <w:szCs w:val="21"/>
        </w:rPr>
        <w:t>第一章第二章知识点</w:t>
      </w:r>
    </w:p>
    <w:p w:rsidR="00501D25" w:rsidRDefault="005F4E61">
      <w:pPr>
        <w:pStyle w:val="a5"/>
        <w:ind w:left="480"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第一章：走进技术世界</w:t>
      </w:r>
    </w:p>
    <w:p w:rsidR="00501D25" w:rsidRDefault="005F4E61">
      <w:pPr>
        <w:pStyle w:val="a5"/>
        <w:ind w:left="480" w:firstLineChars="213" w:firstLine="447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技术是指从人类需求出发，秉持一定的价值理念，运用各种物质及装置、工艺方法、知识技能与经验等，实现具有一定使用价值的创造性的实践活动。</w:t>
      </w:r>
    </w:p>
    <w:p w:rsidR="00501D25" w:rsidRDefault="005F4E61" w:rsidP="00C231EE">
      <w:pPr>
        <w:pStyle w:val="a5"/>
        <w:ind w:leftChars="269" w:left="1809" w:hangingChars="590" w:hanging="1244"/>
        <w:jc w:val="left"/>
        <w:rPr>
          <w:rFonts w:ascii="宋体" w:eastAsia="宋体" w:hAnsi="宋体" w:cs="宋体"/>
          <w:szCs w:val="21"/>
        </w:rPr>
      </w:pPr>
      <w:r w:rsidRPr="00C231EE">
        <w:rPr>
          <w:rFonts w:ascii="宋体" w:eastAsia="宋体" w:hAnsi="宋体" w:cs="宋体" w:hint="eastAsia"/>
          <w:b/>
          <w:szCs w:val="21"/>
        </w:rPr>
        <w:t>技术的发展</w:t>
      </w:r>
      <w:r>
        <w:rPr>
          <w:rFonts w:ascii="宋体" w:eastAsia="宋体" w:hAnsi="宋体" w:cs="宋体" w:hint="eastAsia"/>
          <w:szCs w:val="21"/>
        </w:rPr>
        <w:t>：技术在是普遍存在的，技术在人类社会历史的发展中起到非常重要的作用。</w:t>
      </w:r>
    </w:p>
    <w:p w:rsidR="00501D25" w:rsidRDefault="005F4E61">
      <w:pPr>
        <w:pStyle w:val="a5"/>
        <w:ind w:leftChars="270" w:left="1811" w:hangingChars="590" w:hanging="124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技术的价值：</w:t>
      </w:r>
      <w:r>
        <w:rPr>
          <w:rFonts w:ascii="宋体" w:eastAsia="宋体" w:hAnsi="宋体" w:cs="宋体" w:hint="eastAsia"/>
          <w:szCs w:val="21"/>
        </w:rPr>
        <w:t>技术的价值体现在技术与人、技术与社会、技术与自然三个方面。技术具有保护人、解放人、发展人的作用；技术促进了社会生产的发展，改变了社会生活的方式，丰富了社会文化的内容，技术在政治、军事、文化等领域也发挥着重要作用；技术的发展给自然带来了问题，也给解决这些问题提供了可能，技术的发展应以可持续发展为目标。</w:t>
      </w:r>
    </w:p>
    <w:p w:rsidR="00501D25" w:rsidRDefault="005F4E61">
      <w:pPr>
        <w:pStyle w:val="a5"/>
        <w:ind w:leftChars="270" w:left="1937" w:hangingChars="650" w:hanging="137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技术的性质：</w:t>
      </w:r>
    </w:p>
    <w:p w:rsidR="00501D25" w:rsidRDefault="005F4E61" w:rsidP="0093091F">
      <w:pPr>
        <w:pStyle w:val="a5"/>
        <w:ind w:leftChars="877" w:left="2090" w:hangingChars="118" w:hanging="248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目的性：技术的产生和发展是人类有意识、有目的活动的结果。</w:t>
      </w:r>
    </w:p>
    <w:p w:rsidR="00501D25" w:rsidRDefault="005F4E61">
      <w:pPr>
        <w:pStyle w:val="a5"/>
        <w:ind w:leftChars="878" w:left="2589" w:hangingChars="355" w:hanging="74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实践性：根据人的需要把自然物加工成具有某种使用价值的人造物的活动。表现在两个方面，一方面是技术产生与实践之中，另一方面是技术只有在实践中才能变为现实。</w:t>
      </w:r>
    </w:p>
    <w:p w:rsidR="00501D25" w:rsidRDefault="005F4E61">
      <w:pPr>
        <w:pStyle w:val="a5"/>
        <w:ind w:leftChars="878" w:left="2589" w:hangingChars="355" w:hanging="74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综合性：技术具有跨学科的性质，是技术的内在特性。</w:t>
      </w:r>
    </w:p>
    <w:p w:rsidR="00501D25" w:rsidRDefault="005F4E61">
      <w:pPr>
        <w:pStyle w:val="a5"/>
        <w:ind w:leftChars="878" w:left="2709" w:hangingChars="412" w:hanging="86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创新性：创新是技术发展的核心，技术的创新表现为技术革新和技术发明。技术革新是指在技术原有基础上的变革或改进。技术发明则是以原创的技术为核心。</w:t>
      </w:r>
    </w:p>
    <w:p w:rsidR="00501D25" w:rsidRDefault="005F4E61">
      <w:pPr>
        <w:pStyle w:val="a5"/>
        <w:ind w:leftChars="878" w:left="2709" w:hangingChars="412" w:hanging="86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复杂性：技术的内容和体系越来越复杂，技术的使用和应用环境也越来越复杂。正是因为技术的复杂性，使得技术客观上具有两面性。</w:t>
      </w:r>
    </w:p>
    <w:p w:rsidR="00501D25" w:rsidRDefault="005F4E61" w:rsidP="008921AC">
      <w:pPr>
        <w:pStyle w:val="a5"/>
        <w:ind w:leftChars="878" w:left="2709" w:hangingChars="412" w:hanging="86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专利性：在技术实现其价值的过程中，技术发明人对此享有一定的权利，知识产权制度是为了保护技术发明人的合法权益，狭义的知识产权制度包括：著作权、专利权和商标权。专利权是指发明人、设计人在一定时间内对其发明创造成果享有独占、使用、处置的权利。我国《专利法》将发明创造分为发明、实用新型和外观设计专利三种。</w:t>
      </w:r>
    </w:p>
    <w:p w:rsidR="00501D25" w:rsidRDefault="005F4E61">
      <w:pPr>
        <w:pStyle w:val="a5"/>
        <w:ind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第二章：技术世界中的设计</w:t>
      </w:r>
    </w:p>
    <w:p w:rsidR="00501D25" w:rsidRDefault="005F4E61">
      <w:pPr>
        <w:ind w:firstLineChars="200" w:firstLine="422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技术与设计的关系：</w:t>
      </w:r>
    </w:p>
    <w:p w:rsidR="0093091F" w:rsidRDefault="005F4E61">
      <w:pPr>
        <w:ind w:leftChars="200" w:left="2940" w:hangingChars="1200" w:hanging="25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技术与设计的相互关系：</w:t>
      </w:r>
      <w:r w:rsidR="008921AC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①设计是技术</w:t>
      </w:r>
      <w:r w:rsidR="0093091F">
        <w:rPr>
          <w:rFonts w:ascii="宋体" w:eastAsia="宋体" w:hAnsi="宋体" w:cs="宋体" w:hint="eastAsia"/>
          <w:szCs w:val="21"/>
        </w:rPr>
        <w:t>发展的重要驱动力</w:t>
      </w:r>
      <w:r>
        <w:rPr>
          <w:rFonts w:ascii="宋体" w:eastAsia="宋体" w:hAnsi="宋体" w:cs="宋体" w:hint="eastAsia"/>
          <w:szCs w:val="21"/>
        </w:rPr>
        <w:t>。</w:t>
      </w:r>
    </w:p>
    <w:p w:rsidR="00501D25" w:rsidRDefault="005F4E61" w:rsidP="008921AC">
      <w:pPr>
        <w:ind w:leftChars="1200" w:left="2520" w:firstLineChars="132" w:firstLine="277"/>
        <w:rPr>
          <w:rFonts w:ascii="宋体" w:eastAsia="宋体" w:hAnsi="宋体" w:cs="宋体"/>
          <w:b/>
          <w:szCs w:val="21"/>
          <w:shd w:val="clear" w:color="auto" w:fill="E6E6E6"/>
        </w:rPr>
      </w:pPr>
      <w:r>
        <w:rPr>
          <w:rFonts w:ascii="宋体" w:eastAsia="宋体" w:hAnsi="宋体" w:cs="宋体" w:hint="eastAsia"/>
          <w:szCs w:val="21"/>
        </w:rPr>
        <w:t>②</w:t>
      </w:r>
      <w:r w:rsidR="0093091F">
        <w:rPr>
          <w:rFonts w:ascii="宋体" w:eastAsia="宋体" w:hAnsi="宋体" w:cs="宋体" w:hint="eastAsia"/>
          <w:szCs w:val="21"/>
        </w:rPr>
        <w:t>技术发展对设计产生重要影响</w:t>
      </w:r>
      <w:r>
        <w:rPr>
          <w:rFonts w:ascii="宋体" w:eastAsia="宋体" w:hAnsi="宋体" w:cs="宋体" w:hint="eastAsia"/>
          <w:szCs w:val="21"/>
        </w:rPr>
        <w:t>。</w:t>
      </w:r>
    </w:p>
    <w:p w:rsidR="00501D25" w:rsidRDefault="005F4E61">
      <w:pPr>
        <w:ind w:leftChars="200" w:left="2520" w:hangingChars="1000" w:hanging="2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设计的丰富内涵：设计</w:t>
      </w:r>
      <w:r>
        <w:rPr>
          <w:rFonts w:ascii="宋体" w:eastAsia="宋体" w:hAnsi="宋体" w:cs="宋体" w:hint="eastAsia"/>
          <w:szCs w:val="21"/>
        </w:rPr>
        <w:t>是基于一定设想的、有目的的规划及创造活动。</w:t>
      </w:r>
    </w:p>
    <w:p w:rsidR="002B384A" w:rsidRPr="002B384A" w:rsidRDefault="002B384A" w:rsidP="002B384A">
      <w:pPr>
        <w:ind w:leftChars="1011" w:left="2125" w:hanging="2"/>
        <w:rPr>
          <w:rFonts w:ascii="宋体" w:eastAsia="宋体" w:hAnsi="宋体" w:cs="宋体"/>
          <w:b/>
          <w:szCs w:val="21"/>
          <w:shd w:val="clear" w:color="auto" w:fill="E6E6E6"/>
        </w:rPr>
      </w:pPr>
      <w:r>
        <w:rPr>
          <w:rFonts w:ascii="宋体" w:eastAsia="宋体" w:hAnsi="宋体" w:cs="宋体" w:hint="eastAsia"/>
          <w:szCs w:val="21"/>
        </w:rPr>
        <w:t>技术设计与艺术设计的区别：技术设计侧重功能、结构、材料、工艺等，艺术设计突出审美、欣赏、文化等。</w:t>
      </w:r>
    </w:p>
    <w:p w:rsidR="00501D25" w:rsidRDefault="00501D25">
      <w:pPr>
        <w:pStyle w:val="a5"/>
        <w:ind w:left="480" w:firstLineChars="0" w:firstLine="0"/>
        <w:jc w:val="left"/>
        <w:rPr>
          <w:rFonts w:ascii="宋体" w:eastAsia="宋体" w:hAnsi="宋体" w:cs="宋体"/>
          <w:color w:val="FF0000"/>
          <w:szCs w:val="21"/>
        </w:rPr>
      </w:pPr>
    </w:p>
    <w:p w:rsidR="00501D25" w:rsidRDefault="005F4E61" w:rsidP="0093091F">
      <w:pPr>
        <w:pStyle w:val="a5"/>
        <w:ind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设计的一般原则：</w:t>
      </w:r>
    </w:p>
    <w:p w:rsidR="00501D25" w:rsidRDefault="005F4E61" w:rsidP="002B384A">
      <w:pPr>
        <w:ind w:leftChars="200" w:left="1700" w:hangingChars="607" w:hanging="12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>创新原则</w:t>
      </w:r>
      <w:r w:rsidR="002B384A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创新就是通过引入新概念、新思想、新方法、新技术等,或对已有产品的革新来创造具有一定社会价值的事物或形式,如创造一种新的产品,或使已有产品具有一种新的特性,或采用一种新的生产方法,或以新的商业方式来处理某种产品等。</w:t>
      </w:r>
    </w:p>
    <w:p w:rsidR="00501D25" w:rsidRDefault="005F4E61" w:rsidP="002B384A">
      <w:pPr>
        <w:ind w:firstLineChars="201" w:firstLine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>实用原则：设计中的实用性是指设计的产品为实现其目的而具有的基本功能。</w:t>
      </w:r>
    </w:p>
    <w:p w:rsidR="00501D25" w:rsidRDefault="005F4E61" w:rsidP="002B384A">
      <w:pPr>
        <w:ind w:firstLineChars="268" w:firstLine="56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③</w:t>
      </w:r>
      <w:r>
        <w:rPr>
          <w:rFonts w:ascii="宋体" w:eastAsia="宋体" w:hAnsi="宋体" w:cs="宋体" w:hint="eastAsia"/>
          <w:szCs w:val="21"/>
        </w:rPr>
        <w:t>经济原则：设计中的经济原则是指以最低的费用取得最大的效益。</w:t>
      </w:r>
    </w:p>
    <w:p w:rsidR="00501D25" w:rsidRDefault="005F4E61" w:rsidP="002B384A">
      <w:pPr>
        <w:ind w:firstLineChars="268" w:firstLine="56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t>美观原则：从产品外观上得到美的体验，享受精神上的愉悦。</w:t>
      </w:r>
    </w:p>
    <w:p w:rsidR="00501D25" w:rsidRDefault="005F4E61" w:rsidP="002B384A">
      <w:pPr>
        <w:ind w:leftChars="270" w:left="1699" w:hangingChars="537" w:hanging="113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⑤</w:t>
      </w:r>
      <w:r>
        <w:rPr>
          <w:rFonts w:ascii="宋体" w:eastAsia="宋体" w:hAnsi="宋体" w:cs="宋体" w:hint="eastAsia"/>
          <w:szCs w:val="21"/>
        </w:rPr>
        <w:t>道德原则：产品设计不能只将产品视为一个孤立的实体,还必须考虑它与人、社会、环境的关系,必须遵循道德原则。</w:t>
      </w:r>
    </w:p>
    <w:p w:rsidR="00501D25" w:rsidRDefault="005F4E61" w:rsidP="002B384A">
      <w:pPr>
        <w:ind w:leftChars="270" w:left="1701" w:hangingChars="540" w:hanging="113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⑥技术规范原则：技术的规范是使用设备工序，执行工艺过程以及产品、劳动、服务质量要求等方面的准则和标准。</w:t>
      </w:r>
    </w:p>
    <w:p w:rsidR="00501D25" w:rsidRDefault="005F4E61" w:rsidP="002B384A">
      <w:pPr>
        <w:ind w:firstLineChars="268" w:firstLine="563"/>
        <w:rPr>
          <w:rFonts w:ascii="宋体" w:eastAsia="宋体" w:hAnsi="宋体" w:cs="宋体"/>
          <w:b/>
          <w:szCs w:val="21"/>
          <w:shd w:val="clear" w:color="auto" w:fill="E6E6E6"/>
        </w:rPr>
      </w:pPr>
      <w:r>
        <w:rPr>
          <w:rFonts w:ascii="宋体" w:eastAsia="宋体" w:hAnsi="宋体" w:cs="宋体" w:hint="eastAsia"/>
          <w:szCs w:val="21"/>
        </w:rPr>
        <w:t>⑦可持续发展原则：</w:t>
      </w:r>
      <w:r w:rsidR="0042455A">
        <w:rPr>
          <w:rFonts w:ascii="宋体" w:eastAsia="宋体" w:hAnsi="宋体" w:cs="宋体" w:hint="eastAsia"/>
          <w:szCs w:val="21"/>
        </w:rPr>
        <w:t>产品的设计既满足当代发展的需求，又考虑未来发展的需要</w:t>
      </w:r>
      <w:r>
        <w:rPr>
          <w:rFonts w:ascii="宋体" w:eastAsia="宋体" w:hAnsi="宋体" w:cs="宋体" w:hint="eastAsia"/>
          <w:szCs w:val="21"/>
        </w:rPr>
        <w:t>。</w:t>
      </w:r>
    </w:p>
    <w:p w:rsidR="00501D25" w:rsidRDefault="005F4E61" w:rsidP="002B384A">
      <w:pPr>
        <w:pStyle w:val="a5"/>
        <w:ind w:left="2409" w:hangingChars="1147" w:hanging="2409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辨析设计原则之间的关系：各种原则并不是各自独立的，它们之间往往相互联系、相互制约、相互促进、相互影响、相互渗透</w:t>
      </w:r>
      <w:r w:rsidR="00A2026A"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具有一定的开放性。</w:t>
      </w: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设计的一般过程：</w:t>
      </w:r>
    </w:p>
    <w:p w:rsidR="00501D25" w:rsidRDefault="005F4E61" w:rsidP="002B384A">
      <w:pPr>
        <w:tabs>
          <w:tab w:val="left" w:pos="2610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发现与明确问题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制定设计方案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制作模型或原型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优化设计方案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编写产品说明书</w:t>
      </w:r>
    </w:p>
    <w:p w:rsidR="00501D25" w:rsidRDefault="00501D25">
      <w:pPr>
        <w:pStyle w:val="a5"/>
        <w:ind w:left="480" w:firstLineChars="0" w:firstLine="0"/>
        <w:jc w:val="left"/>
        <w:rPr>
          <w:rFonts w:ascii="宋体" w:eastAsia="宋体" w:hAnsi="宋体" w:cs="宋体"/>
          <w:color w:val="FF0000"/>
          <w:szCs w:val="21"/>
        </w:rPr>
      </w:pP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技术试验及其方法：</w:t>
      </w:r>
    </w:p>
    <w:p w:rsidR="002B384A" w:rsidRDefault="005F4E61">
      <w:pPr>
        <w:pStyle w:val="a5"/>
        <w:ind w:left="420" w:hangingChars="200" w:hanging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技术试验</w:t>
      </w:r>
      <w:r w:rsidR="002B384A">
        <w:rPr>
          <w:rFonts w:ascii="宋体" w:eastAsia="宋体" w:hAnsi="宋体" w:cs="宋体" w:hint="eastAsia"/>
          <w:szCs w:val="21"/>
        </w:rPr>
        <w:t>的概念：技术活动中为了某种目的所进行的尝试、检验等探索性实践活动</w:t>
      </w:r>
    </w:p>
    <w:p w:rsidR="002F75A0" w:rsidRDefault="002F75A0" w:rsidP="002F75A0">
      <w:pPr>
        <w:pStyle w:val="a5"/>
        <w:ind w:left="1984" w:hangingChars="945" w:hanging="1984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技术试验</w:t>
      </w:r>
      <w:r w:rsidR="005F4E61">
        <w:rPr>
          <w:rFonts w:ascii="宋体" w:eastAsia="宋体" w:hAnsi="宋体" w:cs="宋体" w:hint="eastAsia"/>
          <w:szCs w:val="21"/>
        </w:rPr>
        <w:t>的常见类型:</w:t>
      </w:r>
      <w:r>
        <w:rPr>
          <w:rFonts w:ascii="宋体" w:eastAsia="宋体" w:hAnsi="宋体" w:cs="宋体" w:hint="eastAsia"/>
          <w:szCs w:val="21"/>
        </w:rPr>
        <w:t>按照应用领域分为：农业试验、工业试验、国防试验等；按照目的分为：性能试验、优化试验、预测试验等。</w:t>
      </w:r>
    </w:p>
    <w:p w:rsidR="002F75A0" w:rsidRDefault="005F4E61" w:rsidP="002F75A0">
      <w:pPr>
        <w:pStyle w:val="a5"/>
        <w:ind w:left="420" w:hangingChars="200" w:hanging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技术试验的常见方法：</w:t>
      </w:r>
    </w:p>
    <w:p w:rsidR="00F77CBD" w:rsidRPr="00F77CBD" w:rsidRDefault="002F75A0" w:rsidP="00F77CBD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szCs w:val="21"/>
          <w:shd w:val="clear" w:color="auto" w:fill="E6E6E6"/>
        </w:rPr>
      </w:pPr>
      <w:r w:rsidRPr="00690FB4">
        <w:rPr>
          <w:rFonts w:ascii="宋体" w:eastAsia="宋体" w:hAnsi="宋体" w:cs="宋体" w:hint="eastAsia"/>
          <w:szCs w:val="21"/>
        </w:rPr>
        <w:t>强</w:t>
      </w:r>
      <w:r w:rsidR="005F4E61" w:rsidRPr="00F77CBD">
        <w:rPr>
          <w:rFonts w:ascii="宋体" w:eastAsia="宋体" w:hAnsi="宋体" w:cs="宋体" w:hint="eastAsia"/>
          <w:szCs w:val="21"/>
        </w:rPr>
        <w:t>化试验法</w:t>
      </w:r>
      <w:r w:rsidR="005F4E61" w:rsidRPr="00F77CBD">
        <w:rPr>
          <w:rFonts w:ascii="宋体" w:eastAsia="宋体" w:hAnsi="宋体" w:cs="宋体" w:hint="eastAsia"/>
          <w:kern w:val="0"/>
          <w:szCs w:val="21"/>
        </w:rPr>
        <w:t>：</w:t>
      </w:r>
      <w:r w:rsidR="00A2026A">
        <w:rPr>
          <w:rFonts w:ascii="宋体" w:eastAsia="宋体" w:hAnsi="宋体" w:cs="宋体" w:hint="eastAsia"/>
          <w:kern w:val="0"/>
          <w:szCs w:val="21"/>
        </w:rPr>
        <w:t>通过扩大和强化试验对象的作用以提高试验效率的方法</w:t>
      </w:r>
    </w:p>
    <w:p w:rsidR="00F77CBD" w:rsidRPr="00F77CBD" w:rsidRDefault="005F4E61" w:rsidP="00F77CBD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szCs w:val="21"/>
          <w:shd w:val="clear" w:color="auto" w:fill="E6E6E6"/>
        </w:rPr>
      </w:pPr>
      <w:r w:rsidRPr="00F77CBD">
        <w:rPr>
          <w:rFonts w:ascii="宋体" w:eastAsia="宋体" w:hAnsi="宋体" w:cs="宋体" w:hint="eastAsia"/>
          <w:szCs w:val="21"/>
        </w:rPr>
        <w:t>优选试验法：</w:t>
      </w:r>
      <w:r w:rsidR="00A2026A">
        <w:rPr>
          <w:rFonts w:ascii="宋体" w:eastAsia="宋体" w:hAnsi="宋体" w:cs="宋体" w:hint="eastAsia"/>
          <w:szCs w:val="21"/>
        </w:rPr>
        <w:t>运用数理统计的方法，选定若干次具有典型意义的试验，按一定的逻辑推出全部试验所达到的最佳效果。</w:t>
      </w:r>
    </w:p>
    <w:p w:rsidR="00F77CBD" w:rsidRPr="00F77CBD" w:rsidRDefault="005F4E61" w:rsidP="00F77CBD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szCs w:val="21"/>
          <w:shd w:val="clear" w:color="auto" w:fill="E6E6E6"/>
        </w:rPr>
      </w:pPr>
      <w:r w:rsidRPr="00F77CBD">
        <w:rPr>
          <w:rFonts w:ascii="宋体" w:eastAsia="宋体" w:hAnsi="宋体" w:cs="宋体" w:hint="eastAsia"/>
          <w:bCs/>
          <w:szCs w:val="21"/>
        </w:rPr>
        <w:t>模拟试验法</w:t>
      </w:r>
      <w:r w:rsidRPr="00F77CBD">
        <w:rPr>
          <w:rFonts w:ascii="宋体" w:eastAsia="宋体" w:hAnsi="宋体" w:cs="宋体" w:hint="eastAsia"/>
          <w:bCs/>
          <w:kern w:val="0"/>
          <w:szCs w:val="21"/>
        </w:rPr>
        <w:t>：</w:t>
      </w:r>
      <w:r w:rsidR="00A2026A">
        <w:rPr>
          <w:rFonts w:ascii="宋体" w:eastAsia="宋体" w:hAnsi="宋体" w:cs="宋体" w:hint="eastAsia"/>
          <w:bCs/>
          <w:kern w:val="0"/>
          <w:szCs w:val="21"/>
        </w:rPr>
        <w:t>通过再现的形式来模拟现实发生情况的方法</w:t>
      </w:r>
    </w:p>
    <w:p w:rsidR="00F77CBD" w:rsidRPr="00F77CBD" w:rsidRDefault="005F4E61" w:rsidP="00F77CBD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szCs w:val="21"/>
          <w:shd w:val="clear" w:color="auto" w:fill="E6E6E6"/>
        </w:rPr>
      </w:pPr>
      <w:r w:rsidRPr="00F77CBD">
        <w:rPr>
          <w:rFonts w:ascii="宋体" w:eastAsia="宋体" w:hAnsi="宋体" w:cs="宋体" w:hint="eastAsia"/>
          <w:bCs/>
          <w:szCs w:val="21"/>
        </w:rPr>
        <w:t>虚拟试验法</w:t>
      </w:r>
      <w:r w:rsidRPr="00F77CBD">
        <w:rPr>
          <w:rFonts w:ascii="宋体" w:eastAsia="宋体" w:hAnsi="宋体" w:cs="宋体" w:hint="eastAsia"/>
          <w:bCs/>
          <w:kern w:val="0"/>
          <w:szCs w:val="21"/>
        </w:rPr>
        <w:t>：</w:t>
      </w:r>
      <w:r w:rsidR="00A2026A">
        <w:rPr>
          <w:rFonts w:ascii="宋体" w:eastAsia="宋体" w:hAnsi="宋体" w:cs="宋体" w:hint="eastAsia"/>
          <w:bCs/>
          <w:kern w:val="0"/>
          <w:szCs w:val="21"/>
        </w:rPr>
        <w:t>利用计算机技术来虚拟现实中的技术设计</w:t>
      </w:r>
      <w:r w:rsidR="00690FB4">
        <w:rPr>
          <w:rFonts w:ascii="宋体" w:eastAsia="宋体" w:hAnsi="宋体" w:cs="宋体" w:hint="eastAsia"/>
          <w:bCs/>
          <w:kern w:val="0"/>
          <w:szCs w:val="21"/>
        </w:rPr>
        <w:t>原型并进行试验</w:t>
      </w:r>
    </w:p>
    <w:p w:rsidR="00501D25" w:rsidRPr="00F77CBD" w:rsidRDefault="005F4E61" w:rsidP="00F77CBD">
      <w:pPr>
        <w:pStyle w:val="a5"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b/>
          <w:szCs w:val="21"/>
          <w:shd w:val="clear" w:color="auto" w:fill="E6E6E6"/>
        </w:rPr>
      </w:pPr>
      <w:r w:rsidRPr="00F77CBD">
        <w:rPr>
          <w:rFonts w:ascii="宋体" w:eastAsia="宋体" w:hAnsi="宋体" w:cs="宋体" w:hint="eastAsia"/>
          <w:szCs w:val="21"/>
        </w:rPr>
        <w:t>移植试验法</w:t>
      </w:r>
      <w:r w:rsidRPr="00F77CBD">
        <w:rPr>
          <w:rFonts w:ascii="宋体" w:eastAsia="宋体" w:hAnsi="宋体" w:cs="宋体" w:hint="eastAsia"/>
          <w:kern w:val="0"/>
          <w:szCs w:val="21"/>
        </w:rPr>
        <w:t>：</w:t>
      </w:r>
      <w:r w:rsidR="00690FB4">
        <w:rPr>
          <w:rFonts w:ascii="宋体" w:eastAsia="宋体" w:hAnsi="宋体" w:cs="宋体" w:hint="eastAsia"/>
          <w:kern w:val="0"/>
          <w:szCs w:val="21"/>
        </w:rPr>
        <w:t>在具有差异的事物之间，将某些共同的或相关的因素从一物移植到另一物上进行试验</w:t>
      </w:r>
    </w:p>
    <w:p w:rsidR="00501D25" w:rsidRDefault="00501D25" w:rsidP="00F77CBD">
      <w:pPr>
        <w:pStyle w:val="a5"/>
        <w:ind w:firstLineChars="0" w:firstLine="0"/>
        <w:jc w:val="left"/>
        <w:rPr>
          <w:rFonts w:ascii="宋体" w:hAnsi="宋体"/>
          <w:szCs w:val="21"/>
        </w:rPr>
      </w:pP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二、完成下面的练习题</w:t>
      </w:r>
    </w:p>
    <w:p w:rsidR="00501D25" w:rsidRDefault="00501D25">
      <w:pPr>
        <w:jc w:val="left"/>
        <w:rPr>
          <w:rFonts w:ascii="宋体" w:hAnsi="宋体"/>
          <w:szCs w:val="21"/>
        </w:rPr>
      </w:pPr>
    </w:p>
    <w:p w:rsidR="00501D25" w:rsidRDefault="005F4E6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 B超除了检查病症，还能应用于胎儿的性别鉴定，使得部分农村地区新生儿男女比例失调。B超的这一应用体现技术的</w:t>
      </w:r>
    </w:p>
    <w:p w:rsidR="00501D25" w:rsidRDefault="005F4E61">
      <w:pPr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A.综合性  B.创新性  C.复杂性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D.实用性</w:t>
      </w:r>
    </w:p>
    <w:p w:rsidR="00501D25" w:rsidRDefault="00501D25">
      <w:pPr>
        <w:ind w:firstLine="480"/>
        <w:rPr>
          <w:rFonts w:ascii="宋体" w:hAnsi="宋体"/>
          <w:szCs w:val="21"/>
        </w:rPr>
      </w:pPr>
    </w:p>
    <w:p w:rsidR="00501D25" w:rsidRDefault="005F4E6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 现在市场上有一种奶瓶，与传统奶瓶最大区别底端带有显示温度的装置，倒入牛奶后能显示温度。这样一来不需大人尝一下，也不会烫着婴儿，既卫生又方便。试分析该奶瓶设计主要体现了哪项设计原则（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）</w:t>
      </w:r>
    </w:p>
    <w:p w:rsidR="00501D25" w:rsidRDefault="00501D25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宋体" w:hAnsi="宋体"/>
          <w:szCs w:val="21"/>
        </w:rPr>
      </w:pPr>
    </w:p>
    <w:p w:rsidR="00501D25" w:rsidRDefault="005F4E61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、美观性原则</w:t>
      </w:r>
      <w:r>
        <w:rPr>
          <w:rFonts w:ascii="宋体" w:hAnsi="宋体"/>
          <w:szCs w:val="21"/>
        </w:rPr>
        <w:t xml:space="preserve"> B</w:t>
      </w:r>
      <w:r>
        <w:rPr>
          <w:rFonts w:ascii="宋体" w:hAnsi="宋体" w:hint="eastAsia"/>
          <w:szCs w:val="21"/>
        </w:rPr>
        <w:t>、实用性原则</w:t>
      </w:r>
      <w:r>
        <w:rPr>
          <w:rFonts w:ascii="宋体" w:hAnsi="宋体"/>
          <w:szCs w:val="21"/>
        </w:rPr>
        <w:t xml:space="preserve">  C</w:t>
      </w:r>
      <w:r>
        <w:rPr>
          <w:rFonts w:ascii="宋体" w:hAnsi="宋体" w:hint="eastAsia"/>
          <w:szCs w:val="21"/>
        </w:rPr>
        <w:t>、可持续发展原则</w:t>
      </w:r>
      <w:r>
        <w:rPr>
          <w:rFonts w:ascii="宋体" w:hAnsi="宋体"/>
          <w:szCs w:val="21"/>
        </w:rPr>
        <w:t xml:space="preserve">   D</w:t>
      </w:r>
      <w:r>
        <w:rPr>
          <w:rFonts w:ascii="宋体" w:hAnsi="宋体" w:hint="eastAsia"/>
          <w:szCs w:val="21"/>
        </w:rPr>
        <w:t>、技术规范原则</w:t>
      </w:r>
    </w:p>
    <w:p w:rsidR="00501D25" w:rsidRDefault="00501D25">
      <w:pPr>
        <w:rPr>
          <w:rFonts w:ascii="宋体" w:hAnsi="宋体"/>
          <w:szCs w:val="21"/>
        </w:rPr>
      </w:pPr>
    </w:p>
    <w:p w:rsidR="00501D25" w:rsidRDefault="005F4E6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3.电动剃须刀发明之初体积很大，携带不方便。于是，有人设计出一种小巧、便携式的电动剃须刀，这一设计推动了电机微型化的发展。这个案例说明了技术与设计的什么关系：（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）</w:t>
      </w:r>
    </w:p>
    <w:p w:rsidR="00501D25" w:rsidRDefault="005F4E61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、设计具有丰富的内涵</w:t>
      </w:r>
      <w:r>
        <w:rPr>
          <w:rFonts w:ascii="宋体" w:hAnsi="宋体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B</w:t>
      </w:r>
      <w:r>
        <w:rPr>
          <w:rFonts w:ascii="宋体" w:hAnsi="宋体" w:hint="eastAsia"/>
          <w:szCs w:val="21"/>
        </w:rPr>
        <w:t>、技术更新对设计产生重要影响</w:t>
      </w:r>
    </w:p>
    <w:p w:rsidR="00501D25" w:rsidRDefault="005F4E61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、技术的发展离不开设计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D</w:t>
      </w:r>
      <w:r>
        <w:rPr>
          <w:rFonts w:ascii="宋体" w:hAnsi="宋体" w:hint="eastAsia"/>
          <w:szCs w:val="21"/>
        </w:rPr>
        <w:t>、技术进步制约设计的发展</w:t>
      </w:r>
    </w:p>
    <w:p w:rsidR="00501D25" w:rsidRDefault="00501D25">
      <w:pPr>
        <w:rPr>
          <w:rFonts w:ascii="宋体" w:hAnsi="宋体"/>
          <w:szCs w:val="21"/>
        </w:rPr>
      </w:pP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连线题（请将下列正确的答案用线连接起来）</w:t>
      </w:r>
    </w:p>
    <w:p w:rsidR="008921AC" w:rsidRDefault="008921AC">
      <w:pPr>
        <w:spacing w:line="360" w:lineRule="auto"/>
        <w:rPr>
          <w:rFonts w:ascii="宋体" w:hAnsi="宋体"/>
          <w:szCs w:val="21"/>
        </w:rPr>
      </w:pP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优选试验法                   橘子从长江以南移植到长江以北种植试验</w:t>
      </w: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模拟试验法                   汽车碰撞试验</w:t>
      </w: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虚拟试验法                   检测产品的抗压性能</w:t>
      </w: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强化试验法                   计算机模拟“勇气”号火星探测器登陆火星的场景效果</w:t>
      </w:r>
    </w:p>
    <w:p w:rsidR="00501D25" w:rsidRDefault="005F4E6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移植试验法                   水稻的对比试验</w:t>
      </w:r>
    </w:p>
    <w:p w:rsidR="00501D25" w:rsidRDefault="00501D25">
      <w:pPr>
        <w:rPr>
          <w:rFonts w:ascii="宋体" w:hAnsi="宋体"/>
          <w:szCs w:val="21"/>
        </w:rPr>
      </w:pP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三、观看微课，深入理解上面的习题</w:t>
      </w:r>
    </w:p>
    <w:p w:rsidR="00C26B14" w:rsidRDefault="00C26B14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四、巩固练习</w:t>
      </w:r>
      <w:r w:rsidR="00C121F9">
        <w:rPr>
          <w:rFonts w:ascii="宋体" w:eastAsia="宋体" w:hAnsi="宋体" w:cs="宋体" w:hint="eastAsia"/>
          <w:b/>
          <w:bCs/>
          <w:szCs w:val="21"/>
        </w:rPr>
        <w:t xml:space="preserve">   </w:t>
      </w:r>
    </w:p>
    <w:p w:rsidR="00501D25" w:rsidRDefault="005F4E61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完成拓展实践任务中的题目，完成后再对照后面的参考答案分析一下自己的掌握情况。</w:t>
      </w: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 w:hint="eastAsia"/>
          <w:szCs w:val="21"/>
        </w:rPr>
      </w:pPr>
    </w:p>
    <w:p w:rsidR="006F4B24" w:rsidRP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sectPr w:rsidR="006F4B24" w:rsidRPr="006F4B24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57" w:rsidRDefault="00FD7B57" w:rsidP="0093091F">
      <w:r>
        <w:separator/>
      </w:r>
    </w:p>
  </w:endnote>
  <w:endnote w:type="continuationSeparator" w:id="1">
    <w:p w:rsidR="00FD7B57" w:rsidRDefault="00FD7B57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57" w:rsidRDefault="00FD7B57" w:rsidP="0093091F">
      <w:r>
        <w:separator/>
      </w:r>
    </w:p>
  </w:footnote>
  <w:footnote w:type="continuationSeparator" w:id="1">
    <w:p w:rsidR="00FD7B57" w:rsidRDefault="00FD7B57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32453"/>
    <w:rsid w:val="000A3BDC"/>
    <w:rsid w:val="000B08FA"/>
    <w:rsid w:val="000E555F"/>
    <w:rsid w:val="0012474B"/>
    <w:rsid w:val="0016420A"/>
    <w:rsid w:val="00200B2C"/>
    <w:rsid w:val="00216DA8"/>
    <w:rsid w:val="00226787"/>
    <w:rsid w:val="002611D2"/>
    <w:rsid w:val="002B384A"/>
    <w:rsid w:val="002F75A0"/>
    <w:rsid w:val="0034090B"/>
    <w:rsid w:val="00352A61"/>
    <w:rsid w:val="003B5D12"/>
    <w:rsid w:val="0042455A"/>
    <w:rsid w:val="0049303E"/>
    <w:rsid w:val="004D0C5F"/>
    <w:rsid w:val="00501D25"/>
    <w:rsid w:val="005414A4"/>
    <w:rsid w:val="00577031"/>
    <w:rsid w:val="005772CA"/>
    <w:rsid w:val="005F4E61"/>
    <w:rsid w:val="006346D7"/>
    <w:rsid w:val="00671C4C"/>
    <w:rsid w:val="00690FB4"/>
    <w:rsid w:val="006F4B24"/>
    <w:rsid w:val="007F130F"/>
    <w:rsid w:val="008921AC"/>
    <w:rsid w:val="00900D06"/>
    <w:rsid w:val="0093091F"/>
    <w:rsid w:val="009340BE"/>
    <w:rsid w:val="009B33A3"/>
    <w:rsid w:val="009E7EDD"/>
    <w:rsid w:val="00A2026A"/>
    <w:rsid w:val="00AC4A91"/>
    <w:rsid w:val="00AE1843"/>
    <w:rsid w:val="00C121F9"/>
    <w:rsid w:val="00C231EE"/>
    <w:rsid w:val="00C26B14"/>
    <w:rsid w:val="00CB26C2"/>
    <w:rsid w:val="00CC5081"/>
    <w:rsid w:val="00CF265D"/>
    <w:rsid w:val="00DB3E1E"/>
    <w:rsid w:val="00DE1127"/>
    <w:rsid w:val="00E860BF"/>
    <w:rsid w:val="00F617AD"/>
    <w:rsid w:val="00F62176"/>
    <w:rsid w:val="00F77CBD"/>
    <w:rsid w:val="00FD7B57"/>
    <w:rsid w:val="00FE3E81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35</cp:revision>
  <dcterms:created xsi:type="dcterms:W3CDTF">2020-02-01T06:52:00Z</dcterms:created>
  <dcterms:modified xsi:type="dcterms:W3CDTF">2020-02-07T06:44:00Z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