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" w:firstLineChars="98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高二年级化学第1课时《化学反应与能量</w:t>
      </w:r>
      <w:r>
        <w:rPr>
          <w:rFonts w:hint="eastAsia"/>
          <w:b/>
          <w:bCs/>
          <w:sz w:val="32"/>
          <w:szCs w:val="40"/>
          <w:lang w:val="en-US" w:eastAsia="zh-CN"/>
        </w:rPr>
        <w:t>A</w:t>
      </w: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》学习指南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学习主题</w:t>
            </w:r>
          </w:p>
        </w:tc>
        <w:tc>
          <w:tcPr>
            <w:tcW w:w="749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36"/>
              </w:rPr>
              <w:t>化学反应与能量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17" w:type="dxa"/>
          </w:tcPr>
          <w:p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学习目标</w:t>
            </w:r>
          </w:p>
        </w:tc>
        <w:tc>
          <w:tcPr>
            <w:tcW w:w="7494" w:type="dxa"/>
          </w:tcPr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认识化学能可以与热能、电能</w:t>
            </w:r>
            <w:r>
              <w:rPr>
                <w:rFonts w:hint="eastAsia" w:ascii="宋体" w:hAnsi="宋体"/>
                <w:szCs w:val="21"/>
              </w:rPr>
              <w:t>、光能</w:t>
            </w:r>
            <w:r>
              <w:rPr>
                <w:rFonts w:ascii="宋体" w:hAnsi="宋体"/>
                <w:szCs w:val="21"/>
              </w:rPr>
              <w:t>等其他形式能量之间相互转化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2、从宏观和微观角度分析化学反应吸收和放出能量的原因；认识物质所具有的能量、键能及稳定性的关系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学法指导</w:t>
            </w:r>
          </w:p>
        </w:tc>
        <w:tc>
          <w:tcPr>
            <w:tcW w:w="7494" w:type="dxa"/>
          </w:tcPr>
          <w:p>
            <w:pPr>
              <w:pStyle w:val="13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="宋体" w:asciiTheme="minorEastAsia" w:hAnsiTheme="minorEastAsia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结合具体实例，认识化学反应中能量变化的本质</w:t>
            </w:r>
          </w:p>
          <w:p>
            <w:pPr>
              <w:pStyle w:val="13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="宋体" w:asciiTheme="minorEastAsia" w:hAnsiTheme="minorEastAsia"/>
                <w:color w:val="000000"/>
                <w:szCs w:val="21"/>
              </w:rPr>
            </w:pPr>
            <w:r>
              <w:rPr>
                <w:rFonts w:hint="eastAsia" w:eastAsia="宋体" w:asciiTheme="minorEastAsia" w:hAnsiTheme="minorEastAsia"/>
                <w:color w:val="000000"/>
                <w:szCs w:val="21"/>
              </w:rPr>
              <w:t>能辨析同一物质不同状态下的能量不同；</w:t>
            </w:r>
            <w:r>
              <w:rPr>
                <w:rFonts w:ascii="宋体" w:hAnsi="宋体"/>
                <w:szCs w:val="21"/>
              </w:rPr>
              <w:t>能基于</w:t>
            </w:r>
            <w:r>
              <w:rPr>
                <w:rFonts w:hint="eastAsia" w:ascii="宋体" w:hAnsi="宋体"/>
                <w:szCs w:val="21"/>
              </w:rPr>
              <w:t>键能</w:t>
            </w:r>
            <w:r>
              <w:rPr>
                <w:rFonts w:ascii="宋体" w:hAnsi="宋体"/>
                <w:szCs w:val="21"/>
              </w:rPr>
              <w:t>解释某些化学反应的热效应</w:t>
            </w:r>
            <w:r>
              <w:rPr>
                <w:rFonts w:hint="eastAsia" w:ascii="宋体" w:hAnsi="宋体"/>
                <w:szCs w:val="21"/>
              </w:rPr>
              <w:t>和物质的稳定性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学习内容</w:t>
            </w:r>
          </w:p>
        </w:tc>
        <w:tc>
          <w:tcPr>
            <w:tcW w:w="7494" w:type="dxa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【任务一】</w:t>
            </w:r>
            <w:r>
              <w:rPr>
                <w:bCs/>
              </w:rPr>
              <w:t>从吸热和放热的角度认识化学反应</w:t>
            </w:r>
          </w:p>
          <w:p>
            <w:pPr>
              <w:spacing w:line="400" w:lineRule="exact"/>
            </w:pPr>
            <w:r>
              <w:rPr>
                <w:rFonts w:hint="eastAsia"/>
                <w:bCs/>
              </w:rPr>
              <w:t>常见的吸热反应：</w:t>
            </w:r>
          </w:p>
          <w:p>
            <w:pPr>
              <w:spacing w:line="400" w:lineRule="exact"/>
              <w:rPr>
                <w:bCs/>
                <w:u w:val="single"/>
              </w:rPr>
            </w:pPr>
            <w:r>
              <w:rPr>
                <w:rFonts w:hint="eastAsia"/>
                <w:bCs/>
              </w:rPr>
              <w:t>常见的放热反应：</w:t>
            </w:r>
          </w:p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【任务二】分析化学反应吸热和放热的原因</w:t>
            </w:r>
          </w:p>
          <w:p>
            <w:pPr>
              <w:spacing w:line="400" w:lineRule="exact"/>
              <w:rPr>
                <w:bCs/>
              </w:rPr>
            </w:pPr>
            <w:r>
              <w:rPr>
                <w:bCs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99060</wp:posOffset>
                  </wp:positionV>
                  <wp:extent cx="3185795" cy="1335405"/>
                  <wp:effectExtent l="0" t="0" r="0" b="0"/>
                  <wp:wrapTight wrapText="bothSides">
                    <wp:wrapPolygon>
                      <wp:start x="0" y="0"/>
                      <wp:lineTo x="0" y="21364"/>
                      <wp:lineTo x="21355" y="21364"/>
                      <wp:lineTo x="21355" y="0"/>
                      <wp:lineTo x="0" y="0"/>
                    </wp:wrapPolygon>
                  </wp:wrapTight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795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Cs/>
              </w:rPr>
              <w:t>宏观角度：</w:t>
            </w:r>
          </w:p>
          <w:p>
            <w:pPr>
              <w:spacing w:line="400" w:lineRule="exact"/>
              <w:rPr>
                <w:bCs/>
              </w:rPr>
            </w:pPr>
          </w:p>
          <w:p>
            <w:pPr>
              <w:spacing w:line="400" w:lineRule="exact"/>
              <w:rPr>
                <w:bCs/>
              </w:rPr>
            </w:pPr>
          </w:p>
          <w:p>
            <w:pPr>
              <w:spacing w:line="400" w:lineRule="exact"/>
              <w:rPr>
                <w:bCs/>
              </w:rPr>
            </w:pPr>
          </w:p>
          <w:p>
            <w:pPr>
              <w:spacing w:line="400" w:lineRule="exact"/>
              <w:rPr>
                <w:bCs/>
              </w:rPr>
            </w:pPr>
          </w:p>
          <w:p>
            <w:pPr>
              <w:spacing w:line="400" w:lineRule="exact"/>
              <w:rPr>
                <w:bCs/>
              </w:rPr>
            </w:pPr>
          </w:p>
          <w:p>
            <w:pPr>
              <w:spacing w:line="400" w:lineRule="exact"/>
              <w:rPr>
                <w:bCs/>
              </w:rPr>
            </w:pPr>
            <w:r>
              <w:rPr>
                <w:bCs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1016000</wp:posOffset>
                  </wp:positionH>
                  <wp:positionV relativeFrom="paragraph">
                    <wp:posOffset>104140</wp:posOffset>
                  </wp:positionV>
                  <wp:extent cx="2588260" cy="1320800"/>
                  <wp:effectExtent l="0" t="0" r="0" b="0"/>
                  <wp:wrapTight wrapText="bothSides">
                    <wp:wrapPolygon>
                      <wp:start x="0" y="0"/>
                      <wp:lineTo x="0" y="21185"/>
                      <wp:lineTo x="21409" y="21185"/>
                      <wp:lineTo x="21409" y="0"/>
                      <wp:lineTo x="0" y="0"/>
                    </wp:wrapPolygon>
                  </wp:wrapTight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260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Cs/>
              </w:rPr>
              <w:t>微观角度：</w:t>
            </w:r>
          </w:p>
          <w:p>
            <w:pPr>
              <w:spacing w:line="400" w:lineRule="exact"/>
              <w:rPr>
                <w:bCs/>
              </w:rPr>
            </w:pPr>
          </w:p>
          <w:p>
            <w:pPr>
              <w:spacing w:line="400" w:lineRule="exact"/>
              <w:rPr>
                <w:bCs/>
              </w:rPr>
            </w:pPr>
          </w:p>
          <w:p>
            <w:pPr>
              <w:spacing w:line="400" w:lineRule="exact"/>
              <w:rPr>
                <w:bCs/>
              </w:rPr>
            </w:pPr>
          </w:p>
          <w:p>
            <w:pPr>
              <w:spacing w:line="400" w:lineRule="exact"/>
              <w:rPr>
                <w:bCs/>
              </w:rPr>
            </w:pPr>
          </w:p>
          <w:p>
            <w:pPr>
              <w:spacing w:line="400" w:lineRule="exact"/>
              <w:rPr>
                <w:bCs/>
              </w:rPr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【任务三】概念辨析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bCs/>
              </w:rPr>
              <w:t>反应条件与反应吸热、放热没有必然关系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2、相同质量的</w:t>
            </w:r>
            <w:r>
              <w:rPr>
                <w:rFonts w:hint="eastAsia"/>
                <w:bCs/>
              </w:rPr>
              <w:t>同一种物质不同状态下所具有的能量：气态＞液态＞固态。</w:t>
            </w:r>
          </w:p>
          <w:p>
            <w:pPr>
              <w:spacing w:line="400" w:lineRule="exact"/>
            </w:pPr>
            <w:r>
              <w:rPr>
                <w:rFonts w:hint="eastAsia"/>
                <w:bCs/>
              </w:rPr>
              <w:t>3、一般来说</w:t>
            </w:r>
            <w:r>
              <w:rPr>
                <w:rFonts w:hint="eastAsia"/>
                <w:bCs/>
                <w:lang w:val="en-US" w:eastAsia="zh-CN"/>
              </w:rPr>
              <w:t>物质</w:t>
            </w:r>
            <w:r>
              <w:rPr>
                <w:rFonts w:hint="eastAsia"/>
                <w:bCs/>
              </w:rPr>
              <w:t>具有的</w:t>
            </w:r>
            <w:r>
              <w:rPr>
                <w:rFonts w:hint="eastAsia"/>
                <w:bCs/>
                <w:lang w:val="en-US" w:eastAsia="zh-CN"/>
              </w:rPr>
              <w:t>能量</w:t>
            </w:r>
            <w:r>
              <w:rPr>
                <w:rFonts w:hint="eastAsia"/>
                <w:bCs/>
              </w:rPr>
              <w:t>越高、键能越小</w:t>
            </w:r>
            <w:r>
              <w:rPr>
                <w:rFonts w:hint="eastAsia"/>
                <w:bCs/>
                <w:lang w:eastAsia="zh-CN"/>
              </w:rPr>
              <w:t>，</w:t>
            </w:r>
            <w:r>
              <w:rPr>
                <w:rFonts w:hint="eastAsia"/>
                <w:bCs/>
              </w:rPr>
              <w:t>物质越不稳定，化学性质越活泼。</w:t>
            </w:r>
            <w:r>
              <w:rPr>
                <w:rFonts w:hint="eastAsia"/>
                <w:bCs/>
                <w:lang w:val="en-US" w:eastAsia="zh-CN"/>
              </w:rPr>
              <w:t>物质</w:t>
            </w:r>
            <w:r>
              <w:rPr>
                <w:rFonts w:hint="eastAsia"/>
                <w:bCs/>
              </w:rPr>
              <w:t>具有的</w:t>
            </w:r>
            <w:r>
              <w:rPr>
                <w:rFonts w:hint="eastAsia"/>
                <w:bCs/>
                <w:lang w:val="en-US" w:eastAsia="zh-CN"/>
              </w:rPr>
              <w:t>能量</w:t>
            </w:r>
            <w:r>
              <w:rPr>
                <w:rFonts w:hint="eastAsia"/>
                <w:bCs/>
              </w:rPr>
              <w:t>越</w:t>
            </w:r>
            <w:r>
              <w:rPr>
                <w:rFonts w:hint="eastAsia"/>
                <w:bCs/>
                <w:lang w:val="en-US" w:eastAsia="zh-CN"/>
              </w:rPr>
              <w:t>低</w:t>
            </w:r>
            <w:r>
              <w:rPr>
                <w:rFonts w:hint="eastAsia"/>
                <w:bCs/>
              </w:rPr>
              <w:t>、键能越</w:t>
            </w:r>
            <w:r>
              <w:rPr>
                <w:rFonts w:hint="eastAsia"/>
                <w:bCs/>
                <w:lang w:val="en-US" w:eastAsia="zh-CN"/>
              </w:rPr>
              <w:t>大</w:t>
            </w:r>
            <w:r>
              <w:rPr>
                <w:rFonts w:hint="eastAsia"/>
                <w:bCs/>
                <w:lang w:eastAsia="zh-CN"/>
              </w:rPr>
              <w:t>，</w:t>
            </w:r>
            <w:r>
              <w:rPr>
                <w:rFonts w:hint="eastAsia"/>
                <w:bCs/>
              </w:rPr>
              <w:t>物质越稳定。</w:t>
            </w:r>
          </w:p>
        </w:tc>
      </w:tr>
    </w:tbl>
    <w:p>
      <w:pPr>
        <w:rPr>
          <w:rFonts w:asciiTheme="minorEastAsia" w:hAnsiTheme="minorEastAsia" w:cstheme="minorEastAsia"/>
          <w:bCs/>
          <w:sz w:val="28"/>
          <w:szCs w:val="36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Y95+ZMGGP4-9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D2D70"/>
    <w:multiLevelType w:val="multilevel"/>
    <w:tmpl w:val="2FAD2D7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 w:asciiTheme="minorEastAsia" w:hAnsiTheme="minorEastAsia" w:cstheme="minor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EC3ED8"/>
    <w:multiLevelType w:val="multilevel"/>
    <w:tmpl w:val="66EC3E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653CB1"/>
    <w:rsid w:val="00001201"/>
    <w:rsid w:val="00025424"/>
    <w:rsid w:val="000661F5"/>
    <w:rsid w:val="000A4D95"/>
    <w:rsid w:val="000F5DAF"/>
    <w:rsid w:val="00170E9E"/>
    <w:rsid w:val="001E3B32"/>
    <w:rsid w:val="00203E8A"/>
    <w:rsid w:val="00332206"/>
    <w:rsid w:val="00420E3B"/>
    <w:rsid w:val="00586F79"/>
    <w:rsid w:val="0061680C"/>
    <w:rsid w:val="007654AD"/>
    <w:rsid w:val="007968AF"/>
    <w:rsid w:val="007B3691"/>
    <w:rsid w:val="007B46EE"/>
    <w:rsid w:val="008C5EA9"/>
    <w:rsid w:val="008D04C7"/>
    <w:rsid w:val="00917F68"/>
    <w:rsid w:val="009602DB"/>
    <w:rsid w:val="00994F25"/>
    <w:rsid w:val="00995A10"/>
    <w:rsid w:val="00A60B49"/>
    <w:rsid w:val="00B72DDB"/>
    <w:rsid w:val="00BC2334"/>
    <w:rsid w:val="00BD35B4"/>
    <w:rsid w:val="00C541F3"/>
    <w:rsid w:val="00C65FF5"/>
    <w:rsid w:val="00C82CAA"/>
    <w:rsid w:val="00D81C37"/>
    <w:rsid w:val="00E43211"/>
    <w:rsid w:val="00E50BF9"/>
    <w:rsid w:val="00E90EA7"/>
    <w:rsid w:val="00EA3FF3"/>
    <w:rsid w:val="00EA7D24"/>
    <w:rsid w:val="00F23BD9"/>
    <w:rsid w:val="0EB40C36"/>
    <w:rsid w:val="406F42DD"/>
    <w:rsid w:val="5D314AA8"/>
    <w:rsid w:val="6E6D2F24"/>
    <w:rsid w:val="7A653C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fontstyle01"/>
    <w:basedOn w:val="7"/>
    <w:qFormat/>
    <w:uiPriority w:val="0"/>
    <w:rPr>
      <w:rFonts w:hint="default" w:ascii="DY95+ZMGGP4-95" w:hAnsi="DY95+ZMGGP4-95"/>
      <w:color w:val="000000"/>
      <w:sz w:val="20"/>
      <w:szCs w:val="20"/>
    </w:rPr>
  </w:style>
  <w:style w:type="character" w:customStyle="1" w:styleId="11">
    <w:name w:val="fontstyle11"/>
    <w:basedOn w:val="7"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31</Characters>
  <Lines>1</Lines>
  <Paragraphs>1</Paragraphs>
  <TotalTime>1</TotalTime>
  <ScaleCrop>false</ScaleCrop>
  <LinksUpToDate>false</LinksUpToDate>
  <CharactersWithSpaces>402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2020-02-04T10:47:00Z</dcterms:created>
  <dc:creator>Administrator</dc:creator>
  <cp:lastModifiedBy>苏秋云</cp:lastModifiedBy>
  <dcterms:modified xsi:type="dcterms:W3CDTF">2020-02-07T10:23:37Z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