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2" w:rsidRPr="000D0F42" w:rsidRDefault="008C376A" w:rsidP="00F9623F">
      <w:pPr>
        <w:adjustRightInd w:val="0"/>
        <w:snapToGrid w:val="0"/>
        <w:spacing w:line="340" w:lineRule="exact"/>
        <w:ind w:left="315" w:hanging="315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高一</w:t>
      </w:r>
      <w:r w:rsidR="000D0F42" w:rsidRPr="000D0F42">
        <w:rPr>
          <w:rFonts w:ascii="黑体" w:eastAsia="黑体" w:hAnsi="黑体" w:cs="Times New Roman" w:hint="eastAsia"/>
          <w:sz w:val="28"/>
          <w:szCs w:val="28"/>
        </w:rPr>
        <w:t>年级化学第一课时</w:t>
      </w:r>
      <w:r w:rsidR="00F9623F" w:rsidRPr="000D0F42">
        <w:rPr>
          <w:rFonts w:ascii="黑体" w:eastAsia="黑体" w:hAnsi="黑体" w:cs="Times New Roman" w:hint="eastAsia"/>
          <w:sz w:val="28"/>
          <w:szCs w:val="28"/>
        </w:rPr>
        <w:t>拓展</w:t>
      </w:r>
      <w:r w:rsidR="00384014" w:rsidRPr="000D0F42">
        <w:rPr>
          <w:rFonts w:ascii="黑体" w:eastAsia="黑体" w:hAnsi="黑体" w:cs="Times New Roman" w:hint="eastAsia"/>
          <w:sz w:val="28"/>
          <w:szCs w:val="28"/>
        </w:rPr>
        <w:t>提升</w:t>
      </w:r>
      <w:r w:rsidR="00F9623F" w:rsidRPr="000D0F42">
        <w:rPr>
          <w:rFonts w:ascii="黑体" w:eastAsia="黑体" w:hAnsi="黑体" w:cs="Times New Roman" w:hint="eastAsia"/>
          <w:sz w:val="28"/>
          <w:szCs w:val="28"/>
        </w:rPr>
        <w:t>任务</w:t>
      </w:r>
    </w:p>
    <w:p w:rsidR="00F9623F" w:rsidRPr="000D0F42" w:rsidRDefault="000D0F42" w:rsidP="00F9623F">
      <w:pPr>
        <w:adjustRightInd w:val="0"/>
        <w:snapToGrid w:val="0"/>
        <w:spacing w:line="340" w:lineRule="exact"/>
        <w:ind w:left="315" w:hanging="315"/>
        <w:jc w:val="center"/>
        <w:rPr>
          <w:rFonts w:ascii="黑体" w:eastAsia="黑体" w:hAnsi="黑体" w:cs="Times New Roman"/>
          <w:sz w:val="28"/>
          <w:szCs w:val="28"/>
        </w:rPr>
      </w:pPr>
      <w:r w:rsidRPr="000D0F42">
        <w:rPr>
          <w:rFonts w:ascii="黑体" w:eastAsia="黑体" w:hAnsi="黑体" w:cs="Times New Roman" w:hint="eastAsia"/>
          <w:sz w:val="28"/>
          <w:szCs w:val="28"/>
        </w:rPr>
        <w:t>氯及其化合物的整理与提升</w:t>
      </w:r>
    </w:p>
    <w:p w:rsidR="00F9623F" w:rsidRPr="00F9623F" w:rsidRDefault="00F9623F" w:rsidP="00F9623F">
      <w:pPr>
        <w:adjustRightInd w:val="0"/>
        <w:snapToGrid w:val="0"/>
        <w:spacing w:line="340" w:lineRule="exact"/>
        <w:ind w:left="315" w:hanging="315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宋体" w:cs="Times New Roman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补齐物质与其用途的连线。</w:t>
      </w:r>
    </w:p>
    <w:p w:rsidR="00F9623F" w:rsidRPr="00F9623F" w:rsidRDefault="00F9623F" w:rsidP="00F9623F">
      <w:pPr>
        <w:adjustRightInd w:val="0"/>
        <w:snapToGrid w:val="0"/>
        <w:spacing w:line="340" w:lineRule="exact"/>
        <w:ind w:leftChars="100" w:left="210" w:firstLineChars="200" w:firstLine="420"/>
        <w:rPr>
          <w:rFonts w:ascii="Times New Roman" w:eastAsia="宋体" w:hAnsi="Times New Roman" w:cs="Times New Roman"/>
          <w:b/>
          <w:szCs w:val="21"/>
        </w:rPr>
      </w:pPr>
      <w:r w:rsidRPr="00F9623F">
        <w:rPr>
          <w:rFonts w:ascii="Times New Roman" w:eastAsia="宋体" w:hAnsi="宋体" w:cs="Times New Roman"/>
          <w:bCs/>
          <w:szCs w:val="21"/>
        </w:rPr>
        <w:t>物质</w:t>
      </w:r>
      <w:r>
        <w:rPr>
          <w:rFonts w:ascii="Times New Roman" w:eastAsia="宋体" w:hAnsi="宋体" w:cs="Times New Roman" w:hint="eastAsia"/>
          <w:bCs/>
          <w:szCs w:val="21"/>
        </w:rPr>
        <w:t xml:space="preserve">                 </w:t>
      </w:r>
      <w:r w:rsidRPr="00F9623F">
        <w:rPr>
          <w:rFonts w:ascii="Times New Roman" w:eastAsia="宋体" w:hAnsi="宋体" w:cs="Times New Roman"/>
          <w:bCs/>
          <w:szCs w:val="21"/>
        </w:rPr>
        <w:t>用途</w:t>
      </w:r>
    </w:p>
    <w:p w:rsidR="00F9623F" w:rsidRPr="00F9623F" w:rsidRDefault="00F9623F" w:rsidP="00486689">
      <w:pPr>
        <w:tabs>
          <w:tab w:val="left" w:pos="3828"/>
          <w:tab w:val="left" w:pos="4111"/>
        </w:tabs>
        <w:adjustRightInd w:val="0"/>
        <w:snapToGrid w:val="0"/>
        <w:spacing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A</w:t>
      </w:r>
      <w:r w:rsidRPr="00F9623F">
        <w:rPr>
          <w:rFonts w:ascii="Times New Roman" w:eastAsia="宋体" w:hAnsi="宋体" w:cs="Times New Roman"/>
          <w:color w:val="000000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氯化铁</w:t>
      </w:r>
      <w:r w:rsidRPr="00F9623F">
        <w:rPr>
          <w:rFonts w:ascii="Times New Roman" w:eastAsia="宋体" w:hAnsi="Times New Roman" w:cs="Times New Roman"/>
          <w:szCs w:val="21"/>
        </w:rPr>
        <w:t xml:space="preserve">                 a</w:t>
      </w:r>
      <w:r w:rsidRPr="00F9623F">
        <w:rPr>
          <w:rFonts w:ascii="Times New Roman" w:eastAsia="宋体" w:hAnsi="宋体" w:cs="Times New Roman"/>
          <w:color w:val="000000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作红色颜料</w:t>
      </w:r>
    </w:p>
    <w:p w:rsidR="00F9623F" w:rsidRPr="00F9623F" w:rsidRDefault="00F9623F" w:rsidP="00486689">
      <w:pPr>
        <w:tabs>
          <w:tab w:val="left" w:pos="3261"/>
          <w:tab w:val="left" w:pos="3544"/>
        </w:tabs>
        <w:adjustRightInd w:val="0"/>
        <w:snapToGrid w:val="0"/>
        <w:spacing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B</w:t>
      </w:r>
      <w:r w:rsidRPr="00F9623F">
        <w:rPr>
          <w:rFonts w:ascii="Times New Roman" w:eastAsia="宋体" w:hAnsi="宋体" w:cs="Times New Roman"/>
          <w:color w:val="000000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次氯酸钠</w:t>
      </w:r>
      <w:r>
        <w:rPr>
          <w:rFonts w:ascii="Times New Roman" w:eastAsia="宋体" w:hAnsi="宋体" w:cs="Times New Roman" w:hint="eastAsia"/>
          <w:szCs w:val="21"/>
        </w:rPr>
        <w:t xml:space="preserve">               </w:t>
      </w:r>
      <w:r w:rsidRPr="00F9623F">
        <w:rPr>
          <w:rFonts w:ascii="Times New Roman" w:eastAsia="宋体" w:hAnsi="Times New Roman" w:cs="Times New Roman"/>
          <w:szCs w:val="21"/>
        </w:rPr>
        <w:t>b</w:t>
      </w:r>
      <w:r w:rsidRPr="00F9623F">
        <w:rPr>
          <w:rFonts w:ascii="Times New Roman" w:eastAsia="宋体" w:hAnsi="宋体" w:cs="Times New Roman"/>
          <w:color w:val="000000"/>
          <w:szCs w:val="21"/>
        </w:rPr>
        <w:t>．作</w:t>
      </w:r>
      <w:r w:rsidRPr="00F9623F">
        <w:rPr>
          <w:rFonts w:ascii="Times New Roman" w:eastAsia="宋体" w:hAnsi="宋体" w:cs="Times New Roman"/>
          <w:szCs w:val="21"/>
        </w:rPr>
        <w:t>漂白液</w:t>
      </w:r>
    </w:p>
    <w:p w:rsidR="00F9623F" w:rsidRPr="00F9623F" w:rsidRDefault="00F9623F" w:rsidP="00486689">
      <w:pPr>
        <w:adjustRightInd w:val="0"/>
        <w:snapToGrid w:val="0"/>
        <w:spacing w:line="3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C</w:t>
      </w:r>
      <w:r w:rsidRPr="00F9623F">
        <w:rPr>
          <w:rFonts w:ascii="Times New Roman" w:eastAsia="宋体" w:hAnsi="宋体" w:cs="Times New Roman"/>
          <w:color w:val="000000"/>
          <w:szCs w:val="21"/>
        </w:rPr>
        <w:t>．氧化铁</w:t>
      </w:r>
      <w:r>
        <w:rPr>
          <w:rFonts w:ascii="Times New Roman" w:eastAsia="宋体" w:hAnsi="宋体" w:cs="Times New Roman" w:hint="eastAsia"/>
          <w:color w:val="000000"/>
          <w:szCs w:val="21"/>
        </w:rPr>
        <w:t xml:space="preserve">                 </w:t>
      </w:r>
      <w:r w:rsidRPr="00F9623F">
        <w:rPr>
          <w:rFonts w:ascii="Times New Roman" w:eastAsia="宋体" w:hAnsi="Times New Roman" w:cs="Times New Roman"/>
          <w:szCs w:val="21"/>
        </w:rPr>
        <w:t>c</w:t>
      </w:r>
      <w:r w:rsidRPr="00F9623F">
        <w:rPr>
          <w:rFonts w:ascii="Times New Roman" w:eastAsia="宋体" w:hAnsi="宋体" w:cs="Times New Roman"/>
          <w:color w:val="000000"/>
          <w:szCs w:val="21"/>
        </w:rPr>
        <w:t>．用于</w:t>
      </w:r>
      <w:r w:rsidRPr="00F9623F">
        <w:rPr>
          <w:rFonts w:ascii="Times New Roman" w:eastAsia="宋体" w:hAnsi="宋体" w:cs="Times New Roman"/>
          <w:szCs w:val="21"/>
        </w:rPr>
        <w:t>烘焙糕点</w:t>
      </w:r>
    </w:p>
    <w:p w:rsidR="00F9623F" w:rsidRDefault="00F9623F" w:rsidP="00486689">
      <w:pPr>
        <w:adjustRightInd w:val="0"/>
        <w:snapToGrid w:val="0"/>
        <w:spacing w:line="340" w:lineRule="exact"/>
        <w:ind w:firstLineChars="200" w:firstLine="420"/>
        <w:rPr>
          <w:rFonts w:ascii="Times New Roman" w:eastAsia="宋体" w:hAnsi="宋体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D</w:t>
      </w:r>
      <w:r w:rsidRPr="00F9623F">
        <w:rPr>
          <w:rFonts w:ascii="Times New Roman" w:eastAsia="宋体" w:hAnsi="宋体" w:cs="Times New Roman"/>
          <w:color w:val="000000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碳酸氢钠</w:t>
      </w:r>
      <w:r>
        <w:rPr>
          <w:rFonts w:ascii="Times New Roman" w:eastAsia="宋体" w:hAnsi="宋体" w:cs="Times New Roman" w:hint="eastAsia"/>
          <w:szCs w:val="21"/>
        </w:rPr>
        <w:t xml:space="preserve">               </w:t>
      </w:r>
      <w:r w:rsidRPr="00F9623F">
        <w:rPr>
          <w:rFonts w:ascii="Times New Roman" w:eastAsia="宋体" w:hAnsi="Times New Roman" w:cs="Times New Roman"/>
          <w:szCs w:val="21"/>
        </w:rPr>
        <w:t>d</w:t>
      </w:r>
      <w:r w:rsidRPr="00F9623F">
        <w:rPr>
          <w:rFonts w:ascii="Times New Roman" w:eastAsia="宋体" w:hAnsi="宋体" w:cs="Times New Roman"/>
          <w:color w:val="000000"/>
          <w:szCs w:val="21"/>
        </w:rPr>
        <w:t>．</w:t>
      </w:r>
      <w:r w:rsidRPr="00F9623F">
        <w:rPr>
          <w:rFonts w:ascii="Times New Roman" w:eastAsia="宋体" w:hAnsi="宋体" w:cs="Times New Roman"/>
          <w:szCs w:val="21"/>
        </w:rPr>
        <w:t>用于蚀刻铜板</w:t>
      </w:r>
    </w:p>
    <w:p w:rsidR="00F9623F" w:rsidRDefault="00F9623F" w:rsidP="00F9623F">
      <w:pPr>
        <w:adjustRightInd w:val="0"/>
        <w:snapToGrid w:val="0"/>
        <w:spacing w:line="340" w:lineRule="exact"/>
        <w:rPr>
          <w:rFonts w:ascii="Times New Roman" w:eastAsia="宋体" w:hAnsi="宋体" w:cs="Times New Roman"/>
          <w:szCs w:val="21"/>
        </w:rPr>
      </w:pPr>
    </w:p>
    <w:p w:rsidR="00F9623F" w:rsidRPr="00070008" w:rsidRDefault="00F9623F" w:rsidP="00F9623F">
      <w:pPr>
        <w:tabs>
          <w:tab w:val="left" w:pos="284"/>
          <w:tab w:val="left" w:pos="567"/>
        </w:tabs>
        <w:spacing w:afterLines="50" w:after="156" w:line="340" w:lineRule="exact"/>
        <w:rPr>
          <w:rFonts w:ascii="Times New Roman" w:hAnsi="Times New Roman"/>
          <w:szCs w:val="21"/>
        </w:rPr>
      </w:pPr>
      <w:r w:rsidRPr="00070008">
        <w:rPr>
          <w:rFonts w:ascii="Times New Roman" w:hAnsi="Times New Roman"/>
          <w:szCs w:val="21"/>
        </w:rPr>
        <w:t>2</w:t>
      </w:r>
      <w:r w:rsidRPr="00070008">
        <w:rPr>
          <w:rFonts w:ascii="Times New Roman" w:hAnsiTheme="minorEastAsia"/>
          <w:szCs w:val="21"/>
        </w:rPr>
        <w:t>．实验室用下图装置制备并收集</w:t>
      </w:r>
      <w:r w:rsidRPr="00070008">
        <w:rPr>
          <w:rFonts w:ascii="Times New Roman" w:hAnsiTheme="minorEastAsia"/>
          <w:szCs w:val="21"/>
          <w:em w:val="dot"/>
        </w:rPr>
        <w:t>干燥纯净</w:t>
      </w:r>
      <w:r w:rsidRPr="00070008">
        <w:rPr>
          <w:rFonts w:ascii="Times New Roman" w:hAnsiTheme="minorEastAsia"/>
          <w:szCs w:val="21"/>
        </w:rPr>
        <w:t>的</w:t>
      </w:r>
      <w:r w:rsidRPr="00070008">
        <w:rPr>
          <w:rFonts w:ascii="Times New Roman" w:hAnsi="Times New Roman"/>
          <w:szCs w:val="21"/>
        </w:rPr>
        <w:t>Cl</w:t>
      </w:r>
      <w:r w:rsidRPr="00070008">
        <w:rPr>
          <w:rFonts w:ascii="Times New Roman" w:hAnsi="Times New Roman"/>
          <w:szCs w:val="21"/>
          <w:vertAlign w:val="subscript"/>
        </w:rPr>
        <w:t>2</w:t>
      </w:r>
      <w:r w:rsidRPr="00070008">
        <w:rPr>
          <w:rFonts w:ascii="Times New Roman" w:hAnsiTheme="minorEastAsia"/>
          <w:szCs w:val="21"/>
        </w:rPr>
        <w:t>。</w:t>
      </w:r>
    </w:p>
    <w:p w:rsidR="00F9623F" w:rsidRPr="00070008" w:rsidRDefault="00F9623F" w:rsidP="00F9623F">
      <w:pPr>
        <w:shd w:val="clear" w:color="auto" w:fill="FFFFFF"/>
        <w:spacing w:line="404" w:lineRule="atLeast"/>
        <w:jc w:val="center"/>
        <w:rPr>
          <w:rFonts w:ascii="Times New Roman" w:hAnsi="Times New Roman"/>
          <w:noProof/>
          <w:szCs w:val="21"/>
        </w:rPr>
      </w:pPr>
      <w:r w:rsidRPr="00070008">
        <w:rPr>
          <w:rFonts w:ascii="Times New Roman" w:hAnsi="Times New Roman"/>
          <w:noProof/>
          <w:szCs w:val="21"/>
        </w:rPr>
        <w:drawing>
          <wp:inline distT="0" distB="0" distL="0" distR="0" wp14:anchorId="041587B1" wp14:editId="49033890">
            <wp:extent cx="3324225" cy="1838325"/>
            <wp:effectExtent l="0" t="0" r="952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A9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23F" w:rsidRPr="00070008" w:rsidRDefault="00F9623F" w:rsidP="00486689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070008">
        <w:rPr>
          <w:rFonts w:ascii="Times New Roman" w:hAnsiTheme="minorEastAsia"/>
          <w:color w:val="000000"/>
          <w:szCs w:val="21"/>
        </w:rPr>
        <w:t>（</w:t>
      </w:r>
      <w:r w:rsidRPr="00070008">
        <w:rPr>
          <w:rFonts w:ascii="Times New Roman" w:hAnsi="Times New Roman"/>
          <w:color w:val="000000"/>
          <w:szCs w:val="21"/>
        </w:rPr>
        <w:t>1</w:t>
      </w:r>
      <w:r w:rsidRPr="00070008">
        <w:rPr>
          <w:rFonts w:ascii="Times New Roman" w:hAnsiTheme="minorEastAsia"/>
          <w:color w:val="000000"/>
          <w:szCs w:val="21"/>
        </w:rPr>
        <w:t>）装置</w:t>
      </w:r>
      <w:r w:rsidRPr="00070008">
        <w:rPr>
          <w:rFonts w:ascii="Times New Roman" w:hAnsi="Times New Roman"/>
          <w:color w:val="000000"/>
          <w:szCs w:val="21"/>
        </w:rPr>
        <w:t>A</w:t>
      </w:r>
      <w:r w:rsidRPr="00070008">
        <w:rPr>
          <w:rFonts w:ascii="Times New Roman" w:hAnsiTheme="minorEastAsia"/>
          <w:color w:val="000000"/>
          <w:szCs w:val="21"/>
        </w:rPr>
        <w:t>中</w:t>
      </w:r>
      <w:r w:rsidRPr="00070008">
        <w:rPr>
          <w:rFonts w:ascii="Times New Roman" w:hAnsiTheme="minorEastAsia"/>
          <w:szCs w:val="21"/>
        </w:rPr>
        <w:t>反应的化学方程式是</w:t>
      </w:r>
      <w:r w:rsidRPr="00070008">
        <w:rPr>
          <w:rFonts w:ascii="Times New Roman" w:hAnsi="Times New Roman"/>
          <w:szCs w:val="21"/>
        </w:rPr>
        <w:t>______</w:t>
      </w:r>
      <w:r w:rsidRPr="00070008">
        <w:rPr>
          <w:rFonts w:ascii="Times New Roman" w:hAnsiTheme="minorEastAsia"/>
          <w:bCs/>
          <w:kern w:val="0"/>
          <w:szCs w:val="21"/>
        </w:rPr>
        <w:t>。</w:t>
      </w:r>
    </w:p>
    <w:p w:rsidR="00F9623F" w:rsidRPr="00070008" w:rsidRDefault="00F9623F" w:rsidP="00486689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/>
          <w:bCs/>
          <w:kern w:val="0"/>
          <w:szCs w:val="21"/>
        </w:rPr>
      </w:pPr>
      <w:r w:rsidRPr="00070008">
        <w:rPr>
          <w:rFonts w:ascii="Times New Roman" w:hAnsiTheme="minorEastAsia"/>
          <w:color w:val="000000"/>
          <w:szCs w:val="21"/>
        </w:rPr>
        <w:t>（</w:t>
      </w:r>
      <w:r w:rsidRPr="00070008">
        <w:rPr>
          <w:rFonts w:ascii="Times New Roman" w:hAnsi="Times New Roman"/>
          <w:color w:val="000000"/>
          <w:szCs w:val="21"/>
        </w:rPr>
        <w:t>2</w:t>
      </w:r>
      <w:r w:rsidRPr="00070008">
        <w:rPr>
          <w:rFonts w:ascii="Times New Roman" w:hAnsiTheme="minorEastAsia"/>
          <w:color w:val="000000"/>
          <w:szCs w:val="21"/>
        </w:rPr>
        <w:t>）装置</w:t>
      </w:r>
      <w:r w:rsidRPr="00070008">
        <w:rPr>
          <w:rFonts w:ascii="Times New Roman" w:hAnsi="Times New Roman"/>
          <w:color w:val="000000"/>
          <w:szCs w:val="21"/>
        </w:rPr>
        <w:t>B</w:t>
      </w:r>
      <w:r w:rsidRPr="00070008">
        <w:rPr>
          <w:rFonts w:ascii="Times New Roman" w:hAnsiTheme="minorEastAsia"/>
          <w:color w:val="000000"/>
          <w:szCs w:val="21"/>
        </w:rPr>
        <w:t>的作用是</w:t>
      </w:r>
      <w:r w:rsidRPr="00070008">
        <w:rPr>
          <w:rFonts w:ascii="Times New Roman" w:hAnsi="Times New Roman"/>
          <w:szCs w:val="21"/>
        </w:rPr>
        <w:t>______</w:t>
      </w:r>
      <w:r w:rsidRPr="00070008">
        <w:rPr>
          <w:rFonts w:ascii="Times New Roman" w:hAnsiTheme="minorEastAsia"/>
          <w:bCs/>
          <w:kern w:val="0"/>
          <w:szCs w:val="21"/>
        </w:rPr>
        <w:t>。</w:t>
      </w:r>
    </w:p>
    <w:p w:rsidR="00F9623F" w:rsidRPr="00070008" w:rsidRDefault="00F9623F" w:rsidP="00486689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 w:rsidRPr="00070008">
        <w:rPr>
          <w:rFonts w:ascii="Times New Roman" w:hAnsiTheme="minorEastAsia"/>
          <w:color w:val="000000"/>
          <w:szCs w:val="21"/>
        </w:rPr>
        <w:t>（</w:t>
      </w:r>
      <w:r w:rsidRPr="00070008">
        <w:rPr>
          <w:rFonts w:ascii="Times New Roman" w:hAnsi="Times New Roman"/>
          <w:color w:val="000000"/>
          <w:szCs w:val="21"/>
        </w:rPr>
        <w:t>3</w:t>
      </w:r>
      <w:r w:rsidRPr="00070008">
        <w:rPr>
          <w:rFonts w:ascii="Times New Roman" w:hAnsiTheme="minorEastAsia"/>
          <w:color w:val="000000"/>
          <w:szCs w:val="21"/>
        </w:rPr>
        <w:t>）装置</w:t>
      </w:r>
      <w:r w:rsidRPr="00070008">
        <w:rPr>
          <w:rFonts w:ascii="Times New Roman" w:hAnsi="Times New Roman"/>
          <w:color w:val="000000"/>
          <w:szCs w:val="21"/>
        </w:rPr>
        <w:t>C</w:t>
      </w:r>
      <w:r w:rsidRPr="00070008">
        <w:rPr>
          <w:rFonts w:ascii="Times New Roman" w:hAnsiTheme="minorEastAsia"/>
          <w:color w:val="000000"/>
          <w:szCs w:val="21"/>
        </w:rPr>
        <w:t>中盛放的物质是</w:t>
      </w:r>
      <w:r w:rsidRPr="00070008">
        <w:rPr>
          <w:rFonts w:ascii="Times New Roman" w:hAnsi="Times New Roman"/>
          <w:szCs w:val="21"/>
        </w:rPr>
        <w:t>______</w:t>
      </w:r>
      <w:r w:rsidRPr="00070008">
        <w:rPr>
          <w:rFonts w:ascii="Times New Roman" w:hAnsiTheme="minorEastAsia"/>
          <w:bCs/>
          <w:kern w:val="0"/>
          <w:szCs w:val="21"/>
        </w:rPr>
        <w:t>。</w:t>
      </w:r>
    </w:p>
    <w:p w:rsidR="00F9623F" w:rsidRPr="00070008" w:rsidRDefault="00F9623F" w:rsidP="00486689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 w:rsidRPr="00070008">
        <w:rPr>
          <w:rFonts w:ascii="Times New Roman" w:hAnsiTheme="minorEastAsia"/>
          <w:color w:val="000000"/>
          <w:szCs w:val="21"/>
        </w:rPr>
        <w:t>（</w:t>
      </w:r>
      <w:r w:rsidRPr="00070008">
        <w:rPr>
          <w:rFonts w:ascii="Times New Roman" w:hAnsi="Times New Roman"/>
          <w:color w:val="000000"/>
          <w:szCs w:val="21"/>
        </w:rPr>
        <w:t>4</w:t>
      </w:r>
      <w:r w:rsidRPr="00070008">
        <w:rPr>
          <w:rFonts w:ascii="Times New Roman" w:hAnsiTheme="minorEastAsia"/>
          <w:color w:val="000000"/>
          <w:szCs w:val="21"/>
        </w:rPr>
        <w:t>）装置</w:t>
      </w:r>
      <w:r w:rsidRPr="00070008">
        <w:rPr>
          <w:rFonts w:ascii="Times New Roman" w:hAnsi="Times New Roman"/>
          <w:color w:val="000000"/>
          <w:szCs w:val="21"/>
        </w:rPr>
        <w:t>D</w:t>
      </w:r>
      <w:r w:rsidRPr="00070008">
        <w:rPr>
          <w:rFonts w:ascii="Times New Roman" w:hAnsiTheme="minorEastAsia"/>
          <w:color w:val="000000"/>
          <w:szCs w:val="21"/>
        </w:rPr>
        <w:t>用于收集</w:t>
      </w:r>
      <w:r w:rsidRPr="00070008">
        <w:rPr>
          <w:rFonts w:ascii="Times New Roman" w:hAnsi="Times New Roman"/>
          <w:szCs w:val="21"/>
        </w:rPr>
        <w:t>Cl</w:t>
      </w:r>
      <w:r w:rsidRPr="00070008">
        <w:rPr>
          <w:rFonts w:ascii="Times New Roman" w:hAnsi="Times New Roman"/>
          <w:szCs w:val="21"/>
          <w:vertAlign w:val="subscript"/>
        </w:rPr>
        <w:t>2</w:t>
      </w:r>
      <w:r w:rsidRPr="00070008">
        <w:rPr>
          <w:rFonts w:ascii="Times New Roman" w:hAnsiTheme="minorEastAsia"/>
          <w:color w:val="000000"/>
          <w:szCs w:val="21"/>
        </w:rPr>
        <w:t>，请将图中装置</w:t>
      </w:r>
      <w:r w:rsidRPr="00070008">
        <w:rPr>
          <w:rFonts w:ascii="Times New Roman" w:hAnsi="Times New Roman"/>
          <w:color w:val="000000"/>
          <w:szCs w:val="21"/>
        </w:rPr>
        <w:t>D</w:t>
      </w:r>
      <w:r w:rsidRPr="00070008">
        <w:rPr>
          <w:rFonts w:ascii="Times New Roman" w:hAnsiTheme="minorEastAsia"/>
          <w:color w:val="000000"/>
          <w:szCs w:val="21"/>
        </w:rPr>
        <w:t>的导气管补充完整。</w:t>
      </w:r>
    </w:p>
    <w:p w:rsidR="00F9623F" w:rsidRPr="00070008" w:rsidRDefault="00F9623F" w:rsidP="00486689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/>
          <w:color w:val="000000"/>
          <w:szCs w:val="21"/>
        </w:rPr>
      </w:pPr>
      <w:r w:rsidRPr="00070008">
        <w:rPr>
          <w:rFonts w:ascii="Times New Roman" w:hAnsiTheme="minorEastAsia"/>
          <w:color w:val="000000"/>
          <w:szCs w:val="21"/>
        </w:rPr>
        <w:t>（</w:t>
      </w:r>
      <w:r w:rsidRPr="00070008">
        <w:rPr>
          <w:rFonts w:ascii="Times New Roman" w:hAnsi="Times New Roman"/>
          <w:color w:val="000000"/>
          <w:szCs w:val="21"/>
        </w:rPr>
        <w:t>5</w:t>
      </w:r>
      <w:r w:rsidRPr="00070008">
        <w:rPr>
          <w:rFonts w:ascii="Times New Roman" w:hAnsiTheme="minorEastAsia"/>
          <w:color w:val="000000"/>
          <w:szCs w:val="21"/>
        </w:rPr>
        <w:t>）装置</w:t>
      </w:r>
      <w:r w:rsidRPr="00070008">
        <w:rPr>
          <w:rFonts w:ascii="Times New Roman" w:hAnsi="Times New Roman"/>
          <w:color w:val="000000"/>
          <w:szCs w:val="21"/>
        </w:rPr>
        <w:t>E</w:t>
      </w:r>
      <w:r w:rsidRPr="00070008">
        <w:rPr>
          <w:rFonts w:ascii="Times New Roman" w:hAnsiTheme="minorEastAsia"/>
          <w:color w:val="000000"/>
          <w:szCs w:val="21"/>
        </w:rPr>
        <w:t>用于吸收尾气，</w:t>
      </w:r>
      <w:r w:rsidRPr="00070008">
        <w:rPr>
          <w:rFonts w:ascii="Times New Roman" w:hAnsi="Times New Roman"/>
          <w:color w:val="000000"/>
          <w:szCs w:val="21"/>
        </w:rPr>
        <w:t>E</w:t>
      </w:r>
      <w:r w:rsidRPr="00070008">
        <w:rPr>
          <w:rFonts w:ascii="Times New Roman" w:hAnsiTheme="minorEastAsia"/>
          <w:color w:val="000000"/>
          <w:szCs w:val="21"/>
        </w:rPr>
        <w:t>中反应的离子方程式是</w:t>
      </w:r>
      <w:r w:rsidRPr="00070008">
        <w:rPr>
          <w:rFonts w:ascii="Times New Roman" w:hAnsi="Times New Roman"/>
          <w:szCs w:val="21"/>
        </w:rPr>
        <w:t>______</w:t>
      </w:r>
      <w:r w:rsidRPr="00070008">
        <w:rPr>
          <w:rFonts w:ascii="Times New Roman" w:hAnsiTheme="minorEastAsia"/>
          <w:bCs/>
          <w:kern w:val="0"/>
          <w:szCs w:val="21"/>
        </w:rPr>
        <w:t>。</w:t>
      </w:r>
    </w:p>
    <w:p w:rsidR="00F9623F" w:rsidRPr="00F9623F" w:rsidRDefault="00F9623F" w:rsidP="00486689">
      <w:pPr>
        <w:adjustRightInd w:val="0"/>
        <w:snapToGrid w:val="0"/>
        <w:spacing w:line="360" w:lineRule="auto"/>
        <w:rPr>
          <w:rFonts w:ascii="Times New Roman" w:eastAsia="宋体" w:hAnsi="宋体" w:cs="Times New Roman"/>
          <w:szCs w:val="21"/>
        </w:rPr>
      </w:pPr>
    </w:p>
    <w:p w:rsidR="00F9623F" w:rsidRDefault="00F9623F" w:rsidP="00F9623F">
      <w:pPr>
        <w:adjustRightInd w:val="0"/>
        <w:snapToGrid w:val="0"/>
        <w:spacing w:line="340" w:lineRule="exact"/>
        <w:rPr>
          <w:rFonts w:ascii="Times New Roman" w:eastAsia="宋体" w:hAnsi="宋体" w:cs="Times New Roman"/>
          <w:szCs w:val="21"/>
        </w:rPr>
      </w:pPr>
    </w:p>
    <w:p w:rsidR="00F9623F" w:rsidRPr="005059AA" w:rsidRDefault="00F9623F" w:rsidP="00F9623F">
      <w:pPr>
        <w:adjustRightInd w:val="0"/>
        <w:snapToGrid w:val="0"/>
        <w:spacing w:line="340" w:lineRule="exact"/>
        <w:rPr>
          <w:rFonts w:ascii="Times New Roman" w:eastAsia="宋体" w:hAnsi="宋体" w:cs="Times New Roman"/>
          <w:szCs w:val="21"/>
        </w:rPr>
      </w:pPr>
    </w:p>
    <w:sectPr w:rsidR="00F9623F" w:rsidRPr="0050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EB" w:rsidRDefault="00AB38EB" w:rsidP="00F9623F">
      <w:r>
        <w:separator/>
      </w:r>
    </w:p>
  </w:endnote>
  <w:endnote w:type="continuationSeparator" w:id="0">
    <w:p w:rsidR="00AB38EB" w:rsidRDefault="00AB38EB" w:rsidP="00F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EB" w:rsidRDefault="00AB38EB" w:rsidP="00F9623F">
      <w:r>
        <w:separator/>
      </w:r>
    </w:p>
  </w:footnote>
  <w:footnote w:type="continuationSeparator" w:id="0">
    <w:p w:rsidR="00AB38EB" w:rsidRDefault="00AB38EB" w:rsidP="00F9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7"/>
    <w:rsid w:val="000D0F42"/>
    <w:rsid w:val="00384014"/>
    <w:rsid w:val="00464277"/>
    <w:rsid w:val="00486689"/>
    <w:rsid w:val="005059AA"/>
    <w:rsid w:val="008006DE"/>
    <w:rsid w:val="008C23C7"/>
    <w:rsid w:val="008C376A"/>
    <w:rsid w:val="00966887"/>
    <w:rsid w:val="00AB38EB"/>
    <w:rsid w:val="00D21132"/>
    <w:rsid w:val="00D9128C"/>
    <w:rsid w:val="00E76F98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2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2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2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7</cp:revision>
  <dcterms:created xsi:type="dcterms:W3CDTF">2020-02-02T15:37:00Z</dcterms:created>
  <dcterms:modified xsi:type="dcterms:W3CDTF">2020-02-06T13:29:00Z</dcterms:modified>
</cp:coreProperties>
</file>