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2A6" w:rsidRDefault="00543EA9" w:rsidP="002A52A6">
      <w:pPr>
        <w:spacing w:line="360" w:lineRule="auto"/>
        <w:jc w:val="center"/>
        <w:rPr>
          <w:rFonts w:ascii="黑体" w:eastAsia="黑体" w:hAnsi="黑体" w:cs="黑体"/>
          <w:b/>
          <w:sz w:val="24"/>
        </w:rPr>
      </w:pPr>
      <w:r>
        <w:rPr>
          <w:rFonts w:hint="eastAsia"/>
          <w:b/>
          <w:sz w:val="24"/>
        </w:rPr>
        <w:t>光的反射</w:t>
      </w:r>
      <w:r w:rsidR="008C1D96">
        <w:rPr>
          <w:rFonts w:hint="eastAsia"/>
          <w:b/>
          <w:sz w:val="24"/>
        </w:rPr>
        <w:t>定律</w:t>
      </w:r>
      <w:r w:rsidR="002A52A6">
        <w:rPr>
          <w:rFonts w:ascii="黑体" w:eastAsia="黑体" w:hAnsi="黑体" w:cs="黑体" w:hint="eastAsia"/>
          <w:b/>
          <w:sz w:val="24"/>
        </w:rPr>
        <w:t>——拓展任务</w:t>
      </w:r>
    </w:p>
    <w:p w:rsidR="002A52A6" w:rsidRPr="00EB524F" w:rsidRDefault="002A52A6" w:rsidP="002A52A6">
      <w:pPr>
        <w:spacing w:line="360" w:lineRule="auto"/>
        <w:jc w:val="center"/>
        <w:rPr>
          <w:b/>
          <w:szCs w:val="21"/>
        </w:rPr>
      </w:pPr>
      <w:r w:rsidRPr="00EB524F">
        <w:rPr>
          <w:rFonts w:ascii="黑体" w:eastAsia="黑体" w:hAnsi="黑体" w:cs="黑体" w:hint="eastAsia"/>
          <w:b/>
          <w:szCs w:val="21"/>
        </w:rPr>
        <w:t>学校______</w:t>
      </w:r>
      <w:r>
        <w:rPr>
          <w:rFonts w:ascii="黑体" w:eastAsia="黑体" w:hAnsi="黑体" w:cs="黑体" w:hint="eastAsia"/>
          <w:b/>
          <w:szCs w:val="21"/>
        </w:rPr>
        <w:t>_______</w:t>
      </w:r>
      <w:r w:rsidRPr="00EB524F">
        <w:rPr>
          <w:rFonts w:ascii="黑体" w:eastAsia="黑体" w:hAnsi="黑体" w:cs="黑体" w:hint="eastAsia"/>
          <w:b/>
          <w:szCs w:val="21"/>
        </w:rPr>
        <w:t>______班级____</w:t>
      </w:r>
      <w:r>
        <w:rPr>
          <w:rFonts w:ascii="黑体" w:eastAsia="黑体" w:hAnsi="黑体" w:cs="黑体" w:hint="eastAsia"/>
          <w:b/>
          <w:szCs w:val="21"/>
        </w:rPr>
        <w:t>_______</w:t>
      </w:r>
      <w:r w:rsidRPr="00EB524F">
        <w:rPr>
          <w:rFonts w:ascii="黑体" w:eastAsia="黑体" w:hAnsi="黑体" w:cs="黑体" w:hint="eastAsia"/>
          <w:b/>
          <w:szCs w:val="21"/>
        </w:rPr>
        <w:t>____姓名____</w:t>
      </w:r>
      <w:r>
        <w:rPr>
          <w:rFonts w:ascii="黑体" w:eastAsia="黑体" w:hAnsi="黑体" w:cs="黑体" w:hint="eastAsia"/>
          <w:b/>
          <w:szCs w:val="21"/>
        </w:rPr>
        <w:t>__</w:t>
      </w:r>
      <w:r w:rsidRPr="00EB524F">
        <w:rPr>
          <w:rFonts w:ascii="黑体" w:eastAsia="黑体" w:hAnsi="黑体" w:cs="黑体" w:hint="eastAsia"/>
          <w:b/>
          <w:szCs w:val="21"/>
        </w:rPr>
        <w:t>_______</w:t>
      </w:r>
    </w:p>
    <w:p w:rsidR="009165BF" w:rsidRDefault="009165BF" w:rsidP="002F58E7">
      <w:pPr>
        <w:adjustRightInd w:val="0"/>
        <w:snapToGrid w:val="0"/>
        <w:spacing w:line="276" w:lineRule="auto"/>
        <w:rPr>
          <w:rStyle w:val="a3"/>
          <w:rFonts w:ascii="Times New Roman" w:eastAsia="宋体" w:hAnsi="Times New Roman" w:cs="Times New Roman"/>
          <w:b/>
          <w:bCs/>
          <w:szCs w:val="21"/>
        </w:rPr>
      </w:pPr>
      <w:r w:rsidRPr="009165BF">
        <w:rPr>
          <w:rStyle w:val="a3"/>
          <w:rFonts w:ascii="Times New Roman" w:eastAsia="宋体" w:hAnsi="Times New Roman" w:cs="Times New Roman" w:hint="eastAsia"/>
          <w:b/>
          <w:bCs/>
          <w:szCs w:val="21"/>
        </w:rPr>
        <w:t>拓展内容</w:t>
      </w:r>
      <w:proofErr w:type="gramStart"/>
      <w:r w:rsidRPr="009165BF">
        <w:rPr>
          <w:rStyle w:val="a3"/>
          <w:rFonts w:ascii="Times New Roman" w:eastAsia="宋体" w:hAnsi="Times New Roman" w:cs="Times New Roman" w:hint="eastAsia"/>
          <w:b/>
          <w:bCs/>
          <w:szCs w:val="21"/>
        </w:rPr>
        <w:t>一</w:t>
      </w:r>
      <w:proofErr w:type="gramEnd"/>
      <w:r w:rsidRPr="009165BF">
        <w:rPr>
          <w:rStyle w:val="a3"/>
          <w:rFonts w:ascii="Times New Roman" w:eastAsia="宋体" w:hAnsi="Times New Roman" w:cs="Times New Roman" w:hint="eastAsia"/>
          <w:b/>
          <w:bCs/>
          <w:szCs w:val="21"/>
        </w:rPr>
        <w:t>：</w:t>
      </w:r>
    </w:p>
    <w:p w:rsidR="00543EA9" w:rsidRPr="00136766" w:rsidRDefault="00543EA9" w:rsidP="00543EA9">
      <w:pPr>
        <w:ind w:firstLineChars="1350" w:firstLine="2835"/>
        <w:rPr>
          <w:rFonts w:ascii="宋体" w:hAnsi="宋体"/>
          <w:szCs w:val="21"/>
        </w:rPr>
      </w:pPr>
      <w:r w:rsidRPr="00136766">
        <w:rPr>
          <w:rFonts w:ascii="宋体" w:hAnsi="宋体" w:hint="eastAsia"/>
          <w:szCs w:val="21"/>
        </w:rPr>
        <w:t>光速测量的发展史</w:t>
      </w:r>
    </w:p>
    <w:p w:rsidR="00543EA9" w:rsidRPr="00136766" w:rsidRDefault="00543EA9" w:rsidP="00543EA9">
      <w:pPr>
        <w:ind w:firstLineChars="200" w:firstLine="420"/>
        <w:rPr>
          <w:rFonts w:ascii="宋体" w:hAnsi="宋体"/>
          <w:szCs w:val="21"/>
        </w:rPr>
      </w:pPr>
      <w:r w:rsidRPr="00136766">
        <w:rPr>
          <w:rFonts w:ascii="宋体" w:hAnsi="宋体" w:hint="eastAsia"/>
          <w:szCs w:val="21"/>
          <w:shd w:val="clear" w:color="auto" w:fill="FFFFFF"/>
        </w:rPr>
        <w:t>1607</w:t>
      </w:r>
      <w:r w:rsidRPr="00136766">
        <w:rPr>
          <w:rFonts w:ascii="宋体" w:hAnsi="宋体" w:hint="eastAsia"/>
          <w:szCs w:val="21"/>
          <w:shd w:val="clear" w:color="auto" w:fill="FFFFFF"/>
        </w:rPr>
        <w:t>年，</w:t>
      </w:r>
      <w:hyperlink r:id="rId6" w:tgtFrame="_blank" w:history="1">
        <w:r w:rsidRPr="00136766">
          <w:rPr>
            <w:rFonts w:ascii="宋体" w:hAnsi="宋体" w:hint="eastAsia"/>
            <w:szCs w:val="21"/>
            <w:shd w:val="clear" w:color="auto" w:fill="FFFFFF"/>
          </w:rPr>
          <w:t>伽利略</w:t>
        </w:r>
      </w:hyperlink>
      <w:r w:rsidRPr="00136766">
        <w:rPr>
          <w:rFonts w:ascii="宋体" w:hAnsi="宋体" w:hint="eastAsia"/>
          <w:szCs w:val="21"/>
          <w:shd w:val="clear" w:color="auto" w:fill="FFFFFF"/>
        </w:rPr>
        <w:t>进行了最早的测量光速的实验。</w:t>
      </w:r>
      <w:r w:rsidRPr="00136766">
        <w:rPr>
          <w:rFonts w:ascii="宋体" w:hAnsi="宋体" w:hint="eastAsia"/>
          <w:szCs w:val="21"/>
        </w:rPr>
        <w:t>伽利略</w:t>
      </w:r>
      <w:r w:rsidRPr="00136766">
        <w:rPr>
          <w:rFonts w:ascii="宋体" w:hAnsi="宋体" w:hint="eastAsia"/>
          <w:szCs w:val="21"/>
          <w:shd w:val="clear" w:color="auto" w:fill="FFFFFF"/>
        </w:rPr>
        <w:t>的方法是，让两个人分别站在相距一英里的两座山上，每个人拿一个灯，第一个人先举起灯，当第二个人</w:t>
      </w:r>
      <w:proofErr w:type="gramStart"/>
      <w:r w:rsidRPr="00136766">
        <w:rPr>
          <w:rFonts w:ascii="宋体" w:hAnsi="宋体" w:hint="eastAsia"/>
          <w:szCs w:val="21"/>
          <w:shd w:val="clear" w:color="auto" w:fill="FFFFFF"/>
        </w:rPr>
        <w:t>看到第</w:t>
      </w:r>
      <w:proofErr w:type="gramEnd"/>
      <w:r w:rsidRPr="00136766">
        <w:rPr>
          <w:rFonts w:ascii="宋体" w:hAnsi="宋体" w:hint="eastAsia"/>
          <w:szCs w:val="21"/>
          <w:shd w:val="clear" w:color="auto" w:fill="FFFFFF"/>
        </w:rPr>
        <w:t>一个人的灯时立即举起自己的灯，从第一个人举起灯到他看到第二个人的灯的时间间隔就是光传播两英里的时间。但由于光速传播的速度实在是太快了，这种方法根本行不通。但</w:t>
      </w:r>
      <w:hyperlink r:id="rId7" w:tgtFrame="_blank" w:history="1">
        <w:r w:rsidRPr="00136766">
          <w:rPr>
            <w:rFonts w:ascii="宋体" w:hAnsi="宋体" w:hint="eastAsia"/>
            <w:szCs w:val="21"/>
            <w:shd w:val="clear" w:color="auto" w:fill="FFFFFF"/>
          </w:rPr>
          <w:t>伽利略</w:t>
        </w:r>
      </w:hyperlink>
      <w:r w:rsidRPr="00136766">
        <w:rPr>
          <w:rFonts w:ascii="宋体" w:hAnsi="宋体" w:hint="eastAsia"/>
          <w:szCs w:val="21"/>
          <w:shd w:val="clear" w:color="auto" w:fill="FFFFFF"/>
        </w:rPr>
        <w:t>的实验揭开了</w:t>
      </w:r>
      <w:hyperlink r:id="rId8" w:tgtFrame="_blank" w:history="1">
        <w:r w:rsidRPr="00136766">
          <w:rPr>
            <w:rFonts w:ascii="宋体" w:hAnsi="宋体" w:hint="eastAsia"/>
            <w:szCs w:val="21"/>
            <w:shd w:val="clear" w:color="auto" w:fill="FFFFFF"/>
          </w:rPr>
          <w:t>人类历史</w:t>
        </w:r>
      </w:hyperlink>
      <w:r w:rsidRPr="00136766">
        <w:rPr>
          <w:rFonts w:ascii="宋体" w:hAnsi="宋体" w:hint="eastAsia"/>
          <w:szCs w:val="21"/>
          <w:shd w:val="clear" w:color="auto" w:fill="FFFFFF"/>
        </w:rPr>
        <w:t>上对光速进行研究的序幕。</w:t>
      </w:r>
    </w:p>
    <w:p w:rsidR="00543EA9" w:rsidRPr="00136766" w:rsidRDefault="00543EA9" w:rsidP="00543EA9">
      <w:pPr>
        <w:ind w:firstLineChars="200" w:firstLine="420"/>
        <w:rPr>
          <w:rFonts w:ascii="宋体" w:hAnsi="宋体"/>
          <w:szCs w:val="21"/>
        </w:rPr>
      </w:pPr>
      <w:r w:rsidRPr="00136766">
        <w:rPr>
          <w:rFonts w:ascii="宋体" w:hAnsi="宋体" w:hint="eastAsia"/>
          <w:szCs w:val="21"/>
          <w:shd w:val="clear" w:color="auto" w:fill="FFFFFF"/>
        </w:rPr>
        <w:t>1676</w:t>
      </w:r>
      <w:r w:rsidRPr="00136766">
        <w:rPr>
          <w:rFonts w:ascii="宋体" w:hAnsi="宋体" w:hint="eastAsia"/>
          <w:szCs w:val="21"/>
          <w:shd w:val="clear" w:color="auto" w:fill="FFFFFF"/>
        </w:rPr>
        <w:t>年，丹麦天文学家罗麦第一次提出了有效的光速测量方法。他在观测木星的卫星</w:t>
      </w:r>
      <w:proofErr w:type="gramStart"/>
      <w:r w:rsidRPr="00136766">
        <w:rPr>
          <w:rFonts w:ascii="宋体" w:hAnsi="宋体" w:hint="eastAsia"/>
          <w:szCs w:val="21"/>
          <w:shd w:val="clear" w:color="auto" w:fill="FFFFFF"/>
        </w:rPr>
        <w:t>的隐食周期</w:t>
      </w:r>
      <w:proofErr w:type="gramEnd"/>
      <w:r w:rsidRPr="00136766">
        <w:rPr>
          <w:rFonts w:ascii="宋体" w:hAnsi="宋体" w:hint="eastAsia"/>
          <w:szCs w:val="21"/>
          <w:shd w:val="clear" w:color="auto" w:fill="FFFFFF"/>
        </w:rPr>
        <w:t>时发现：在一年的不同时期，它们的周期有所不同；</w:t>
      </w:r>
      <w:r w:rsidRPr="00136766">
        <w:rPr>
          <w:rFonts w:ascii="宋体" w:hAnsi="宋体" w:hint="eastAsia"/>
          <w:szCs w:val="21"/>
          <w:shd w:val="clear" w:color="auto" w:fill="FFFFFF"/>
        </w:rPr>
        <w:t xml:space="preserve"> 1676</w:t>
      </w:r>
      <w:r w:rsidRPr="00136766">
        <w:rPr>
          <w:rFonts w:ascii="宋体" w:hAnsi="宋体" w:hint="eastAsia"/>
          <w:szCs w:val="21"/>
          <w:shd w:val="clear" w:color="auto" w:fill="FFFFFF"/>
        </w:rPr>
        <w:t>年</w:t>
      </w:r>
      <w:r w:rsidRPr="00136766">
        <w:rPr>
          <w:rFonts w:ascii="宋体" w:hAnsi="宋体" w:hint="eastAsia"/>
          <w:szCs w:val="21"/>
          <w:shd w:val="clear" w:color="auto" w:fill="FFFFFF"/>
        </w:rPr>
        <w:t>9</w:t>
      </w:r>
      <w:r w:rsidRPr="00136766">
        <w:rPr>
          <w:rFonts w:ascii="宋体" w:hAnsi="宋体" w:hint="eastAsia"/>
          <w:szCs w:val="21"/>
          <w:shd w:val="clear" w:color="auto" w:fill="FFFFFF"/>
        </w:rPr>
        <w:t>月，罗麦预言预计</w:t>
      </w:r>
      <w:r w:rsidRPr="00136766">
        <w:rPr>
          <w:rFonts w:ascii="宋体" w:hAnsi="宋体" w:hint="eastAsia"/>
          <w:szCs w:val="21"/>
          <w:shd w:val="clear" w:color="auto" w:fill="FFFFFF"/>
        </w:rPr>
        <w:t>11</w:t>
      </w:r>
      <w:r w:rsidRPr="00136766">
        <w:rPr>
          <w:rFonts w:ascii="宋体" w:hAnsi="宋体" w:hint="eastAsia"/>
          <w:szCs w:val="21"/>
          <w:shd w:val="clear" w:color="auto" w:fill="FFFFFF"/>
        </w:rPr>
        <w:t>月</w:t>
      </w:r>
      <w:r w:rsidRPr="00136766">
        <w:rPr>
          <w:rFonts w:ascii="宋体" w:hAnsi="宋体" w:hint="eastAsia"/>
          <w:szCs w:val="21"/>
          <w:shd w:val="clear" w:color="auto" w:fill="FFFFFF"/>
        </w:rPr>
        <w:t>9</w:t>
      </w:r>
      <w:r w:rsidRPr="00136766">
        <w:rPr>
          <w:rFonts w:ascii="宋体" w:hAnsi="宋体" w:hint="eastAsia"/>
          <w:szCs w:val="21"/>
          <w:shd w:val="clear" w:color="auto" w:fill="FFFFFF"/>
        </w:rPr>
        <w:t>日上午</w:t>
      </w:r>
      <w:r w:rsidRPr="00136766">
        <w:rPr>
          <w:rFonts w:ascii="宋体" w:hAnsi="宋体" w:hint="eastAsia"/>
          <w:szCs w:val="21"/>
          <w:shd w:val="clear" w:color="auto" w:fill="FFFFFF"/>
        </w:rPr>
        <w:t>5</w:t>
      </w:r>
      <w:r w:rsidRPr="00136766">
        <w:rPr>
          <w:rFonts w:ascii="宋体" w:hAnsi="宋体" w:hint="eastAsia"/>
          <w:szCs w:val="21"/>
          <w:shd w:val="clear" w:color="auto" w:fill="FFFFFF"/>
        </w:rPr>
        <w:t>点</w:t>
      </w:r>
      <w:r w:rsidRPr="00136766">
        <w:rPr>
          <w:rFonts w:ascii="宋体" w:hAnsi="宋体" w:hint="eastAsia"/>
          <w:szCs w:val="21"/>
          <w:shd w:val="clear" w:color="auto" w:fill="FFFFFF"/>
        </w:rPr>
        <w:t>25</w:t>
      </w:r>
      <w:r w:rsidRPr="00136766">
        <w:rPr>
          <w:rFonts w:ascii="宋体" w:hAnsi="宋体" w:hint="eastAsia"/>
          <w:szCs w:val="21"/>
          <w:shd w:val="clear" w:color="auto" w:fill="FFFFFF"/>
        </w:rPr>
        <w:t>分</w:t>
      </w:r>
      <w:r w:rsidRPr="00136766">
        <w:rPr>
          <w:rFonts w:ascii="宋体" w:hAnsi="宋体" w:hint="eastAsia"/>
          <w:szCs w:val="21"/>
          <w:shd w:val="clear" w:color="auto" w:fill="FFFFFF"/>
        </w:rPr>
        <w:t>45</w:t>
      </w:r>
      <w:r w:rsidRPr="00136766">
        <w:rPr>
          <w:rFonts w:ascii="宋体" w:hAnsi="宋体" w:hint="eastAsia"/>
          <w:szCs w:val="21"/>
          <w:shd w:val="clear" w:color="auto" w:fill="FFFFFF"/>
        </w:rPr>
        <w:t>秒发生的木</w:t>
      </w:r>
      <w:proofErr w:type="gramStart"/>
      <w:r w:rsidRPr="00136766">
        <w:rPr>
          <w:rFonts w:ascii="宋体" w:hAnsi="宋体" w:hint="eastAsia"/>
          <w:szCs w:val="21"/>
          <w:shd w:val="clear" w:color="auto" w:fill="FFFFFF"/>
        </w:rPr>
        <w:t>卫食将推迟</w:t>
      </w:r>
      <w:proofErr w:type="gramEnd"/>
      <w:r w:rsidRPr="00136766">
        <w:rPr>
          <w:rFonts w:ascii="宋体" w:hAnsi="宋体" w:hint="eastAsia"/>
          <w:szCs w:val="21"/>
          <w:shd w:val="clear" w:color="auto" w:fill="FFFFFF"/>
        </w:rPr>
        <w:t>10</w:t>
      </w:r>
      <w:r w:rsidRPr="00136766">
        <w:rPr>
          <w:rFonts w:ascii="宋体" w:hAnsi="宋体" w:hint="eastAsia"/>
          <w:szCs w:val="21"/>
          <w:shd w:val="clear" w:color="auto" w:fill="FFFFFF"/>
        </w:rPr>
        <w:t>分钟。巴黎天文台的科学家们怀着将信将疑的态度，观测并最终证实了罗麦的预言。罗麦的理论没有马上被</w:t>
      </w:r>
      <w:hyperlink r:id="rId9" w:tgtFrame="_blank" w:history="1">
        <w:r w:rsidRPr="00136766">
          <w:rPr>
            <w:rFonts w:ascii="宋体" w:hAnsi="宋体" w:hint="eastAsia"/>
            <w:szCs w:val="21"/>
            <w:shd w:val="clear" w:color="auto" w:fill="FFFFFF"/>
          </w:rPr>
          <w:t>法国科学院</w:t>
        </w:r>
      </w:hyperlink>
      <w:r w:rsidRPr="00136766">
        <w:rPr>
          <w:rFonts w:ascii="宋体" w:hAnsi="宋体" w:hint="eastAsia"/>
          <w:szCs w:val="21"/>
          <w:shd w:val="clear" w:color="auto" w:fill="FFFFFF"/>
        </w:rPr>
        <w:t>接受，但得到了著名科学家</w:t>
      </w:r>
      <w:r w:rsidRPr="00136766">
        <w:rPr>
          <w:rFonts w:ascii="宋体" w:hAnsi="宋体" w:hint="eastAsia"/>
          <w:szCs w:val="21"/>
        </w:rPr>
        <w:t>惠更斯</w:t>
      </w:r>
      <w:r w:rsidRPr="00136766">
        <w:rPr>
          <w:rFonts w:ascii="宋体" w:hAnsi="宋体" w:hint="eastAsia"/>
          <w:szCs w:val="21"/>
          <w:shd w:val="clear" w:color="auto" w:fill="FFFFFF"/>
        </w:rPr>
        <w:t>的赞同。</w:t>
      </w:r>
      <w:r w:rsidRPr="00136766">
        <w:rPr>
          <w:rFonts w:ascii="宋体" w:hAnsi="宋体" w:hint="eastAsia"/>
          <w:szCs w:val="21"/>
        </w:rPr>
        <w:t>惠更斯</w:t>
      </w:r>
      <w:r w:rsidRPr="00136766">
        <w:rPr>
          <w:rFonts w:ascii="宋体" w:hAnsi="宋体" w:hint="eastAsia"/>
          <w:szCs w:val="21"/>
          <w:shd w:val="clear" w:color="auto" w:fill="FFFFFF"/>
        </w:rPr>
        <w:t>根据他提出的数据和地球的半径第一次计算出了</w:t>
      </w:r>
      <w:hyperlink r:id="rId10" w:tgtFrame="_blank" w:history="1">
        <w:r w:rsidRPr="00136766">
          <w:rPr>
            <w:rFonts w:ascii="宋体" w:hAnsi="宋体" w:hint="eastAsia"/>
            <w:szCs w:val="21"/>
            <w:shd w:val="clear" w:color="auto" w:fill="FFFFFF"/>
          </w:rPr>
          <w:t>光的传播</w:t>
        </w:r>
      </w:hyperlink>
      <w:r w:rsidRPr="00136766">
        <w:rPr>
          <w:rFonts w:ascii="宋体" w:hAnsi="宋体" w:hint="eastAsia"/>
          <w:szCs w:val="21"/>
          <w:shd w:val="clear" w:color="auto" w:fill="FFFFFF"/>
        </w:rPr>
        <w:t>速度：</w:t>
      </w:r>
      <w:r w:rsidRPr="00136766">
        <w:rPr>
          <w:rFonts w:ascii="宋体" w:hAnsi="宋体" w:hint="eastAsia"/>
          <w:szCs w:val="21"/>
          <w:shd w:val="clear" w:color="auto" w:fill="FFFFFF"/>
        </w:rPr>
        <w:t>214000</w:t>
      </w:r>
      <w:r w:rsidRPr="00136766">
        <w:rPr>
          <w:rFonts w:ascii="宋体" w:hAnsi="宋体" w:hint="eastAsia"/>
          <w:szCs w:val="21"/>
          <w:shd w:val="clear" w:color="auto" w:fill="FFFFFF"/>
        </w:rPr>
        <w:t>千米</w:t>
      </w:r>
      <w:r w:rsidRPr="00136766">
        <w:rPr>
          <w:rFonts w:ascii="宋体" w:hAnsi="宋体" w:hint="eastAsia"/>
          <w:szCs w:val="21"/>
          <w:shd w:val="clear" w:color="auto" w:fill="FFFFFF"/>
        </w:rPr>
        <w:t>/</w:t>
      </w:r>
      <w:r w:rsidRPr="00136766">
        <w:rPr>
          <w:rFonts w:ascii="宋体" w:hAnsi="宋体" w:hint="eastAsia"/>
          <w:szCs w:val="21"/>
          <w:shd w:val="clear" w:color="auto" w:fill="FFFFFF"/>
        </w:rPr>
        <w:t>秒。虽然这个数值与目前测得的最精确的数据相差甚远，但他启发了</w:t>
      </w:r>
      <w:hyperlink r:id="rId11" w:tgtFrame="_blank" w:history="1">
        <w:r w:rsidRPr="00136766">
          <w:rPr>
            <w:rFonts w:ascii="宋体" w:hAnsi="宋体" w:hint="eastAsia"/>
            <w:szCs w:val="21"/>
            <w:shd w:val="clear" w:color="auto" w:fill="FFFFFF"/>
          </w:rPr>
          <w:t>惠更斯</w:t>
        </w:r>
      </w:hyperlink>
      <w:r w:rsidRPr="00136766">
        <w:rPr>
          <w:rFonts w:ascii="宋体" w:hAnsi="宋体" w:hint="eastAsia"/>
          <w:szCs w:val="21"/>
          <w:shd w:val="clear" w:color="auto" w:fill="FFFFFF"/>
        </w:rPr>
        <w:t>对波动说的研究。</w:t>
      </w:r>
    </w:p>
    <w:p w:rsidR="00543EA9" w:rsidRPr="00136766" w:rsidRDefault="00543EA9" w:rsidP="00543EA9">
      <w:pPr>
        <w:ind w:firstLineChars="200" w:firstLine="420"/>
        <w:rPr>
          <w:rFonts w:ascii="宋体" w:hAnsi="宋体"/>
          <w:szCs w:val="21"/>
        </w:rPr>
      </w:pPr>
      <w:r w:rsidRPr="00136766">
        <w:rPr>
          <w:rFonts w:ascii="宋体" w:hAnsi="宋体" w:hint="eastAsia"/>
          <w:szCs w:val="21"/>
          <w:shd w:val="clear" w:color="auto" w:fill="FFFFFF"/>
        </w:rPr>
        <w:t>1849</w:t>
      </w:r>
      <w:r w:rsidRPr="00136766">
        <w:rPr>
          <w:rFonts w:ascii="宋体" w:hAnsi="宋体" w:hint="eastAsia"/>
          <w:szCs w:val="21"/>
          <w:shd w:val="clear" w:color="auto" w:fill="FFFFFF"/>
        </w:rPr>
        <w:t>年，法国人菲索第一次在地面上设计实验装置来测定光速。他的方法原理与伽利略的相类似。他将一个点光源放在透镜的焦点处，在透镜与光源之间放一个齿轮，在透镜的另一测较远处依次放置另一个透镜和一个平面镜，平面镜位于第二个透镜的焦点处。点光源发出的光经过齿轮和透镜后变成平行光，平行光经过第二个透镜后又在平面镜上聚于一点，在平面镜上反射后按原路返回。由于齿轮有齿隙和齿，当光通过齿隙时观察者就可以看到返回的光，当光恰好遇到齿时就会被遮住。从开始到返回的光第一次消失的时间就是光往返一次所用的时间，根据齿轮的转速，这个时间不难求出。通过这种方法，菲索测得的光速是</w:t>
      </w:r>
      <w:r w:rsidRPr="00136766">
        <w:rPr>
          <w:rFonts w:ascii="宋体" w:hAnsi="宋体" w:hint="eastAsia"/>
          <w:szCs w:val="21"/>
          <w:shd w:val="clear" w:color="auto" w:fill="FFFFFF"/>
        </w:rPr>
        <w:lastRenderedPageBreak/>
        <w:t>315000</w:t>
      </w:r>
      <w:r w:rsidRPr="00136766">
        <w:rPr>
          <w:rFonts w:ascii="宋体" w:hAnsi="宋体" w:hint="eastAsia"/>
          <w:szCs w:val="21"/>
          <w:shd w:val="clear" w:color="auto" w:fill="FFFFFF"/>
        </w:rPr>
        <w:t>千米</w:t>
      </w:r>
      <w:r w:rsidRPr="00136766">
        <w:rPr>
          <w:rFonts w:ascii="宋体" w:hAnsi="宋体" w:hint="eastAsia"/>
          <w:szCs w:val="21"/>
          <w:shd w:val="clear" w:color="auto" w:fill="FFFFFF"/>
        </w:rPr>
        <w:t>/</w:t>
      </w:r>
      <w:r w:rsidRPr="00136766">
        <w:rPr>
          <w:rFonts w:ascii="宋体" w:hAnsi="宋体" w:hint="eastAsia"/>
          <w:szCs w:val="21"/>
          <w:shd w:val="clear" w:color="auto" w:fill="FFFFFF"/>
        </w:rPr>
        <w:t>秒。由于齿轮有一定的宽度，用这种方法很难精确的测出光速。</w:t>
      </w:r>
    </w:p>
    <w:p w:rsidR="00543EA9" w:rsidRPr="00136766" w:rsidRDefault="00543EA9" w:rsidP="00543EA9">
      <w:pPr>
        <w:ind w:firstLineChars="200" w:firstLine="420"/>
        <w:rPr>
          <w:rFonts w:ascii="宋体" w:hAnsi="宋体"/>
          <w:szCs w:val="21"/>
        </w:rPr>
      </w:pPr>
      <w:r w:rsidRPr="00136766">
        <w:rPr>
          <w:rFonts w:ascii="宋体" w:hAnsi="宋体" w:hint="eastAsia"/>
          <w:szCs w:val="21"/>
          <w:shd w:val="clear" w:color="auto" w:fill="FFFFFF"/>
        </w:rPr>
        <w:t>1850</w:t>
      </w:r>
      <w:r w:rsidRPr="00136766">
        <w:rPr>
          <w:rFonts w:ascii="宋体" w:hAnsi="宋体" w:hint="eastAsia"/>
          <w:szCs w:val="21"/>
          <w:shd w:val="clear" w:color="auto" w:fill="FFFFFF"/>
        </w:rPr>
        <w:t>年，法国物理学家傅科改进了菲索的方法，他只用一个透镜、一面旋转的平面镜和一个凹面镜。平行光通过旋转的平面镜汇聚到凹面镜的圆心上，同样用平面镜的转速可以求出时间。傅科用这种方法测出的光速是</w:t>
      </w:r>
      <w:r w:rsidRPr="00136766">
        <w:rPr>
          <w:rFonts w:ascii="宋体" w:hAnsi="宋体" w:hint="eastAsia"/>
          <w:szCs w:val="21"/>
          <w:shd w:val="clear" w:color="auto" w:fill="FFFFFF"/>
        </w:rPr>
        <w:t xml:space="preserve">298000 </w:t>
      </w:r>
      <w:r w:rsidRPr="00136766">
        <w:rPr>
          <w:rFonts w:ascii="宋体" w:hAnsi="宋体" w:hint="eastAsia"/>
          <w:szCs w:val="21"/>
          <w:shd w:val="clear" w:color="auto" w:fill="FFFFFF"/>
        </w:rPr>
        <w:t>千米</w:t>
      </w:r>
      <w:r w:rsidRPr="00136766">
        <w:rPr>
          <w:rFonts w:ascii="宋体" w:hAnsi="宋体" w:hint="eastAsia"/>
          <w:szCs w:val="21"/>
          <w:shd w:val="clear" w:color="auto" w:fill="FFFFFF"/>
        </w:rPr>
        <w:t>/</w:t>
      </w:r>
      <w:r w:rsidRPr="00136766">
        <w:rPr>
          <w:rFonts w:ascii="宋体" w:hAnsi="宋体" w:hint="eastAsia"/>
          <w:szCs w:val="21"/>
          <w:shd w:val="clear" w:color="auto" w:fill="FFFFFF"/>
        </w:rPr>
        <w:t>秒。另外傅科还测出了光在水中的传播速度，通过与光在空气中传播速度的比较，他测出了光由空气中射入水中的折射率。这个实验在微粒说已被波动说推翻之后，又一次对微粒说做出了判决，给光的微粒理论带了最后的冲击。</w:t>
      </w:r>
    </w:p>
    <w:p w:rsidR="00543EA9" w:rsidRPr="00136766" w:rsidRDefault="00543EA9" w:rsidP="00543EA9">
      <w:pPr>
        <w:ind w:firstLineChars="200" w:firstLine="420"/>
        <w:rPr>
          <w:rFonts w:ascii="宋体" w:hAnsi="宋体"/>
          <w:szCs w:val="21"/>
          <w:u w:val="single"/>
        </w:rPr>
      </w:pPr>
      <w:r w:rsidRPr="00136766">
        <w:rPr>
          <w:rFonts w:ascii="宋体" w:hAnsi="宋体" w:hint="eastAsia"/>
          <w:szCs w:val="21"/>
          <w:shd w:val="clear" w:color="auto" w:fill="FFFFFF"/>
        </w:rPr>
        <w:t>光波是</w:t>
      </w:r>
      <w:hyperlink r:id="rId12" w:tgtFrame="_blank" w:history="1">
        <w:r w:rsidRPr="00136766">
          <w:rPr>
            <w:rFonts w:ascii="宋体" w:hAnsi="宋体" w:hint="eastAsia"/>
            <w:szCs w:val="21"/>
            <w:shd w:val="clear" w:color="auto" w:fill="FFFFFF"/>
          </w:rPr>
          <w:t>电磁波谱</w:t>
        </w:r>
      </w:hyperlink>
      <w:r w:rsidRPr="00136766">
        <w:rPr>
          <w:rFonts w:ascii="宋体" w:hAnsi="宋体" w:hint="eastAsia"/>
          <w:szCs w:val="21"/>
          <w:shd w:val="clear" w:color="auto" w:fill="FFFFFF"/>
        </w:rPr>
        <w:t>中的</w:t>
      </w:r>
      <w:proofErr w:type="gramStart"/>
      <w:r w:rsidRPr="00136766">
        <w:rPr>
          <w:rFonts w:ascii="宋体" w:hAnsi="宋体" w:hint="eastAsia"/>
          <w:szCs w:val="21"/>
          <w:shd w:val="clear" w:color="auto" w:fill="FFFFFF"/>
        </w:rPr>
        <w:t>一</w:t>
      </w:r>
      <w:proofErr w:type="gramEnd"/>
      <w:r w:rsidRPr="00136766">
        <w:rPr>
          <w:rFonts w:ascii="宋体" w:hAnsi="宋体" w:hint="eastAsia"/>
          <w:szCs w:val="21"/>
          <w:shd w:val="clear" w:color="auto" w:fill="FFFFFF"/>
        </w:rPr>
        <w:t>小部分，当代人们对</w:t>
      </w:r>
      <w:hyperlink r:id="rId13" w:tgtFrame="_blank" w:history="1">
        <w:r w:rsidRPr="00136766">
          <w:rPr>
            <w:rFonts w:ascii="宋体" w:hAnsi="宋体" w:hint="eastAsia"/>
            <w:szCs w:val="21"/>
            <w:shd w:val="clear" w:color="auto" w:fill="FFFFFF"/>
          </w:rPr>
          <w:t>电磁波谱</w:t>
        </w:r>
      </w:hyperlink>
      <w:r w:rsidRPr="00136766">
        <w:rPr>
          <w:rFonts w:ascii="宋体" w:hAnsi="宋体" w:hint="eastAsia"/>
          <w:szCs w:val="21"/>
          <w:shd w:val="clear" w:color="auto" w:fill="FFFFFF"/>
        </w:rPr>
        <w:t>中的每一种电磁波都进行了精密的测量。</w:t>
      </w:r>
      <w:r w:rsidRPr="00136766">
        <w:rPr>
          <w:rFonts w:ascii="宋体" w:hAnsi="宋体" w:hint="eastAsia"/>
          <w:szCs w:val="21"/>
          <w:shd w:val="clear" w:color="auto" w:fill="FFFFFF"/>
        </w:rPr>
        <w:t>1950</w:t>
      </w:r>
      <w:r w:rsidRPr="00136766">
        <w:rPr>
          <w:rFonts w:ascii="宋体" w:hAnsi="宋体" w:hint="eastAsia"/>
          <w:szCs w:val="21"/>
          <w:shd w:val="clear" w:color="auto" w:fill="FFFFFF"/>
        </w:rPr>
        <w:t>年，艾森提出了用空腔共振法来测量光速。这种方法的原理是，微波通过空腔时当它的频率为某一值时发生共振。根据空腔的长度可以求出共振腔的波长，在把共振腔的波长换算成光在真空中的波长，由波长和频率可计算出光速。</w:t>
      </w:r>
    </w:p>
    <w:p w:rsidR="00543EA9" w:rsidRPr="00136766" w:rsidRDefault="00543EA9" w:rsidP="00543EA9">
      <w:pPr>
        <w:ind w:firstLineChars="200" w:firstLine="420"/>
        <w:rPr>
          <w:rFonts w:ascii="宋体" w:hAnsi="宋体"/>
          <w:szCs w:val="21"/>
        </w:rPr>
      </w:pPr>
      <w:r w:rsidRPr="00136766">
        <w:rPr>
          <w:rFonts w:ascii="宋体" w:hAnsi="宋体" w:hint="eastAsia"/>
          <w:szCs w:val="21"/>
        </w:rPr>
        <w:t>1983</w:t>
      </w:r>
      <w:r w:rsidRPr="00136766">
        <w:rPr>
          <w:rFonts w:ascii="宋体" w:hAnsi="宋体" w:hint="eastAsia"/>
          <w:szCs w:val="21"/>
        </w:rPr>
        <w:t>年在第</w:t>
      </w:r>
      <w:r w:rsidRPr="00136766">
        <w:rPr>
          <w:rFonts w:ascii="宋体" w:hAnsi="宋体" w:hint="eastAsia"/>
          <w:szCs w:val="21"/>
        </w:rPr>
        <w:t>17</w:t>
      </w:r>
      <w:r w:rsidRPr="00136766">
        <w:rPr>
          <w:rFonts w:ascii="宋体" w:hAnsi="宋体" w:hint="eastAsia"/>
          <w:szCs w:val="21"/>
        </w:rPr>
        <w:t>届国际度量衡大会上，人们重新定义了“米”。将“米”定义为“光在真空环境下</w:t>
      </w:r>
      <w:r w:rsidRPr="00136766">
        <w:rPr>
          <w:rFonts w:ascii="宋体" w:hAnsi="宋体" w:hint="eastAsia"/>
          <w:szCs w:val="21"/>
        </w:rPr>
        <w:t>1/299792458</w:t>
      </w:r>
      <w:r w:rsidRPr="00136766">
        <w:rPr>
          <w:rFonts w:ascii="宋体" w:hAnsi="宋体" w:hint="eastAsia"/>
          <w:szCs w:val="21"/>
        </w:rPr>
        <w:t>秒内通过的长度”，这样一箭双雕</w:t>
      </w:r>
      <w:r>
        <w:rPr>
          <w:rFonts w:ascii="宋体" w:hAnsi="宋体" w:hint="eastAsia"/>
          <w:szCs w:val="21"/>
        </w:rPr>
        <w:t>地</w:t>
      </w:r>
      <w:r w:rsidRPr="00136766">
        <w:rPr>
          <w:rFonts w:ascii="宋体" w:hAnsi="宋体" w:hint="eastAsia"/>
          <w:szCs w:val="21"/>
        </w:rPr>
        <w:t>解决了“米”长度的精确性和光速的精确整数性，否则光速很可能后面还会有很多小数点。</w:t>
      </w:r>
    </w:p>
    <w:p w:rsidR="00543EA9" w:rsidRPr="00136766" w:rsidRDefault="00543EA9" w:rsidP="00543EA9">
      <w:pPr>
        <w:ind w:firstLineChars="200" w:firstLine="420"/>
        <w:rPr>
          <w:rFonts w:ascii="宋体" w:hAnsi="宋体"/>
          <w:szCs w:val="21"/>
          <w:u w:val="single"/>
        </w:rPr>
      </w:pPr>
      <w:r w:rsidRPr="00136766">
        <w:rPr>
          <w:rFonts w:ascii="宋体" w:hAnsi="宋体" w:hint="eastAsia"/>
          <w:szCs w:val="21"/>
        </w:rPr>
        <w:t>到这里，长达</w:t>
      </w:r>
      <w:r w:rsidRPr="00136766">
        <w:rPr>
          <w:rFonts w:ascii="宋体" w:hAnsi="宋体" w:hint="eastAsia"/>
          <w:szCs w:val="21"/>
        </w:rPr>
        <w:t>300</w:t>
      </w:r>
      <w:r w:rsidRPr="00136766">
        <w:rPr>
          <w:rFonts w:ascii="宋体" w:hAnsi="宋体" w:hint="eastAsia"/>
          <w:szCs w:val="21"/>
        </w:rPr>
        <w:t>多年的光速测量画上了圆满的句号。</w:t>
      </w:r>
    </w:p>
    <w:p w:rsidR="00543EA9" w:rsidRPr="00136766" w:rsidRDefault="00543EA9" w:rsidP="00543EA9">
      <w:pPr>
        <w:ind w:firstLineChars="100" w:firstLine="210"/>
        <w:rPr>
          <w:rFonts w:ascii="宋体" w:hAnsi="宋体"/>
          <w:szCs w:val="21"/>
        </w:rPr>
      </w:pPr>
      <w:r w:rsidRPr="00136766">
        <w:rPr>
          <w:rFonts w:ascii="宋体" w:hAnsi="宋体" w:hint="eastAsia"/>
          <w:szCs w:val="21"/>
        </w:rPr>
        <w:t>根据上述材料回答下列问题：</w:t>
      </w:r>
    </w:p>
    <w:p w:rsidR="00543EA9" w:rsidRPr="00136766" w:rsidRDefault="00543EA9" w:rsidP="00543EA9">
      <w:pPr>
        <w:ind w:firstLineChars="200" w:firstLine="420"/>
        <w:rPr>
          <w:rFonts w:ascii="宋体" w:hAnsi="宋体"/>
          <w:szCs w:val="21"/>
        </w:rPr>
      </w:pPr>
      <w:r w:rsidRPr="00136766">
        <w:rPr>
          <w:rFonts w:ascii="宋体" w:hAnsi="宋体" w:hint="eastAsia"/>
          <w:szCs w:val="21"/>
        </w:rPr>
        <w:t>（</w:t>
      </w:r>
      <w:r w:rsidRPr="00136766">
        <w:rPr>
          <w:rFonts w:ascii="宋体" w:hAnsi="宋体" w:hint="eastAsia"/>
          <w:szCs w:val="21"/>
        </w:rPr>
        <w:t>1</w:t>
      </w:r>
      <w:r w:rsidRPr="00136766">
        <w:rPr>
          <w:rFonts w:ascii="宋体" w:hAnsi="宋体" w:hint="eastAsia"/>
          <w:szCs w:val="21"/>
        </w:rPr>
        <w:t>）光在真空中的传播速度约为</w:t>
      </w:r>
      <w:r w:rsidRPr="00136766">
        <w:rPr>
          <w:rFonts w:ascii="宋体" w:hAnsi="宋体" w:hint="eastAsia"/>
          <w:szCs w:val="21"/>
          <w:u w:val="single"/>
        </w:rPr>
        <w:t xml:space="preserve">        </w:t>
      </w:r>
      <w:r w:rsidRPr="00136766">
        <w:rPr>
          <w:rFonts w:ascii="宋体" w:hAnsi="宋体" w:hint="eastAsia"/>
          <w:szCs w:val="21"/>
        </w:rPr>
        <w:t>m/s</w:t>
      </w:r>
      <w:r w:rsidRPr="00136766">
        <w:rPr>
          <w:rFonts w:ascii="宋体" w:hAnsi="宋体" w:hint="eastAsia"/>
          <w:szCs w:val="21"/>
        </w:rPr>
        <w:t>；</w:t>
      </w:r>
    </w:p>
    <w:p w:rsidR="00543EA9" w:rsidRPr="00136766" w:rsidRDefault="00543EA9" w:rsidP="00543EA9">
      <w:pPr>
        <w:ind w:firstLineChars="200" w:firstLine="420"/>
        <w:rPr>
          <w:rFonts w:ascii="宋体" w:hAnsi="宋体"/>
          <w:szCs w:val="21"/>
        </w:rPr>
      </w:pPr>
      <w:r w:rsidRPr="00136766">
        <w:rPr>
          <w:rFonts w:ascii="宋体" w:hAnsi="宋体" w:hint="eastAsia"/>
          <w:szCs w:val="21"/>
          <w:shd w:val="clear" w:color="auto" w:fill="FFFFFF"/>
        </w:rPr>
        <w:t>（</w:t>
      </w:r>
      <w:r w:rsidRPr="00136766">
        <w:rPr>
          <w:rFonts w:ascii="宋体" w:hAnsi="宋体" w:hint="eastAsia"/>
          <w:szCs w:val="21"/>
          <w:shd w:val="clear" w:color="auto" w:fill="FFFFFF"/>
        </w:rPr>
        <w:t>2</w:t>
      </w:r>
      <w:r w:rsidRPr="00136766">
        <w:rPr>
          <w:rFonts w:ascii="宋体" w:hAnsi="宋体" w:hint="eastAsia"/>
          <w:szCs w:val="21"/>
          <w:shd w:val="clear" w:color="auto" w:fill="FFFFFF"/>
        </w:rPr>
        <w:t>）法国人菲索</w:t>
      </w:r>
      <w:r w:rsidRPr="00136766">
        <w:rPr>
          <w:rFonts w:ascii="宋体" w:hAnsi="宋体" w:hint="eastAsia"/>
          <w:szCs w:val="21"/>
        </w:rPr>
        <w:t>测光速时用到了光的</w:t>
      </w:r>
      <w:r w:rsidRPr="00136766">
        <w:rPr>
          <w:rFonts w:ascii="宋体" w:hAnsi="宋体" w:hint="eastAsia"/>
          <w:szCs w:val="21"/>
          <w:u w:val="single"/>
        </w:rPr>
        <w:t xml:space="preserve">              </w:t>
      </w:r>
      <w:r>
        <w:rPr>
          <w:rFonts w:ascii="宋体" w:hAnsi="宋体" w:hint="eastAsia"/>
          <w:szCs w:val="21"/>
        </w:rPr>
        <w:t>现象</w:t>
      </w:r>
      <w:r w:rsidRPr="00136766">
        <w:rPr>
          <w:rFonts w:ascii="宋体" w:hAnsi="宋体" w:hint="eastAsia"/>
          <w:szCs w:val="21"/>
        </w:rPr>
        <w:t>（填出一个即可）</w:t>
      </w:r>
      <w:r>
        <w:rPr>
          <w:rFonts w:ascii="宋体" w:hAnsi="宋体" w:hint="eastAsia"/>
          <w:szCs w:val="21"/>
        </w:rPr>
        <w:t>；</w:t>
      </w:r>
    </w:p>
    <w:p w:rsidR="00543EA9" w:rsidRPr="00136766" w:rsidRDefault="00543EA9" w:rsidP="00543EA9">
      <w:pPr>
        <w:ind w:firstLineChars="200" w:firstLine="420"/>
        <w:rPr>
          <w:rFonts w:ascii="宋体" w:hAnsi="宋体"/>
          <w:szCs w:val="21"/>
          <w:u w:val="single"/>
        </w:rPr>
      </w:pPr>
      <w:r w:rsidRPr="00136766">
        <w:rPr>
          <w:rFonts w:ascii="宋体" w:hAnsi="宋体" w:hint="eastAsia"/>
          <w:szCs w:val="21"/>
        </w:rPr>
        <w:t>（</w:t>
      </w:r>
      <w:r w:rsidRPr="00136766">
        <w:rPr>
          <w:rFonts w:ascii="宋体" w:hAnsi="宋体" w:hint="eastAsia"/>
          <w:szCs w:val="21"/>
        </w:rPr>
        <w:t>3</w:t>
      </w:r>
      <w:r w:rsidRPr="00136766">
        <w:rPr>
          <w:rFonts w:ascii="宋体" w:hAnsi="宋体" w:hint="eastAsia"/>
          <w:szCs w:val="21"/>
        </w:rPr>
        <w:t>）光波是</w:t>
      </w:r>
      <w:r w:rsidRPr="00136766">
        <w:rPr>
          <w:rFonts w:ascii="宋体" w:hAnsi="宋体" w:hint="eastAsia"/>
          <w:szCs w:val="21"/>
          <w:u w:val="single"/>
        </w:rPr>
        <w:t xml:space="preserve">            </w:t>
      </w:r>
      <w:r w:rsidRPr="00136766">
        <w:rPr>
          <w:rFonts w:ascii="宋体" w:hAnsi="宋体" w:hint="eastAsia"/>
          <w:szCs w:val="21"/>
        </w:rPr>
        <w:t>的</w:t>
      </w:r>
      <w:proofErr w:type="gramStart"/>
      <w:r w:rsidRPr="00136766">
        <w:rPr>
          <w:rFonts w:ascii="宋体" w:hAnsi="宋体" w:hint="eastAsia"/>
          <w:szCs w:val="21"/>
        </w:rPr>
        <w:t>一</w:t>
      </w:r>
      <w:proofErr w:type="gramEnd"/>
      <w:r w:rsidRPr="00136766">
        <w:rPr>
          <w:rFonts w:ascii="宋体" w:hAnsi="宋体" w:hint="eastAsia"/>
          <w:szCs w:val="21"/>
        </w:rPr>
        <w:t>小部分；</w:t>
      </w:r>
    </w:p>
    <w:p w:rsidR="00543EA9" w:rsidRPr="00136766" w:rsidRDefault="00543EA9" w:rsidP="00543EA9">
      <w:pPr>
        <w:ind w:firstLineChars="200" w:firstLine="420"/>
        <w:rPr>
          <w:rFonts w:ascii="宋体" w:hAnsi="宋体"/>
          <w:szCs w:val="21"/>
          <w:u w:val="single"/>
        </w:rPr>
      </w:pPr>
      <w:r w:rsidRPr="00136766">
        <w:rPr>
          <w:rFonts w:ascii="宋体" w:hAnsi="宋体" w:hint="eastAsia"/>
          <w:szCs w:val="21"/>
        </w:rPr>
        <w:t>（</w:t>
      </w:r>
      <w:r w:rsidRPr="00136766">
        <w:rPr>
          <w:rFonts w:ascii="宋体" w:hAnsi="宋体" w:hint="eastAsia"/>
          <w:szCs w:val="21"/>
        </w:rPr>
        <w:t>4</w:t>
      </w:r>
      <w:r w:rsidRPr="00136766">
        <w:rPr>
          <w:rFonts w:ascii="宋体" w:hAnsi="宋体" w:hint="eastAsia"/>
          <w:szCs w:val="21"/>
        </w:rPr>
        <w:t>）阅读上述材料，你得到什么启示，</w:t>
      </w:r>
      <w:r>
        <w:rPr>
          <w:rFonts w:ascii="宋体" w:hAnsi="宋体" w:hint="eastAsia"/>
          <w:szCs w:val="21"/>
        </w:rPr>
        <w:t>请</w:t>
      </w:r>
      <w:r w:rsidRPr="00136766">
        <w:rPr>
          <w:rFonts w:ascii="宋体" w:hAnsi="宋体" w:hint="eastAsia"/>
          <w:szCs w:val="21"/>
        </w:rPr>
        <w:t>说出你的观点（一、二点即可）。</w:t>
      </w:r>
    </w:p>
    <w:p w:rsidR="00543EA9" w:rsidRDefault="00543EA9" w:rsidP="00543EA9">
      <w:pPr>
        <w:autoSpaceDE w:val="0"/>
        <w:autoSpaceDN w:val="0"/>
        <w:adjustRightInd w:val="0"/>
        <w:spacing w:line="440" w:lineRule="exact"/>
        <w:ind w:firstLine="420"/>
        <w:jc w:val="left"/>
        <w:rPr>
          <w:rFonts w:ascii="宋体" w:hAnsi="宋体"/>
          <w:szCs w:val="21"/>
          <w:shd w:val="clear" w:color="auto" w:fill="FFFFFF"/>
        </w:rPr>
      </w:pPr>
      <w:r w:rsidRPr="00136766">
        <w:rPr>
          <w:rFonts w:ascii="宋体" w:hAnsi="宋体" w:hint="eastAsia"/>
          <w:szCs w:val="21"/>
          <w:shd w:val="clear" w:color="auto" w:fill="FFFFFF"/>
        </w:rPr>
        <w:t xml:space="preserve">   </w:t>
      </w:r>
    </w:p>
    <w:p w:rsidR="00543EA9" w:rsidRDefault="00543EA9" w:rsidP="00543EA9">
      <w:pPr>
        <w:autoSpaceDE w:val="0"/>
        <w:autoSpaceDN w:val="0"/>
        <w:adjustRightInd w:val="0"/>
        <w:spacing w:line="440" w:lineRule="exact"/>
        <w:ind w:firstLine="420"/>
        <w:jc w:val="left"/>
        <w:rPr>
          <w:rFonts w:ascii="宋体" w:hAnsi="宋体"/>
          <w:szCs w:val="21"/>
          <w:shd w:val="clear" w:color="auto" w:fill="FFFFFF"/>
        </w:rPr>
      </w:pPr>
    </w:p>
    <w:p w:rsidR="00543EA9" w:rsidRPr="0067662A" w:rsidRDefault="00543EA9" w:rsidP="00543EA9">
      <w:pPr>
        <w:autoSpaceDE w:val="0"/>
        <w:autoSpaceDN w:val="0"/>
        <w:adjustRightInd w:val="0"/>
        <w:spacing w:line="440" w:lineRule="exact"/>
        <w:ind w:firstLine="420"/>
        <w:jc w:val="left"/>
        <w:rPr>
          <w:rFonts w:ascii="Calibri" w:eastAsia="宋体" w:hAnsi="Calibri" w:cs="Times New Roman"/>
          <w:szCs w:val="21"/>
        </w:rPr>
      </w:pPr>
    </w:p>
    <w:p w:rsidR="00543EA9" w:rsidRDefault="00543EA9" w:rsidP="00543EA9">
      <w:pPr>
        <w:adjustRightInd w:val="0"/>
        <w:snapToGrid w:val="0"/>
        <w:spacing w:line="276" w:lineRule="auto"/>
        <w:rPr>
          <w:rStyle w:val="a3"/>
          <w:rFonts w:ascii="Times New Roman" w:eastAsia="宋体" w:hAnsi="Times New Roman" w:cs="Times New Roman"/>
          <w:b/>
          <w:bCs/>
          <w:szCs w:val="21"/>
        </w:rPr>
      </w:pPr>
      <w:r w:rsidRPr="009165BF">
        <w:rPr>
          <w:rStyle w:val="a3"/>
          <w:rFonts w:ascii="Times New Roman" w:eastAsia="宋体" w:hAnsi="Times New Roman" w:cs="Times New Roman" w:hint="eastAsia"/>
          <w:b/>
          <w:bCs/>
          <w:szCs w:val="21"/>
        </w:rPr>
        <w:lastRenderedPageBreak/>
        <w:t>拓展内容</w:t>
      </w:r>
      <w:r>
        <w:rPr>
          <w:rStyle w:val="a3"/>
          <w:rFonts w:ascii="Times New Roman" w:eastAsia="宋体" w:hAnsi="Times New Roman" w:cs="Times New Roman" w:hint="eastAsia"/>
          <w:b/>
          <w:bCs/>
          <w:szCs w:val="21"/>
        </w:rPr>
        <w:t>二</w:t>
      </w:r>
      <w:r w:rsidRPr="009165BF">
        <w:rPr>
          <w:rStyle w:val="a3"/>
          <w:rFonts w:ascii="Times New Roman" w:eastAsia="宋体" w:hAnsi="Times New Roman" w:cs="Times New Roman" w:hint="eastAsia"/>
          <w:b/>
          <w:bCs/>
          <w:szCs w:val="21"/>
        </w:rPr>
        <w:t>：</w:t>
      </w:r>
    </w:p>
    <w:p w:rsidR="00543EA9" w:rsidRPr="00183D8A" w:rsidRDefault="00543EA9" w:rsidP="00543EA9">
      <w:pPr>
        <w:spacing w:line="360" w:lineRule="auto"/>
        <w:jc w:val="center"/>
      </w:pPr>
      <w:r w:rsidRPr="00183D8A">
        <w:t>多种用途的角反射器</w:t>
      </w:r>
    </w:p>
    <w:p w:rsidR="00543EA9" w:rsidRPr="00183D8A" w:rsidRDefault="00543EA9" w:rsidP="00543EA9">
      <w:pPr>
        <w:widowControl/>
        <w:spacing w:line="360" w:lineRule="auto"/>
        <w:ind w:firstLineChars="200" w:firstLine="420"/>
        <w:jc w:val="left"/>
        <w:rPr>
          <w:kern w:val="0"/>
          <w:szCs w:val="21"/>
          <w:shd w:val="clear" w:color="auto" w:fill="FFFFFF"/>
        </w:rPr>
      </w:pPr>
      <w:r w:rsidRPr="00183D8A">
        <w:rPr>
          <w:kern w:val="0"/>
          <w:szCs w:val="21"/>
          <w:shd w:val="clear" w:color="auto" w:fill="FFFFFF"/>
        </w:rPr>
        <w:t>1969年7月21日，乘坐“</w:t>
      </w:r>
      <w:hyperlink r:id="rId14" w:tgtFrame="_blank" w:history="1">
        <w:r w:rsidRPr="00183D8A">
          <w:rPr>
            <w:kern w:val="0"/>
            <w:szCs w:val="21"/>
            <w:shd w:val="clear" w:color="auto" w:fill="FFFFFF"/>
          </w:rPr>
          <w:t>阿波罗11号</w:t>
        </w:r>
      </w:hyperlink>
      <w:r w:rsidRPr="00183D8A">
        <w:rPr>
          <w:kern w:val="0"/>
          <w:szCs w:val="21"/>
          <w:shd w:val="clear" w:color="auto" w:fill="FFFFFF"/>
        </w:rPr>
        <w:t>”登月的宇航员尼尔·阿姆斯特郎和</w:t>
      </w:r>
      <w:hyperlink r:id="rId15" w:tgtFrame="_blank" w:history="1">
        <w:r w:rsidRPr="00183D8A">
          <w:rPr>
            <w:kern w:val="0"/>
            <w:szCs w:val="21"/>
            <w:shd w:val="clear" w:color="auto" w:fill="FFFFFF"/>
          </w:rPr>
          <w:t>巴兹·奥尔德林</w:t>
        </w:r>
      </w:hyperlink>
      <w:r w:rsidRPr="00183D8A">
        <w:rPr>
          <w:kern w:val="0"/>
          <w:szCs w:val="21"/>
          <w:shd w:val="clear" w:color="auto" w:fill="FFFFFF"/>
        </w:rPr>
        <w:t>在月球上的“宁静海”登陆后，将月球激光反射镜留在了月球上。“隅角镜”是一种重要的科学仪器，当激光光束直射到上面时，会形成完全平行的反射光束，一直到达发射激光的源头。人们利用它可以成功的测量地月距离。一束激光从地面发射经“隅角镜”反射回到发射地点的时间大约2.6s，这样就可以计算地</w:t>
      </w:r>
      <w:proofErr w:type="gramStart"/>
      <w:r w:rsidRPr="00183D8A">
        <w:rPr>
          <w:kern w:val="0"/>
          <w:szCs w:val="21"/>
          <w:shd w:val="clear" w:color="auto" w:fill="FFFFFF"/>
        </w:rPr>
        <w:t>月距离</w:t>
      </w:r>
      <w:proofErr w:type="gramEnd"/>
      <w:r w:rsidRPr="00183D8A">
        <w:rPr>
          <w:kern w:val="0"/>
          <w:szCs w:val="21"/>
          <w:shd w:val="clear" w:color="auto" w:fill="FFFFFF"/>
        </w:rPr>
        <w:t>了。</w:t>
      </w:r>
    </w:p>
    <w:p w:rsidR="00543EA9" w:rsidRPr="00183D8A" w:rsidRDefault="00543EA9" w:rsidP="00543EA9">
      <w:pPr>
        <w:widowControl/>
        <w:spacing w:line="360" w:lineRule="auto"/>
        <w:ind w:firstLineChars="200" w:firstLine="420"/>
        <w:jc w:val="left"/>
        <w:rPr>
          <w:szCs w:val="21"/>
          <w:shd w:val="clear" w:color="auto" w:fill="FFFFFF"/>
        </w:rPr>
      </w:pPr>
      <w:r w:rsidRPr="00183D8A">
        <w:rPr>
          <w:kern w:val="0"/>
          <w:szCs w:val="21"/>
          <w:shd w:val="clear" w:color="auto" w:fill="FFFFFF"/>
        </w:rPr>
        <w:t>其实，所谓“隅角镜”就是一种角反射器，</w:t>
      </w:r>
      <w:r w:rsidRPr="00183D8A">
        <w:rPr>
          <w:szCs w:val="21"/>
          <w:shd w:val="clear" w:color="auto" w:fill="FFFFFF"/>
        </w:rPr>
        <w:t>是一种由三个平面相互垂直的</w:t>
      </w:r>
      <w:proofErr w:type="gramStart"/>
      <w:r w:rsidRPr="00183D8A">
        <w:rPr>
          <w:szCs w:val="21"/>
          <w:shd w:val="clear" w:color="auto" w:fill="FFFFFF"/>
        </w:rPr>
        <w:t>发射面</w:t>
      </w:r>
      <w:proofErr w:type="gramEnd"/>
      <w:r w:rsidRPr="00183D8A">
        <w:rPr>
          <w:szCs w:val="21"/>
          <w:shd w:val="clear" w:color="auto" w:fill="FFFFFF"/>
        </w:rPr>
        <w:t>构成立体角。角反射器在日常生活中最常见的应用就是自行车尾部的那个黄色会反光的塑料灯，其实塑料</w:t>
      </w:r>
      <w:proofErr w:type="gramStart"/>
      <w:r w:rsidRPr="00183D8A">
        <w:rPr>
          <w:szCs w:val="21"/>
          <w:shd w:val="clear" w:color="auto" w:fill="FFFFFF"/>
        </w:rPr>
        <w:t>灯本身</w:t>
      </w:r>
      <w:proofErr w:type="gramEnd"/>
      <w:r w:rsidRPr="00183D8A">
        <w:rPr>
          <w:szCs w:val="21"/>
          <w:shd w:val="clear" w:color="auto" w:fill="FFFFFF"/>
        </w:rPr>
        <w:t>不能发光，但当晚上有灯照到上面的时候，它就能发出光，原因是那个塑料灯就是角反射器，</w:t>
      </w:r>
      <w:proofErr w:type="gramStart"/>
      <w:r w:rsidRPr="00183D8A">
        <w:rPr>
          <w:szCs w:val="21"/>
          <w:shd w:val="clear" w:color="auto" w:fill="FFFFFF"/>
        </w:rPr>
        <w:t>将光沿原</w:t>
      </w:r>
      <w:proofErr w:type="gramEnd"/>
      <w:r w:rsidRPr="00183D8A">
        <w:rPr>
          <w:szCs w:val="21"/>
          <w:shd w:val="clear" w:color="auto" w:fill="FFFFFF"/>
        </w:rPr>
        <w:t>方向反射回去了，从而保证夜晚不会被后面的车因看不到而撞到。</w:t>
      </w:r>
    </w:p>
    <w:p w:rsidR="00543EA9" w:rsidRPr="00183D8A" w:rsidRDefault="00543EA9" w:rsidP="00543EA9">
      <w:pPr>
        <w:widowControl/>
        <w:spacing w:line="360" w:lineRule="auto"/>
        <w:ind w:firstLineChars="200" w:firstLine="420"/>
        <w:jc w:val="left"/>
        <w:rPr>
          <w:szCs w:val="21"/>
          <w:shd w:val="clear" w:color="auto" w:fill="FFFFFF"/>
        </w:rPr>
      </w:pPr>
      <w:r w:rsidRPr="00183D8A">
        <w:rPr>
          <w:szCs w:val="21"/>
          <w:shd w:val="clear" w:color="auto" w:fill="FFFFFF"/>
        </w:rPr>
        <w:t>交警穿着的反光背心中的反光部分是运用晶格</w:t>
      </w:r>
      <w:proofErr w:type="gramStart"/>
      <w:r w:rsidRPr="00183D8A">
        <w:rPr>
          <w:szCs w:val="21"/>
          <w:shd w:val="clear" w:color="auto" w:fill="FFFFFF"/>
        </w:rPr>
        <w:t>的微菱型</w:t>
      </w:r>
      <w:proofErr w:type="gramEnd"/>
      <w:r w:rsidRPr="00183D8A">
        <w:rPr>
          <w:szCs w:val="21"/>
          <w:shd w:val="clear" w:color="auto" w:fill="FFFFFF"/>
        </w:rPr>
        <w:t>产生反射及高折射率的玻璃微粒回归反射原理制成。它能将远方直射光线反射回发光处，不论在白天或黑夜均有良好的逆反射光学性能。尤其是晚上，能够发挥如同白天一样的高能见度。使用这种高能见度反光材料制成的安全服，无论穿着者是在遥远处，还是</w:t>
      </w:r>
      <w:proofErr w:type="gramStart"/>
      <w:r w:rsidRPr="00183D8A">
        <w:rPr>
          <w:szCs w:val="21"/>
          <w:shd w:val="clear" w:color="auto" w:fill="FFFFFF"/>
        </w:rPr>
        <w:t>在着</w:t>
      </w:r>
      <w:proofErr w:type="gramEnd"/>
      <w:r w:rsidRPr="00183D8A">
        <w:rPr>
          <w:szCs w:val="21"/>
          <w:shd w:val="clear" w:color="auto" w:fill="FFFFFF"/>
        </w:rPr>
        <w:t>光或散射光干扰的情况下， 都可以比较容易地被夜间驾驶者发现。反光材料的出现顺利解决了“看到”和“被看到” 这一夜间行车难题。</w:t>
      </w:r>
    </w:p>
    <w:p w:rsidR="00543EA9" w:rsidRDefault="00543EA9" w:rsidP="00543EA9">
      <w:pPr>
        <w:widowControl/>
        <w:spacing w:line="360" w:lineRule="auto"/>
        <w:ind w:firstLineChars="67" w:firstLine="141"/>
        <w:jc w:val="left"/>
        <w:rPr>
          <w:szCs w:val="21"/>
          <w:shd w:val="clear" w:color="auto" w:fill="FFFFFF"/>
        </w:rPr>
      </w:pPr>
      <w:r>
        <w:rPr>
          <w:rFonts w:hint="eastAsia"/>
          <w:szCs w:val="21"/>
          <w:shd w:val="clear" w:color="auto" w:fill="FFFFFF"/>
        </w:rPr>
        <w:t>根据内容回答下列问题：</w:t>
      </w:r>
    </w:p>
    <w:p w:rsidR="00543EA9" w:rsidRPr="00183D8A" w:rsidRDefault="00543EA9" w:rsidP="00CF4D73">
      <w:pPr>
        <w:widowControl/>
        <w:spacing w:line="360" w:lineRule="auto"/>
        <w:ind w:firstLineChars="167" w:firstLine="351"/>
        <w:jc w:val="left"/>
        <w:rPr>
          <w:kern w:val="0"/>
          <w:szCs w:val="21"/>
          <w:shd w:val="clear" w:color="auto" w:fill="FFFFFF"/>
        </w:rPr>
      </w:pPr>
      <w:r w:rsidRPr="00183D8A">
        <w:rPr>
          <w:rFonts w:hint="eastAsia"/>
          <w:szCs w:val="21"/>
          <w:shd w:val="clear" w:color="auto" w:fill="FFFFFF"/>
        </w:rPr>
        <w:t>（1）</w:t>
      </w:r>
      <w:r w:rsidRPr="00183D8A">
        <w:rPr>
          <w:kern w:val="0"/>
          <w:szCs w:val="21"/>
          <w:shd w:val="clear" w:color="auto" w:fill="FFFFFF"/>
        </w:rPr>
        <w:t>“隅角镜”实际就是一种</w:t>
      </w:r>
      <w:r w:rsidRPr="00183D8A">
        <w:rPr>
          <w:kern w:val="0"/>
          <w:szCs w:val="21"/>
          <w:u w:val="single"/>
          <w:shd w:val="clear" w:color="auto" w:fill="FFFFFF"/>
        </w:rPr>
        <w:t xml:space="preserve">          </w:t>
      </w:r>
      <w:r w:rsidRPr="00183D8A">
        <w:rPr>
          <w:rFonts w:hint="eastAsia"/>
          <w:kern w:val="0"/>
          <w:szCs w:val="21"/>
          <w:shd w:val="clear" w:color="auto" w:fill="FFFFFF"/>
        </w:rPr>
        <w:t>；</w:t>
      </w:r>
    </w:p>
    <w:p w:rsidR="00543EA9" w:rsidRPr="00183D8A" w:rsidRDefault="00543EA9" w:rsidP="00543EA9">
      <w:pPr>
        <w:widowControl/>
        <w:spacing w:line="360" w:lineRule="auto"/>
        <w:ind w:firstLineChars="200" w:firstLine="420"/>
        <w:jc w:val="left"/>
        <w:rPr>
          <w:szCs w:val="21"/>
          <w:shd w:val="clear" w:color="auto" w:fill="FFFFFF"/>
        </w:rPr>
      </w:pPr>
      <w:r w:rsidRPr="00183D8A">
        <w:rPr>
          <w:rFonts w:hint="eastAsia"/>
          <w:szCs w:val="21"/>
          <w:shd w:val="clear" w:color="auto" w:fill="FFFFFF"/>
        </w:rPr>
        <w:t>（2）</w:t>
      </w:r>
      <w:r w:rsidRPr="00183D8A">
        <w:rPr>
          <w:kern w:val="0"/>
          <w:szCs w:val="21"/>
          <w:shd w:val="clear" w:color="auto" w:fill="FFFFFF"/>
        </w:rPr>
        <w:t>自行车尾灯</w:t>
      </w:r>
      <w:r w:rsidRPr="00183D8A">
        <w:rPr>
          <w:kern w:val="0"/>
          <w:szCs w:val="21"/>
          <w:u w:val="single"/>
          <w:shd w:val="clear" w:color="auto" w:fill="FFFFFF"/>
        </w:rPr>
        <w:t xml:space="preserve">  </w:t>
      </w:r>
      <w:r w:rsidRPr="00183D8A">
        <w:rPr>
          <w:rFonts w:hint="eastAsia"/>
          <w:kern w:val="0"/>
          <w:szCs w:val="21"/>
          <w:u w:val="single"/>
          <w:shd w:val="clear" w:color="auto" w:fill="FFFFFF"/>
        </w:rPr>
        <w:t xml:space="preserve">         </w:t>
      </w:r>
      <w:r w:rsidRPr="00183D8A">
        <w:rPr>
          <w:kern w:val="0"/>
          <w:szCs w:val="21"/>
          <w:u w:val="single"/>
          <w:shd w:val="clear" w:color="auto" w:fill="FFFFFF"/>
        </w:rPr>
        <w:t xml:space="preserve">  </w:t>
      </w:r>
      <w:r w:rsidRPr="00183D8A">
        <w:rPr>
          <w:kern w:val="0"/>
          <w:szCs w:val="21"/>
          <w:shd w:val="clear" w:color="auto" w:fill="FFFFFF"/>
        </w:rPr>
        <w:t>（选填</w:t>
      </w:r>
      <w:r w:rsidRPr="00183D8A">
        <w:rPr>
          <w:rFonts w:hint="eastAsia"/>
          <w:kern w:val="0"/>
          <w:szCs w:val="21"/>
          <w:shd w:val="clear" w:color="auto" w:fill="FFFFFF"/>
        </w:rPr>
        <w:t>：</w:t>
      </w:r>
      <w:r w:rsidRPr="00183D8A">
        <w:rPr>
          <w:kern w:val="0"/>
          <w:szCs w:val="21"/>
          <w:shd w:val="clear" w:color="auto" w:fill="FFFFFF"/>
        </w:rPr>
        <w:t>“是”或“不是”）光源</w:t>
      </w:r>
      <w:r w:rsidRPr="00183D8A">
        <w:rPr>
          <w:rFonts w:hint="eastAsia"/>
          <w:kern w:val="0"/>
          <w:szCs w:val="21"/>
          <w:shd w:val="clear" w:color="auto" w:fill="FFFFFF"/>
        </w:rPr>
        <w:t>；</w:t>
      </w:r>
    </w:p>
    <w:p w:rsidR="00543EA9" w:rsidRPr="00183D8A" w:rsidRDefault="00543EA9" w:rsidP="00543EA9">
      <w:pPr>
        <w:widowControl/>
        <w:spacing w:line="360" w:lineRule="auto"/>
        <w:ind w:firstLineChars="200" w:firstLine="420"/>
        <w:jc w:val="left"/>
        <w:rPr>
          <w:szCs w:val="21"/>
          <w:shd w:val="clear" w:color="auto" w:fill="FFFFFF"/>
        </w:rPr>
      </w:pPr>
      <w:r w:rsidRPr="00183D8A">
        <w:rPr>
          <w:rFonts w:hint="eastAsia"/>
          <w:szCs w:val="21"/>
          <w:shd w:val="clear" w:color="auto" w:fill="FFFFFF"/>
        </w:rPr>
        <w:t>（3）</w:t>
      </w:r>
      <w:r w:rsidRPr="00183D8A">
        <w:rPr>
          <w:szCs w:val="21"/>
          <w:shd w:val="clear" w:color="auto" w:fill="FFFFFF"/>
        </w:rPr>
        <w:t>地</w:t>
      </w:r>
      <w:proofErr w:type="gramStart"/>
      <w:r w:rsidRPr="00183D8A">
        <w:rPr>
          <w:szCs w:val="21"/>
          <w:shd w:val="clear" w:color="auto" w:fill="FFFFFF"/>
        </w:rPr>
        <w:t>月距离</w:t>
      </w:r>
      <w:proofErr w:type="gramEnd"/>
      <w:r w:rsidRPr="00183D8A">
        <w:rPr>
          <w:szCs w:val="21"/>
          <w:shd w:val="clear" w:color="auto" w:fill="FFFFFF"/>
        </w:rPr>
        <w:t>大概是</w:t>
      </w:r>
      <w:r w:rsidRPr="00183D8A">
        <w:rPr>
          <w:szCs w:val="21"/>
          <w:u w:val="single"/>
          <w:shd w:val="clear" w:color="auto" w:fill="FFFFFF"/>
        </w:rPr>
        <w:t xml:space="preserve">      </w:t>
      </w:r>
      <w:r w:rsidRPr="00183D8A">
        <w:rPr>
          <w:rFonts w:hint="eastAsia"/>
          <w:szCs w:val="21"/>
          <w:u w:val="single"/>
          <w:shd w:val="clear" w:color="auto" w:fill="FFFFFF"/>
        </w:rPr>
        <w:t xml:space="preserve">    </w:t>
      </w:r>
      <w:r w:rsidRPr="00183D8A">
        <w:rPr>
          <w:szCs w:val="21"/>
          <w:u w:val="single"/>
          <w:shd w:val="clear" w:color="auto" w:fill="FFFFFF"/>
        </w:rPr>
        <w:t xml:space="preserve">    </w:t>
      </w:r>
      <w:r w:rsidRPr="00183D8A">
        <w:rPr>
          <w:szCs w:val="21"/>
          <w:shd w:val="clear" w:color="auto" w:fill="FFFFFF"/>
        </w:rPr>
        <w:t>km</w:t>
      </w:r>
      <w:r w:rsidRPr="00183D8A">
        <w:rPr>
          <w:rFonts w:hint="eastAsia"/>
          <w:szCs w:val="21"/>
          <w:shd w:val="clear" w:color="auto" w:fill="FFFFFF"/>
        </w:rPr>
        <w:t>；</w:t>
      </w:r>
    </w:p>
    <w:p w:rsidR="00543EA9" w:rsidRPr="009165BF" w:rsidRDefault="00543EA9" w:rsidP="00F00808">
      <w:pPr>
        <w:widowControl/>
        <w:spacing w:line="360" w:lineRule="auto"/>
        <w:ind w:firstLineChars="200" w:firstLine="420"/>
        <w:jc w:val="left"/>
        <w:rPr>
          <w:rStyle w:val="a3"/>
          <w:rFonts w:ascii="Times New Roman" w:eastAsia="宋体" w:hAnsi="Times New Roman" w:cs="Times New Roman"/>
          <w:b/>
          <w:bCs/>
          <w:szCs w:val="21"/>
        </w:rPr>
      </w:pPr>
      <w:r w:rsidRPr="00183D8A">
        <w:rPr>
          <w:rFonts w:hint="eastAsia"/>
          <w:szCs w:val="21"/>
          <w:shd w:val="clear" w:color="auto" w:fill="FFFFFF"/>
        </w:rPr>
        <w:t>（4）角反射器</w:t>
      </w:r>
      <w:r w:rsidRPr="00183D8A">
        <w:rPr>
          <w:szCs w:val="21"/>
          <w:shd w:val="clear" w:color="auto" w:fill="FFFFFF"/>
        </w:rPr>
        <w:t>相邻两个</w:t>
      </w:r>
      <w:r w:rsidRPr="00183D8A">
        <w:rPr>
          <w:rFonts w:hint="eastAsia"/>
          <w:szCs w:val="21"/>
          <w:shd w:val="clear" w:color="auto" w:fill="FFFFFF"/>
        </w:rPr>
        <w:t>反射</w:t>
      </w:r>
      <w:r w:rsidRPr="00183D8A">
        <w:rPr>
          <w:szCs w:val="21"/>
          <w:shd w:val="clear" w:color="auto" w:fill="FFFFFF"/>
        </w:rPr>
        <w:t>面的夹角为</w:t>
      </w:r>
      <w:r w:rsidRPr="00183D8A">
        <w:rPr>
          <w:szCs w:val="21"/>
          <w:u w:val="single"/>
          <w:shd w:val="clear" w:color="auto" w:fill="FFFFFF"/>
        </w:rPr>
        <w:t xml:space="preserve"> </w:t>
      </w:r>
      <w:r w:rsidRPr="00183D8A">
        <w:rPr>
          <w:rFonts w:hint="eastAsia"/>
          <w:szCs w:val="21"/>
          <w:u w:val="single"/>
          <w:shd w:val="clear" w:color="auto" w:fill="FFFFFF"/>
        </w:rPr>
        <w:t xml:space="preserve">     </w:t>
      </w:r>
      <w:r w:rsidRPr="00183D8A">
        <w:rPr>
          <w:szCs w:val="21"/>
          <w:u w:val="single"/>
          <w:shd w:val="clear" w:color="auto" w:fill="FFFFFF"/>
        </w:rPr>
        <w:t xml:space="preserve">  </w:t>
      </w:r>
      <w:r w:rsidRPr="00183D8A">
        <w:rPr>
          <w:szCs w:val="21"/>
          <w:shd w:val="clear" w:color="auto" w:fill="FFFFFF"/>
        </w:rPr>
        <w:t>度。</w:t>
      </w:r>
    </w:p>
    <w:sectPr w:rsidR="00543EA9" w:rsidRPr="009165BF" w:rsidSect="003625BE">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E7B" w:rsidRDefault="00AD1E7B" w:rsidP="002A52A6">
      <w:r>
        <w:separator/>
      </w:r>
    </w:p>
  </w:endnote>
  <w:endnote w:type="continuationSeparator" w:id="0">
    <w:p w:rsidR="00AD1E7B" w:rsidRDefault="00AD1E7B" w:rsidP="002A52A6">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E7B" w:rsidRDefault="00AD1E7B" w:rsidP="002A52A6">
      <w:r>
        <w:separator/>
      </w:r>
    </w:p>
  </w:footnote>
  <w:footnote w:type="continuationSeparator" w:id="0">
    <w:p w:rsidR="00AD1E7B" w:rsidRDefault="00AD1E7B" w:rsidP="002A52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5693"/>
    <w:rsid w:val="000C2846"/>
    <w:rsid w:val="00125574"/>
    <w:rsid w:val="00162EA9"/>
    <w:rsid w:val="002549C2"/>
    <w:rsid w:val="002A52A6"/>
    <w:rsid w:val="002F58E7"/>
    <w:rsid w:val="003625BE"/>
    <w:rsid w:val="003652F3"/>
    <w:rsid w:val="00395ACA"/>
    <w:rsid w:val="003A7C8D"/>
    <w:rsid w:val="003B24D4"/>
    <w:rsid w:val="003B5693"/>
    <w:rsid w:val="004C777C"/>
    <w:rsid w:val="00543EA9"/>
    <w:rsid w:val="005C5E15"/>
    <w:rsid w:val="0065034F"/>
    <w:rsid w:val="008C1D96"/>
    <w:rsid w:val="009165BF"/>
    <w:rsid w:val="0094278D"/>
    <w:rsid w:val="00963E98"/>
    <w:rsid w:val="00AD1E7B"/>
    <w:rsid w:val="00C6023B"/>
    <w:rsid w:val="00CF4D73"/>
    <w:rsid w:val="00EF2F4C"/>
    <w:rsid w:val="00F008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B5693"/>
  </w:style>
  <w:style w:type="paragraph" w:styleId="a4">
    <w:name w:val="List Paragraph"/>
    <w:basedOn w:val="a"/>
    <w:uiPriority w:val="34"/>
    <w:qFormat/>
    <w:rsid w:val="009165BF"/>
    <w:pPr>
      <w:ind w:firstLineChars="200" w:firstLine="420"/>
    </w:pPr>
  </w:style>
  <w:style w:type="paragraph" w:styleId="a5">
    <w:name w:val="Balloon Text"/>
    <w:basedOn w:val="a"/>
    <w:link w:val="Char"/>
    <w:uiPriority w:val="99"/>
    <w:semiHidden/>
    <w:unhideWhenUsed/>
    <w:rsid w:val="002A52A6"/>
    <w:rPr>
      <w:sz w:val="18"/>
      <w:szCs w:val="18"/>
    </w:rPr>
  </w:style>
  <w:style w:type="character" w:customStyle="1" w:styleId="Char">
    <w:name w:val="批注框文本 Char"/>
    <w:basedOn w:val="a0"/>
    <w:link w:val="a5"/>
    <w:uiPriority w:val="99"/>
    <w:semiHidden/>
    <w:rsid w:val="002A52A6"/>
    <w:rPr>
      <w:sz w:val="18"/>
      <w:szCs w:val="18"/>
    </w:rPr>
  </w:style>
  <w:style w:type="paragraph" w:styleId="a6">
    <w:name w:val="header"/>
    <w:basedOn w:val="a"/>
    <w:link w:val="Char0"/>
    <w:uiPriority w:val="99"/>
    <w:semiHidden/>
    <w:unhideWhenUsed/>
    <w:rsid w:val="002A52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2A52A6"/>
    <w:rPr>
      <w:sz w:val="18"/>
      <w:szCs w:val="18"/>
    </w:rPr>
  </w:style>
  <w:style w:type="paragraph" w:styleId="a7">
    <w:name w:val="footer"/>
    <w:basedOn w:val="a"/>
    <w:link w:val="Char1"/>
    <w:uiPriority w:val="99"/>
    <w:semiHidden/>
    <w:unhideWhenUsed/>
    <w:rsid w:val="002A52A6"/>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2A52A6"/>
    <w:rPr>
      <w:sz w:val="18"/>
      <w:szCs w:val="18"/>
    </w:rPr>
  </w:style>
  <w:style w:type="paragraph" w:customStyle="1" w:styleId="Style1">
    <w:name w:val="_Style 1"/>
    <w:basedOn w:val="a"/>
    <w:uiPriority w:val="34"/>
    <w:qFormat/>
    <w:rsid w:val="002A52A6"/>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4%BA%BA%E7%B1%BB%E5%8E%86%E5%8F%B2&amp;tn=SE_PcZhidaonwhc_ngpagmjz&amp;rsv_dl=gh_pc_zhidao" TargetMode="External"/><Relationship Id="rId13" Type="http://schemas.openxmlformats.org/officeDocument/2006/relationships/hyperlink" Target="https://www.baidu.com/s?wd=%E7%94%B5%E7%A3%81%E6%B3%A2%E8%B0%B1&amp;tn=SE_PcZhidaonwhc_ngpagmjz&amp;rsv_dl=gh_pc_zhidao" TargetMode="External"/><Relationship Id="rId3" Type="http://schemas.openxmlformats.org/officeDocument/2006/relationships/webSettings" Target="webSettings.xml"/><Relationship Id="rId7" Type="http://schemas.openxmlformats.org/officeDocument/2006/relationships/hyperlink" Target="https://www.baidu.com/s?wd=%E4%BC%BD%E5%88%A9%E7%95%A5&amp;tn=SE_PcZhidaonwhc_ngpagmjz&amp;rsv_dl=gh_pc_zhidao" TargetMode="External"/><Relationship Id="rId12" Type="http://schemas.openxmlformats.org/officeDocument/2006/relationships/hyperlink" Target="https://www.baidu.com/s?wd=%E7%94%B5%E7%A3%81%E6%B3%A2%E8%B0%B1&amp;tn=SE_PcZhidaonwhc_ngpagmjz&amp;rsv_dl=gh_pc_zhidao"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aidu.com/s?wd=%E4%BC%BD%E5%88%A9%E7%95%A5&amp;tn=SE_PcZhidaonwhc_ngpagmjz&amp;rsv_dl=gh_pc_zhidao" TargetMode="External"/><Relationship Id="rId11" Type="http://schemas.openxmlformats.org/officeDocument/2006/relationships/hyperlink" Target="https://www.baidu.com/s?wd=%E6%83%A0%E6%9B%B4%E6%96%AF&amp;tn=SE_PcZhidaonwhc_ngpagmjz&amp;rsv_dl=gh_pc_zhidao" TargetMode="External"/><Relationship Id="rId5" Type="http://schemas.openxmlformats.org/officeDocument/2006/relationships/endnotes" Target="endnotes.xml"/><Relationship Id="rId15" Type="http://schemas.openxmlformats.org/officeDocument/2006/relationships/hyperlink" Target="http://baike.baidu.com/view/889909.htm" TargetMode="External"/><Relationship Id="rId10" Type="http://schemas.openxmlformats.org/officeDocument/2006/relationships/hyperlink" Target="https://www.baidu.com/s?wd=%E5%85%89%E7%9A%84%E4%BC%A0%E6%92%AD&amp;tn=SE_PcZhidaonwhc_ngpagmjz&amp;rsv_dl=gh_pc_zhidao" TargetMode="External"/><Relationship Id="rId4" Type="http://schemas.openxmlformats.org/officeDocument/2006/relationships/footnotes" Target="footnotes.xml"/><Relationship Id="rId9" Type="http://schemas.openxmlformats.org/officeDocument/2006/relationships/hyperlink" Target="https://www.baidu.com/s?wd=%E6%B3%95%E5%9B%BD%E7%A7%91%E5%AD%A6%E9%99%A2&amp;tn=SE_PcZhidaonwhc_ngpagmjz&amp;rsv_dl=gh_pc_zhidao" TargetMode="External"/><Relationship Id="rId14" Type="http://schemas.openxmlformats.org/officeDocument/2006/relationships/hyperlink" Target="http://baike.baidu.com/view/57628.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2893</Characters>
  <Application>Microsoft Office Word</Application>
  <DocSecurity>0</DocSecurity>
  <Lines>24</Lines>
  <Paragraphs>6</Paragraphs>
  <ScaleCrop>false</ScaleCrop>
  <Company>CHINA</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微软用户</cp:lastModifiedBy>
  <cp:revision>6</cp:revision>
  <dcterms:created xsi:type="dcterms:W3CDTF">2020-02-01T05:40:00Z</dcterms:created>
  <dcterms:modified xsi:type="dcterms:W3CDTF">2020-02-05T00:10:00Z</dcterms:modified>
</cp:coreProperties>
</file>