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rPr>
      </w:pPr>
      <w:r>
        <w:rPr>
          <w:rFonts w:hint="eastAsia" w:ascii="黑体" w:hAnsi="黑体" w:eastAsia="黑体"/>
          <w:sz w:val="32"/>
        </w:rPr>
        <w:t>拓展学习活动</w:t>
      </w:r>
    </w:p>
    <w:p>
      <w:pPr>
        <w:spacing w:line="276" w:lineRule="auto"/>
        <w:rPr>
          <w:rFonts w:hint="eastAsia" w:eastAsia="宋体"/>
          <w:lang w:eastAsia="zh-CN"/>
        </w:rPr>
      </w:pPr>
      <w:r>
        <w:rPr>
          <w:rFonts w:hint="eastAsia" w:ascii="宋体" w:hAnsi="宋体" w:eastAsia="宋体"/>
          <w:b/>
        </w:rPr>
        <w:t>课时题目</w:t>
      </w:r>
      <w:r>
        <w:tab/>
      </w:r>
      <w:r>
        <w:rPr>
          <w:rFonts w:hint="eastAsia"/>
          <w:lang w:val="en-US" w:eastAsia="zh-CN"/>
        </w:rPr>
        <w:t>9-</w:t>
      </w:r>
      <w:r>
        <w:rPr>
          <w:rFonts w:ascii="宋体" w:hAnsi="宋体" w:eastAsia="宋体"/>
        </w:rPr>
        <w:t>1-1生物多样性</w:t>
      </w:r>
      <w:r>
        <w:rPr>
          <w:rFonts w:hint="eastAsia" w:ascii="宋体" w:hAnsi="宋体"/>
          <w:lang w:val="en-US" w:eastAsia="zh-CN"/>
        </w:rPr>
        <w:t>1</w:t>
      </w:r>
    </w:p>
    <w:p>
      <w:pPr>
        <w:widowControl/>
        <w:spacing w:line="276" w:lineRule="auto"/>
        <w:jc w:val="left"/>
        <w:rPr>
          <w:rFonts w:hint="eastAsia" w:ascii="宋体" w:hAnsi="宋体"/>
          <w:b/>
          <w:bCs/>
          <w:lang w:eastAsia="zh-CN"/>
        </w:rPr>
      </w:pPr>
      <w:r>
        <w:rPr>
          <w:rFonts w:hint="eastAsia" w:ascii="宋体" w:hAnsi="宋体"/>
          <w:b/>
          <w:bCs/>
          <w:lang w:eastAsia="zh-CN"/>
        </w:rPr>
        <w:t>活动一、探密发酵食品的家庭制作方法</w:t>
      </w:r>
    </w:p>
    <w:p>
      <w:pPr>
        <w:widowControl/>
        <w:spacing w:line="276" w:lineRule="auto"/>
        <w:jc w:val="left"/>
        <w:rPr>
          <w:rFonts w:hint="eastAsia" w:ascii="宋体" w:hAnsi="宋体"/>
        </w:rPr>
      </w:pPr>
      <w:r>
        <w:rPr>
          <w:rFonts w:hint="eastAsia" w:ascii="宋体" w:hAnsi="宋体"/>
        </w:rPr>
        <w:t>1.查找家庭自制发酵食品的方法。</w:t>
      </w:r>
    </w:p>
    <w:p>
      <w:pPr>
        <w:widowControl/>
        <w:spacing w:line="276" w:lineRule="auto"/>
        <w:jc w:val="left"/>
        <w:rPr>
          <w:rFonts w:hint="eastAsia" w:ascii="宋体" w:hAnsi="宋体"/>
        </w:rPr>
      </w:pPr>
      <w:r>
        <w:rPr>
          <w:rFonts w:hint="eastAsia" w:ascii="宋体" w:hAnsi="宋体"/>
        </w:rPr>
        <w:t>2.尝试利用家中现有材料制作一种发酵食品（如：馒头、泡菜、酸奶等）。</w:t>
      </w:r>
    </w:p>
    <w:p>
      <w:pPr>
        <w:widowControl/>
        <w:spacing w:line="276" w:lineRule="auto"/>
        <w:jc w:val="left"/>
        <w:rPr>
          <w:rFonts w:hint="eastAsia" w:ascii="宋体" w:hAnsi="宋体"/>
        </w:rPr>
      </w:pPr>
      <w:r>
        <w:rPr>
          <w:rFonts w:hint="eastAsia" w:ascii="宋体" w:hAnsi="宋体"/>
        </w:rPr>
        <w:t>3.控制单一变量为“温度”，将制作过程设计成一个实验方案（写在下方空白处）。</w:t>
      </w:r>
    </w:p>
    <w:p>
      <w:pPr>
        <w:widowControl/>
        <w:jc w:val="left"/>
        <w:rPr>
          <w:rFonts w:hint="eastAsia" w:ascii="宋体" w:hAnsi="宋体"/>
        </w:rPr>
      </w:pPr>
    </w:p>
    <w:p>
      <w:pPr>
        <w:widowControl/>
        <w:jc w:val="left"/>
        <w:rPr>
          <w:rFonts w:hint="eastAsia" w:ascii="宋体" w:hAnsi="宋体"/>
        </w:rPr>
      </w:pPr>
    </w:p>
    <w:p>
      <w:pPr>
        <w:widowControl/>
        <w:jc w:val="left"/>
        <w:rPr>
          <w:rFonts w:hint="eastAsia" w:ascii="宋体" w:hAnsi="宋体"/>
        </w:rPr>
      </w:pPr>
    </w:p>
    <w:p>
      <w:pPr>
        <w:widowControl/>
        <w:jc w:val="left"/>
        <w:rPr>
          <w:rFonts w:hint="eastAsia" w:ascii="宋体" w:hAnsi="宋体"/>
        </w:rPr>
      </w:pPr>
    </w:p>
    <w:p>
      <w:pPr>
        <w:widowControl/>
        <w:jc w:val="left"/>
        <w:rPr>
          <w:rFonts w:hint="eastAsia" w:ascii="宋体" w:hAnsi="宋体"/>
        </w:rPr>
      </w:pPr>
    </w:p>
    <w:p>
      <w:pPr>
        <w:widowControl/>
        <w:jc w:val="left"/>
        <w:rPr>
          <w:rFonts w:hint="eastAsia" w:ascii="宋体" w:hAnsi="宋体"/>
        </w:rPr>
      </w:pPr>
    </w:p>
    <w:p>
      <w:pPr>
        <w:widowControl/>
        <w:jc w:val="left"/>
        <w:rPr>
          <w:rFonts w:hint="eastAsia" w:ascii="宋体" w:hAnsi="宋体"/>
        </w:rPr>
      </w:pPr>
    </w:p>
    <w:p>
      <w:pPr>
        <w:widowControl/>
        <w:jc w:val="left"/>
        <w:rPr>
          <w:rFonts w:hint="eastAsia" w:ascii="宋体" w:hAnsi="宋体"/>
        </w:rPr>
      </w:pPr>
    </w:p>
    <w:p>
      <w:pPr>
        <w:widowControl/>
        <w:jc w:val="left"/>
        <w:rPr>
          <w:rFonts w:hint="eastAsia" w:ascii="宋体" w:hAnsi="宋体"/>
        </w:rPr>
      </w:pPr>
    </w:p>
    <w:p>
      <w:pPr>
        <w:widowControl/>
        <w:numPr>
          <w:numId w:val="0"/>
        </w:numPr>
        <w:jc w:val="left"/>
        <w:rPr>
          <w:rFonts w:hint="eastAsia" w:ascii="宋体" w:hAnsi="宋体"/>
          <w:color w:val="FF0000"/>
        </w:rPr>
      </w:pPr>
      <w:r>
        <w:rPr>
          <w:rFonts w:hint="eastAsia" w:ascii="宋体" w:hAnsi="宋体"/>
          <w:lang w:val="en-US" w:eastAsia="zh-CN"/>
        </w:rPr>
        <w:t>4.</w:t>
      </w:r>
      <w:r>
        <w:rPr>
          <w:rFonts w:hint="eastAsia" w:ascii="宋体" w:hAnsi="宋体"/>
        </w:rPr>
        <w:t>以图文或照片的形式记录食品形态的变化（记录在下方空白处）。</w:t>
      </w:r>
      <w:r>
        <w:rPr>
          <w:rFonts w:hint="eastAsia" w:ascii="宋体" w:hAnsi="宋体"/>
          <w:color w:val="FF0000"/>
        </w:rPr>
        <w:t>注意食品安全，未经家长允许，不可</w:t>
      </w:r>
    </w:p>
    <w:p>
      <w:pPr>
        <w:widowControl/>
        <w:numPr>
          <w:numId w:val="0"/>
        </w:numPr>
        <w:jc w:val="left"/>
        <w:rPr>
          <w:rFonts w:ascii="宋体" w:hAnsi="宋体"/>
        </w:rPr>
      </w:pPr>
      <w:r>
        <w:rPr>
          <w:rFonts w:hint="eastAsia" w:ascii="宋体" w:hAnsi="宋体"/>
          <w:color w:val="FF0000"/>
        </w:rPr>
        <w:t>轻易品尝！</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hint="eastAsia" w:ascii="宋体" w:hAnsi="宋体"/>
          <w:b/>
          <w:bCs/>
          <w:lang w:eastAsia="zh-CN"/>
        </w:rPr>
      </w:pPr>
      <w:r>
        <w:rPr>
          <w:rFonts w:hint="eastAsia" w:ascii="宋体" w:hAnsi="宋体"/>
          <w:b/>
          <w:bCs/>
          <w:lang w:eastAsia="zh-CN"/>
        </w:rPr>
        <w:t>活动二、真题大挑战</w:t>
      </w:r>
    </w:p>
    <w:p>
      <w:pPr>
        <w:spacing w:line="276" w:lineRule="auto"/>
        <w:ind w:leftChars="-1" w:hanging="2"/>
        <w:rPr>
          <w:rFonts w:hint="eastAsia" w:ascii="宋体" w:hAnsi="宋体"/>
          <w:szCs w:val="21"/>
        </w:rPr>
      </w:pPr>
      <w:r>
        <w:rPr>
          <w:rFonts w:hint="default"/>
          <w:lang w:val="en-US"/>
        </w:rPr>
        <w:drawing>
          <wp:anchor distT="0" distB="0" distL="114300" distR="114300" simplePos="0" relativeHeight="251664384" behindDoc="0" locked="0" layoutInCell="1" allowOverlap="1">
            <wp:simplePos x="0" y="0"/>
            <wp:positionH relativeFrom="column">
              <wp:posOffset>680085</wp:posOffset>
            </wp:positionH>
            <wp:positionV relativeFrom="paragraph">
              <wp:posOffset>473075</wp:posOffset>
            </wp:positionV>
            <wp:extent cx="5019675" cy="1495425"/>
            <wp:effectExtent l="0" t="0" r="9525" b="9525"/>
            <wp:wrapTopAndBottom/>
            <wp:docPr id="1" name="图片 2" descr="15806329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580632974(1)"/>
                    <pic:cNvPicPr>
                      <a:picLocks noChangeAspect="1"/>
                    </pic:cNvPicPr>
                  </pic:nvPicPr>
                  <pic:blipFill>
                    <a:blip r:embed="rId5"/>
                    <a:stretch>
                      <a:fillRect/>
                    </a:stretch>
                  </pic:blipFill>
                  <pic:spPr>
                    <a:xfrm>
                      <a:off x="0" y="0"/>
                      <a:ext cx="5019675" cy="1495425"/>
                    </a:xfrm>
                    <a:prstGeom prst="rect">
                      <a:avLst/>
                    </a:prstGeom>
                    <a:noFill/>
                    <a:ln>
                      <a:noFill/>
                    </a:ln>
                  </pic:spPr>
                </pic:pic>
              </a:graphicData>
            </a:graphic>
          </wp:anchor>
        </w:drawing>
      </w:r>
      <w:r>
        <w:rPr>
          <w:rFonts w:hint="eastAsia"/>
          <w:lang w:val="en-US" w:eastAsia="zh-CN"/>
        </w:rPr>
        <w:t>1</w:t>
      </w:r>
      <w:r>
        <w:rPr>
          <w:rFonts w:hint="eastAsia" w:ascii="宋体" w:hAnsi="宋体"/>
          <w:szCs w:val="21"/>
        </w:rPr>
        <w:t>．（2018北京海淀七下期末）如图为五种植物及其分类简图，请将A-E五种植物对应在分类简图相应序号处。</w:t>
      </w:r>
    </w:p>
    <w:p>
      <w:pPr>
        <w:spacing w:line="276" w:lineRule="auto"/>
        <w:ind w:leftChars="-1" w:hanging="2"/>
        <w:rPr>
          <w:rFonts w:hint="eastAsia" w:ascii="宋体" w:hAnsi="宋体"/>
          <w:szCs w:val="21"/>
        </w:rPr>
      </w:pPr>
      <w:r>
        <w:rPr>
          <w:rFonts w:ascii="宋体" w:hAnsi="宋体"/>
          <w:szCs w:val="21"/>
        </w:rPr>
        <w:drawing>
          <wp:inline distT="0" distB="0" distL="114300" distR="114300">
            <wp:extent cx="5818505" cy="1181100"/>
            <wp:effectExtent l="0" t="0" r="10795" b="0"/>
            <wp:docPr id="2" name="图片 1" descr="1580633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580633186(1)"/>
                    <pic:cNvPicPr>
                      <a:picLocks noChangeAspect="1"/>
                    </pic:cNvPicPr>
                  </pic:nvPicPr>
                  <pic:blipFill>
                    <a:blip r:embed="rId6"/>
                    <a:stretch>
                      <a:fillRect/>
                    </a:stretch>
                  </pic:blipFill>
                  <pic:spPr>
                    <a:xfrm>
                      <a:off x="0" y="0"/>
                      <a:ext cx="5818505" cy="1181100"/>
                    </a:xfrm>
                    <a:prstGeom prst="rect">
                      <a:avLst/>
                    </a:prstGeom>
                    <a:noFill/>
                    <a:ln>
                      <a:noFill/>
                    </a:ln>
                  </pic:spPr>
                </pic:pic>
              </a:graphicData>
            </a:graphic>
          </wp:inline>
        </w:drawing>
      </w:r>
    </w:p>
    <w:p>
      <w:pPr>
        <w:spacing w:line="276" w:lineRule="auto"/>
        <w:rPr>
          <w:rFonts w:ascii="宋体" w:hAnsi="宋体"/>
          <w:color w:val="0D0D0D"/>
          <w:szCs w:val="21"/>
        </w:rPr>
      </w:pPr>
      <w:r>
        <w:rPr>
          <w:rFonts w:ascii="宋体" w:hAnsi="宋体"/>
          <w:color w:val="0D0D0D"/>
          <w:szCs w:val="21"/>
        </w:rPr>
        <w:fldChar w:fldCharType="begin"/>
      </w:r>
      <w:r>
        <w:rPr>
          <w:rFonts w:ascii="宋体" w:hAnsi="宋体"/>
          <w:color w:val="0D0D0D"/>
          <w:szCs w:val="21"/>
        </w:rPr>
        <w:instrText xml:space="preserve"> </w:instrText>
      </w:r>
      <w:r>
        <w:rPr>
          <w:rFonts w:hint="eastAsia" w:ascii="宋体" w:hAnsi="宋体"/>
          <w:color w:val="0D0D0D"/>
          <w:szCs w:val="21"/>
        </w:rPr>
        <w:instrText xml:space="preserve">= 1 \* GB3</w:instrText>
      </w:r>
      <w:r>
        <w:rPr>
          <w:rFonts w:ascii="宋体" w:hAnsi="宋体"/>
          <w:color w:val="0D0D0D"/>
          <w:szCs w:val="21"/>
        </w:rPr>
        <w:instrText xml:space="preserve"> </w:instrText>
      </w:r>
      <w:r>
        <w:rPr>
          <w:rFonts w:ascii="宋体" w:hAnsi="宋体"/>
          <w:color w:val="0D0D0D"/>
          <w:szCs w:val="21"/>
        </w:rPr>
        <w:fldChar w:fldCharType="separate"/>
      </w:r>
      <w:r>
        <w:rPr>
          <w:rFonts w:hint="eastAsia" w:ascii="宋体" w:hAnsi="宋体"/>
          <w:color w:val="0D0D0D"/>
          <w:szCs w:val="21"/>
        </w:rPr>
        <w:t>①</w:t>
      </w:r>
      <w:r>
        <w:rPr>
          <w:rFonts w:ascii="宋体" w:hAnsi="宋体"/>
          <w:color w:val="0D0D0D"/>
          <w:szCs w:val="21"/>
        </w:rPr>
        <w:fldChar w:fldCharType="end"/>
      </w:r>
      <w:r>
        <w:rPr>
          <w:rFonts w:hint="eastAsia" w:ascii="宋体" w:hAnsi="宋体"/>
          <w:color w:val="0D0D0D"/>
          <w:szCs w:val="21"/>
        </w:rPr>
        <w:t>________；</w:t>
      </w:r>
      <w:r>
        <w:rPr>
          <w:rFonts w:ascii="宋体" w:hAnsi="宋体"/>
          <w:color w:val="0D0D0D"/>
          <w:szCs w:val="21"/>
        </w:rPr>
        <w:fldChar w:fldCharType="begin"/>
      </w:r>
      <w:r>
        <w:rPr>
          <w:rFonts w:ascii="宋体" w:hAnsi="宋体"/>
          <w:color w:val="0D0D0D"/>
          <w:szCs w:val="21"/>
        </w:rPr>
        <w:instrText xml:space="preserve"> </w:instrText>
      </w:r>
      <w:r>
        <w:rPr>
          <w:rFonts w:hint="eastAsia" w:ascii="宋体" w:hAnsi="宋体"/>
          <w:color w:val="0D0D0D"/>
          <w:szCs w:val="21"/>
        </w:rPr>
        <w:instrText xml:space="preserve">= 2 \* GB3</w:instrText>
      </w:r>
      <w:r>
        <w:rPr>
          <w:rFonts w:ascii="宋体" w:hAnsi="宋体"/>
          <w:color w:val="0D0D0D"/>
          <w:szCs w:val="21"/>
        </w:rPr>
        <w:instrText xml:space="preserve"> </w:instrText>
      </w:r>
      <w:r>
        <w:rPr>
          <w:rFonts w:ascii="宋体" w:hAnsi="宋体"/>
          <w:color w:val="0D0D0D"/>
          <w:szCs w:val="21"/>
        </w:rPr>
        <w:fldChar w:fldCharType="separate"/>
      </w:r>
      <w:r>
        <w:rPr>
          <w:rFonts w:hint="eastAsia" w:ascii="宋体" w:hAnsi="宋体"/>
          <w:color w:val="0D0D0D"/>
          <w:szCs w:val="21"/>
        </w:rPr>
        <w:t>②</w:t>
      </w:r>
      <w:r>
        <w:rPr>
          <w:rFonts w:ascii="宋体" w:hAnsi="宋体"/>
          <w:color w:val="0D0D0D"/>
          <w:szCs w:val="21"/>
        </w:rPr>
        <w:fldChar w:fldCharType="end"/>
      </w:r>
      <w:r>
        <w:rPr>
          <w:rFonts w:hint="eastAsia" w:ascii="宋体" w:hAnsi="宋体"/>
          <w:color w:val="0D0D0D"/>
          <w:szCs w:val="21"/>
        </w:rPr>
        <w:t>________；</w:t>
      </w:r>
      <w:r>
        <w:rPr>
          <w:rFonts w:ascii="宋体" w:hAnsi="宋体"/>
          <w:color w:val="0D0D0D"/>
          <w:szCs w:val="21"/>
        </w:rPr>
        <w:fldChar w:fldCharType="begin"/>
      </w:r>
      <w:r>
        <w:rPr>
          <w:rFonts w:ascii="宋体" w:hAnsi="宋体"/>
          <w:color w:val="0D0D0D"/>
          <w:szCs w:val="21"/>
        </w:rPr>
        <w:instrText xml:space="preserve"> </w:instrText>
      </w:r>
      <w:r>
        <w:rPr>
          <w:rFonts w:hint="eastAsia" w:ascii="宋体" w:hAnsi="宋体"/>
          <w:color w:val="0D0D0D"/>
          <w:szCs w:val="21"/>
        </w:rPr>
        <w:instrText xml:space="preserve">= 3 \* GB3</w:instrText>
      </w:r>
      <w:r>
        <w:rPr>
          <w:rFonts w:ascii="宋体" w:hAnsi="宋体"/>
          <w:color w:val="0D0D0D"/>
          <w:szCs w:val="21"/>
        </w:rPr>
        <w:instrText xml:space="preserve"> </w:instrText>
      </w:r>
      <w:r>
        <w:rPr>
          <w:rFonts w:ascii="宋体" w:hAnsi="宋体"/>
          <w:color w:val="0D0D0D"/>
          <w:szCs w:val="21"/>
        </w:rPr>
        <w:fldChar w:fldCharType="separate"/>
      </w:r>
      <w:r>
        <w:rPr>
          <w:rFonts w:hint="eastAsia" w:ascii="宋体" w:hAnsi="宋体"/>
          <w:color w:val="0D0D0D"/>
          <w:szCs w:val="21"/>
        </w:rPr>
        <w:t>③</w:t>
      </w:r>
      <w:r>
        <w:rPr>
          <w:rFonts w:ascii="宋体" w:hAnsi="宋体"/>
          <w:color w:val="0D0D0D"/>
          <w:szCs w:val="21"/>
        </w:rPr>
        <w:fldChar w:fldCharType="end"/>
      </w:r>
      <w:r>
        <w:rPr>
          <w:rFonts w:hint="eastAsia" w:ascii="宋体" w:hAnsi="宋体"/>
          <w:color w:val="0D0D0D"/>
          <w:szCs w:val="21"/>
        </w:rPr>
        <w:t>________；</w:t>
      </w:r>
      <w:r>
        <w:rPr>
          <w:rFonts w:ascii="宋体" w:hAnsi="宋体"/>
          <w:color w:val="0D0D0D"/>
          <w:szCs w:val="21"/>
        </w:rPr>
        <w:fldChar w:fldCharType="begin"/>
      </w:r>
      <w:r>
        <w:rPr>
          <w:rFonts w:ascii="宋体" w:hAnsi="宋体"/>
          <w:color w:val="0D0D0D"/>
          <w:szCs w:val="21"/>
        </w:rPr>
        <w:instrText xml:space="preserve"> </w:instrText>
      </w:r>
      <w:r>
        <w:rPr>
          <w:rFonts w:hint="eastAsia" w:ascii="宋体" w:hAnsi="宋体"/>
          <w:color w:val="0D0D0D"/>
          <w:szCs w:val="21"/>
        </w:rPr>
        <w:instrText xml:space="preserve">= 4 \* GB3</w:instrText>
      </w:r>
      <w:r>
        <w:rPr>
          <w:rFonts w:ascii="宋体" w:hAnsi="宋体"/>
          <w:color w:val="0D0D0D"/>
          <w:szCs w:val="21"/>
        </w:rPr>
        <w:instrText xml:space="preserve"> </w:instrText>
      </w:r>
      <w:r>
        <w:rPr>
          <w:rFonts w:ascii="宋体" w:hAnsi="宋体"/>
          <w:color w:val="0D0D0D"/>
          <w:szCs w:val="21"/>
        </w:rPr>
        <w:fldChar w:fldCharType="separate"/>
      </w:r>
      <w:r>
        <w:rPr>
          <w:rFonts w:hint="eastAsia" w:ascii="宋体" w:hAnsi="宋体"/>
          <w:color w:val="0D0D0D"/>
          <w:szCs w:val="21"/>
        </w:rPr>
        <w:t>④</w:t>
      </w:r>
      <w:r>
        <w:rPr>
          <w:rFonts w:ascii="宋体" w:hAnsi="宋体"/>
          <w:color w:val="0D0D0D"/>
          <w:szCs w:val="21"/>
        </w:rPr>
        <w:fldChar w:fldCharType="end"/>
      </w:r>
      <w:r>
        <w:rPr>
          <w:rFonts w:hint="eastAsia" w:ascii="宋体" w:hAnsi="宋体"/>
          <w:color w:val="0D0D0D"/>
          <w:szCs w:val="21"/>
        </w:rPr>
        <w:t>________；</w:t>
      </w:r>
      <w:r>
        <w:rPr>
          <w:rFonts w:ascii="宋体" w:hAnsi="宋体"/>
          <w:color w:val="0D0D0D"/>
          <w:szCs w:val="21"/>
        </w:rPr>
        <w:fldChar w:fldCharType="begin"/>
      </w:r>
      <w:r>
        <w:rPr>
          <w:rFonts w:ascii="宋体" w:hAnsi="宋体"/>
          <w:color w:val="0D0D0D"/>
          <w:szCs w:val="21"/>
        </w:rPr>
        <w:instrText xml:space="preserve"> </w:instrText>
      </w:r>
      <w:r>
        <w:rPr>
          <w:rFonts w:hint="eastAsia" w:ascii="宋体" w:hAnsi="宋体"/>
          <w:color w:val="0D0D0D"/>
          <w:szCs w:val="21"/>
        </w:rPr>
        <w:instrText xml:space="preserve">= 5 \* GB3</w:instrText>
      </w:r>
      <w:r>
        <w:rPr>
          <w:rFonts w:ascii="宋体" w:hAnsi="宋体"/>
          <w:color w:val="0D0D0D"/>
          <w:szCs w:val="21"/>
        </w:rPr>
        <w:instrText xml:space="preserve"> </w:instrText>
      </w:r>
      <w:r>
        <w:rPr>
          <w:rFonts w:ascii="宋体" w:hAnsi="宋体"/>
          <w:color w:val="0D0D0D"/>
          <w:szCs w:val="21"/>
        </w:rPr>
        <w:fldChar w:fldCharType="separate"/>
      </w:r>
      <w:r>
        <w:rPr>
          <w:rFonts w:hint="eastAsia" w:ascii="宋体" w:hAnsi="宋体"/>
          <w:color w:val="0D0D0D"/>
          <w:szCs w:val="21"/>
        </w:rPr>
        <w:t>⑤</w:t>
      </w:r>
      <w:r>
        <w:rPr>
          <w:rFonts w:ascii="宋体" w:hAnsi="宋体"/>
          <w:color w:val="0D0D0D"/>
          <w:szCs w:val="21"/>
        </w:rPr>
        <w:fldChar w:fldCharType="end"/>
      </w:r>
      <w:r>
        <w:rPr>
          <w:rFonts w:hint="eastAsia" w:ascii="宋体" w:hAnsi="宋体"/>
          <w:color w:val="0D0D0D"/>
          <w:szCs w:val="21"/>
        </w:rPr>
        <w:t>________；（填A/B/C/D/E）</w:t>
      </w:r>
    </w:p>
    <w:p>
      <w:pPr>
        <w:spacing w:line="276" w:lineRule="auto"/>
        <w:rPr>
          <w:rFonts w:ascii="宋体" w:hAnsi="宋体"/>
          <w:szCs w:val="21"/>
        </w:rPr>
      </w:pPr>
      <w:r>
        <w:rPr>
          <w:rFonts w:hint="eastAsia" w:ascii="宋体" w:hAnsi="宋体"/>
          <w:lang w:val="en-US" w:eastAsia="zh-CN"/>
        </w:rPr>
        <w:t>2</w:t>
      </w:r>
      <w:r>
        <w:rPr>
          <w:rFonts w:hint="eastAsia" w:ascii="宋体" w:hAnsi="宋体"/>
          <w:szCs w:val="21"/>
        </w:rPr>
        <w:t>.（2018门头沟一模）传统泡菜的制作过程中会产生亚硝酸盐，危害人体健康。国家规定亚硝酸盐在泡菜中的残留量不得超过</w:t>
      </w:r>
      <w:r>
        <w:rPr>
          <w:rFonts w:ascii="宋体" w:hAnsi="宋体"/>
          <w:szCs w:val="21"/>
        </w:rPr>
        <w:t>20mg/kg</w:t>
      </w:r>
      <w:r>
        <w:rPr>
          <w:rFonts w:hint="eastAsia" w:ascii="宋体" w:hAnsi="宋体"/>
          <w:szCs w:val="21"/>
        </w:rPr>
        <w:t>。某校生物小组通过实验测定了不同泡菜亚硝酸盐含量，实验过程如下：</w:t>
      </w:r>
    </w:p>
    <w:p>
      <w:pPr>
        <w:spacing w:line="276" w:lineRule="auto"/>
        <w:rPr>
          <w:rFonts w:ascii="宋体" w:hAnsi="宋体"/>
          <w:szCs w:val="21"/>
        </w:rPr>
      </w:pPr>
      <w:r>
        <w:rPr>
          <w:rFonts w:ascii="宋体" w:hAnsi="宋体"/>
          <w:szCs w:val="21"/>
        </w:rPr>
        <w:fldChar w:fldCharType="begin"/>
      </w:r>
      <w:r>
        <w:rPr>
          <w:rFonts w:ascii="宋体" w:hAnsi="宋体"/>
          <w:szCs w:val="21"/>
        </w:rPr>
        <w:instrText xml:space="preserve">= 1 \* GB3</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r>
        <w:rPr>
          <w:rFonts w:hint="eastAsia" w:ascii="宋体" w:hAnsi="宋体"/>
          <w:szCs w:val="21"/>
        </w:rPr>
        <w:t>选择等量的常用蔬菜（白菜、芹菜、白萝卜、圆白菜、豇豆、胡萝卜、心里美）。</w:t>
      </w:r>
    </w:p>
    <w:p>
      <w:pPr>
        <w:spacing w:line="276" w:lineRule="auto"/>
        <w:rPr>
          <w:rFonts w:ascii="宋体" w:hAnsi="宋体"/>
          <w:szCs w:val="21"/>
        </w:rPr>
      </w:pPr>
      <w:r>
        <w:rPr>
          <w:rFonts w:ascii="宋体" w:hAnsi="宋体"/>
          <w:szCs w:val="21"/>
        </w:rPr>
        <w:fldChar w:fldCharType="begin"/>
      </w:r>
      <w:r>
        <w:rPr>
          <w:rFonts w:ascii="宋体" w:hAnsi="宋体"/>
          <w:szCs w:val="21"/>
        </w:rPr>
        <w:instrText xml:space="preserve">= 2 \* GB3</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szCs w:val="21"/>
        </w:rPr>
        <w:t>每种泡菜的制作过程所需条件（包括外部的环境条件和腌制的条件）保持一致。</w:t>
      </w:r>
    </w:p>
    <w:p>
      <w:pPr>
        <w:spacing w:line="276" w:lineRule="auto"/>
        <w:rPr>
          <w:rFonts w:ascii="宋体" w:hAnsi="宋体"/>
          <w:szCs w:val="21"/>
        </w:rPr>
      </w:pPr>
      <w:r>
        <w:rPr>
          <w:rFonts w:ascii="宋体" w:hAnsi="宋体"/>
          <w:szCs w:val="21"/>
        </w:rPr>
        <w:fldChar w:fldCharType="begin"/>
      </w:r>
      <w:r>
        <w:rPr>
          <w:rFonts w:ascii="宋体" w:hAnsi="宋体"/>
          <w:szCs w:val="21"/>
        </w:rPr>
        <w:instrText xml:space="preserve">= 3 \* GB3</w:instrText>
      </w:r>
      <w:r>
        <w:rPr>
          <w:rFonts w:ascii="宋体" w:hAnsi="宋体"/>
          <w:szCs w:val="21"/>
        </w:rPr>
        <w:fldChar w:fldCharType="separate"/>
      </w:r>
      <w:r>
        <w:rPr>
          <w:rFonts w:hint="eastAsia" w:ascii="宋体" w:hAnsi="宋体"/>
          <w:szCs w:val="21"/>
        </w:rPr>
        <w:t>③</w:t>
      </w:r>
      <w:r>
        <w:rPr>
          <w:rFonts w:ascii="宋体" w:hAnsi="宋体"/>
          <w:szCs w:val="21"/>
        </w:rPr>
        <w:fldChar w:fldCharType="end"/>
      </w:r>
      <w:r>
        <w:rPr>
          <w:rFonts w:hint="eastAsia" w:ascii="宋体" w:hAnsi="宋体"/>
          <w:szCs w:val="21"/>
        </w:rPr>
        <w:t>每种泡菜的亚硝酸盐测定最少</w:t>
      </w:r>
      <w:r>
        <w:rPr>
          <w:rFonts w:ascii="宋体" w:hAnsi="宋体"/>
          <w:szCs w:val="21"/>
        </w:rPr>
        <w:t>3</w:t>
      </w:r>
      <w:r>
        <w:rPr>
          <w:rFonts w:hint="eastAsia" w:ascii="宋体" w:hAnsi="宋体"/>
          <w:szCs w:val="21"/>
        </w:rPr>
        <w:t>次，然后取平均值。</w:t>
      </w:r>
    </w:p>
    <w:p>
      <w:pPr>
        <w:spacing w:line="276" w:lineRule="auto"/>
        <w:rPr>
          <w:rFonts w:ascii="宋体" w:hAnsi="宋体"/>
          <w:szCs w:val="21"/>
        </w:rPr>
      </w:pPr>
      <w:r>
        <w:rPr>
          <w:rFonts w:hint="eastAsia" w:ascii="宋体" w:hAnsi="宋体"/>
          <w:szCs w:val="21"/>
        </w:rPr>
        <w:t>下面是小组依据实验结果绘制的两组曲线图，他们选取了可信度较高的</w:t>
      </w:r>
      <w:r>
        <w:rPr>
          <w:rFonts w:ascii="宋体" w:hAnsi="宋体"/>
          <w:szCs w:val="21"/>
        </w:rPr>
        <w:t>6</w:t>
      </w:r>
      <w:r>
        <w:rPr>
          <w:rFonts w:hint="eastAsia" w:ascii="宋体" w:hAnsi="宋体"/>
          <w:szCs w:val="21"/>
        </w:rPr>
        <w:t>组数据（去除豇豆的实验数据）进行比较。</w:t>
      </w:r>
    </w:p>
    <w:p>
      <w:pPr>
        <w:jc w:val="center"/>
        <w:rPr>
          <w:rFonts w:ascii="Times New Roman" w:hAnsi="Times New Roman"/>
          <w:szCs w:val="21"/>
        </w:rPr>
      </w:pPr>
      <w:r>
        <w:rPr>
          <w:rFonts w:ascii="Times New Roman" w:hAnsi="Times New Roman"/>
          <w:szCs w:val="21"/>
        </w:rPr>
        <w:drawing>
          <wp:inline distT="0" distB="0" distL="114300" distR="114300">
            <wp:extent cx="5884545" cy="2112010"/>
            <wp:effectExtent l="0" t="0" r="1905" b="2540"/>
            <wp:docPr id="3" name="图片 2" descr="未命名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未命名 -1"/>
                    <pic:cNvPicPr>
                      <a:picLocks noChangeAspect="1"/>
                    </pic:cNvPicPr>
                  </pic:nvPicPr>
                  <pic:blipFill>
                    <a:blip r:embed="rId7"/>
                    <a:stretch>
                      <a:fillRect/>
                    </a:stretch>
                  </pic:blipFill>
                  <pic:spPr>
                    <a:xfrm>
                      <a:off x="0" y="0"/>
                      <a:ext cx="5884545" cy="2112010"/>
                    </a:xfrm>
                    <a:prstGeom prst="rect">
                      <a:avLst/>
                    </a:prstGeom>
                    <a:noFill/>
                    <a:ln>
                      <a:noFill/>
                    </a:ln>
                  </pic:spPr>
                </pic:pic>
              </a:graphicData>
            </a:graphic>
          </wp:inline>
        </w:drawing>
      </w:r>
    </w:p>
    <w:p>
      <w:pPr>
        <w:ind w:right="-197" w:rightChars="-94"/>
        <w:jc w:val="left"/>
        <w:rPr>
          <w:rFonts w:hint="eastAsia" w:ascii="Times New Roman" w:hAnsi="Times New Roman"/>
          <w:sz w:val="18"/>
          <w:szCs w:val="18"/>
        </w:rPr>
      </w:pPr>
      <w:r>
        <w:rPr>
          <w:rFonts w:hint="eastAsia" w:ascii="Times New Roman" w:hAnsi="Times New Roman"/>
          <w:sz w:val="18"/>
          <w:szCs w:val="18"/>
        </w:rPr>
        <w:t>图</w:t>
      </w:r>
      <w:r>
        <w:rPr>
          <w:rFonts w:ascii="Times New Roman" w:hAnsi="Times New Roman"/>
          <w:sz w:val="18"/>
          <w:szCs w:val="18"/>
        </w:rPr>
        <w:t>1</w:t>
      </w:r>
      <w:r>
        <w:rPr>
          <w:rFonts w:hint="eastAsia" w:ascii="Times New Roman" w:hAnsi="Times New Roman"/>
          <w:sz w:val="18"/>
          <w:szCs w:val="18"/>
        </w:rPr>
        <w:t xml:space="preserve">白菜、芹菜、白萝卜中亚硝酸盐含量随时间的变化 </w:t>
      </w:r>
      <w:r>
        <w:rPr>
          <w:rFonts w:ascii="Times New Roman" w:hAnsi="Times New Roman"/>
          <w:sz w:val="18"/>
          <w:szCs w:val="18"/>
        </w:rPr>
        <w:t xml:space="preserve">     </w:t>
      </w:r>
      <w:r>
        <w:rPr>
          <w:rFonts w:hint="eastAsia" w:ascii="Times New Roman" w:hAnsi="Times New Roman"/>
          <w:sz w:val="18"/>
          <w:szCs w:val="18"/>
        </w:rPr>
        <w:t>图</w:t>
      </w:r>
      <w:r>
        <w:rPr>
          <w:rFonts w:ascii="Times New Roman" w:hAnsi="Times New Roman"/>
          <w:sz w:val="18"/>
          <w:szCs w:val="18"/>
        </w:rPr>
        <w:t>2</w:t>
      </w:r>
      <w:r>
        <w:rPr>
          <w:rFonts w:hint="eastAsia" w:ascii="Times New Roman" w:hAnsi="Times New Roman"/>
          <w:sz w:val="18"/>
          <w:szCs w:val="18"/>
        </w:rPr>
        <w:t>豇豆、圆白菜、胡萝卜、心里美中亚硝酸盐含量</w:t>
      </w:r>
    </w:p>
    <w:p>
      <w:pPr>
        <w:ind w:right="-197" w:rightChars="-94" w:firstLine="5220" w:firstLineChars="2900"/>
        <w:jc w:val="left"/>
        <w:rPr>
          <w:rFonts w:ascii="Times New Roman" w:hAnsi="Times New Roman"/>
          <w:sz w:val="18"/>
          <w:szCs w:val="18"/>
        </w:rPr>
      </w:pPr>
      <w:r>
        <w:rPr>
          <w:rFonts w:hint="eastAsia" w:ascii="Times New Roman" w:hAnsi="Times New Roman"/>
          <w:sz w:val="18"/>
          <w:szCs w:val="18"/>
        </w:rPr>
        <w:t>随时间的变化</w:t>
      </w:r>
    </w:p>
    <w:p>
      <w:pPr>
        <w:spacing w:line="276" w:lineRule="auto"/>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）由实验数据可知：用白萝卜制作泡菜时，亚硝酸含量的变化趋势是____________。</w:t>
      </w:r>
    </w:p>
    <w:p>
      <w:pPr>
        <w:spacing w:line="276" w:lineRule="auto"/>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）由图</w:t>
      </w:r>
      <w:r>
        <w:rPr>
          <w:rFonts w:ascii="宋体" w:hAnsi="宋体"/>
          <w:szCs w:val="21"/>
        </w:rPr>
        <w:t>1</w:t>
      </w:r>
      <w:r>
        <w:rPr>
          <w:rFonts w:hint="eastAsia" w:ascii="宋体" w:hAnsi="宋体"/>
          <w:szCs w:val="21"/>
        </w:rPr>
        <w:t>可知，制作的泡菜</w:t>
      </w:r>
      <w:r>
        <w:rPr>
          <w:rFonts w:ascii="宋体" w:hAnsi="宋体"/>
          <w:szCs w:val="21"/>
        </w:rPr>
        <w:t>________</w:t>
      </w:r>
      <w:r>
        <w:rPr>
          <w:rFonts w:hint="eastAsia" w:ascii="宋体" w:hAnsi="宋体"/>
          <w:szCs w:val="21"/>
        </w:rPr>
        <w:t>天后食用更健康，</w:t>
      </w:r>
      <w:r>
        <w:rPr>
          <w:rFonts w:ascii="宋体" w:hAnsi="宋体"/>
          <w:szCs w:val="21"/>
        </w:rPr>
        <w:t>3</w:t>
      </w:r>
      <w:r>
        <w:rPr>
          <w:rFonts w:hint="eastAsia" w:ascii="宋体" w:hAnsi="宋体"/>
          <w:szCs w:val="21"/>
        </w:rPr>
        <w:t>种蔬菜中</w:t>
      </w:r>
      <w:r>
        <w:rPr>
          <w:rFonts w:ascii="宋体" w:hAnsi="宋体"/>
          <w:szCs w:val="21"/>
        </w:rPr>
        <w:t>________</w:t>
      </w:r>
      <w:r>
        <w:rPr>
          <w:rFonts w:hint="eastAsia" w:ascii="宋体" w:hAnsi="宋体"/>
          <w:szCs w:val="21"/>
        </w:rPr>
        <w:t>最合适作为泡菜原料。</w:t>
      </w:r>
    </w:p>
    <w:p>
      <w:pPr>
        <w:spacing w:line="276" w:lineRule="auto"/>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）制作泡菜所利用的微生物是</w:t>
      </w:r>
      <w:r>
        <w:rPr>
          <w:rFonts w:ascii="宋体" w:hAnsi="宋体"/>
          <w:szCs w:val="21"/>
        </w:rPr>
        <w:t>_________</w:t>
      </w:r>
      <w:r>
        <w:rPr>
          <w:rFonts w:hint="eastAsia" w:ascii="宋体" w:hAnsi="宋体"/>
          <w:szCs w:val="21"/>
        </w:rPr>
        <w:t>，属于</w:t>
      </w:r>
      <w:r>
        <w:rPr>
          <w:rFonts w:ascii="宋体" w:hAnsi="宋体"/>
          <w:szCs w:val="21"/>
        </w:rPr>
        <w:t>_________</w:t>
      </w:r>
      <w:r>
        <w:rPr>
          <w:rFonts w:hint="eastAsia" w:ascii="宋体" w:hAnsi="宋体"/>
          <w:szCs w:val="21"/>
        </w:rPr>
        <w:t>（原核生物</w:t>
      </w:r>
      <w:r>
        <w:rPr>
          <w:rFonts w:ascii="宋体" w:hAnsi="宋体"/>
          <w:szCs w:val="21"/>
        </w:rPr>
        <w:t>/</w:t>
      </w:r>
      <w:r>
        <w:rPr>
          <w:rFonts w:hint="eastAsia" w:ascii="宋体" w:hAnsi="宋体"/>
          <w:szCs w:val="21"/>
        </w:rPr>
        <w:t>真核生物）。</w:t>
      </w:r>
    </w:p>
    <w:p>
      <w:pPr>
        <w:spacing w:line="276" w:lineRule="auto"/>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）制作泡菜时既要加盖，还要用水来封口，这样做的科学道理是</w:t>
      </w:r>
      <w:r>
        <w:rPr>
          <w:rFonts w:ascii="宋体" w:hAnsi="宋体"/>
          <w:szCs w:val="21"/>
        </w:rPr>
        <w:t xml:space="preserve"> </w:t>
      </w:r>
      <w:r>
        <w:rPr>
          <w:rFonts w:hint="eastAsia" w:ascii="宋体" w:hAnsi="宋体"/>
          <w:szCs w:val="21"/>
        </w:rPr>
        <w:t>___________________。</w:t>
      </w:r>
    </w:p>
    <w:p>
      <w:pPr>
        <w:spacing w:line="276" w:lineRule="auto"/>
        <w:rPr>
          <w:rFonts w:ascii="宋体" w:hAnsi="宋体"/>
          <w:szCs w:val="21"/>
        </w:rPr>
      </w:pPr>
      <w:r>
        <w:rPr>
          <w:rFonts w:hint="eastAsia" w:ascii="宋体" w:hAnsi="宋体"/>
          <w:szCs w:val="21"/>
          <w:lang w:val="en-US" w:eastAsia="zh-CN"/>
        </w:rPr>
        <w:t>3</w:t>
      </w:r>
      <w:r>
        <w:rPr>
          <w:rFonts w:ascii="宋体" w:hAnsi="宋体"/>
          <w:szCs w:val="21"/>
        </w:rPr>
        <w:t>.（2019海淀九年级期末</w:t>
      </w:r>
      <w:r>
        <w:rPr>
          <w:rFonts w:hint="eastAsia" w:ascii="宋体" w:hAnsi="宋体"/>
          <w:szCs w:val="21"/>
        </w:rPr>
        <w:t>)</w:t>
      </w:r>
      <w:r>
        <w:rPr>
          <w:rFonts w:ascii="宋体" w:hAnsi="宋体"/>
          <w:szCs w:val="21"/>
        </w:rPr>
        <w:t>在自然界中，细菌常被多种生物捕食，在长期的进化过程中，不同的细菌进化出不同的防御策略。为研究单孢细菌防御线虫捕食的策略，研究者进行了相关实验。请回答下列问题。</w:t>
      </w:r>
    </w:p>
    <w:p>
      <w:pPr>
        <w:spacing w:line="276" w:lineRule="auto"/>
        <w:rPr>
          <w:rFonts w:ascii="宋体" w:hAnsi="宋体"/>
          <w:szCs w:val="21"/>
        </w:rPr>
      </w:pPr>
      <w:r>
        <w:rPr>
          <w:rFonts w:ascii="宋体" w:hAnsi="宋体"/>
          <w:szCs w:val="21"/>
        </w:rPr>
        <w:t>（1）单孢细菌以土壤中的腐殖质为营养来源，在生态系统中属于_________，这类生物在生态系统的_____________过程中起重要作用。</w:t>
      </w:r>
    </w:p>
    <w:p>
      <w:pPr>
        <w:spacing w:line="276" w:lineRule="auto"/>
        <w:rPr>
          <w:rFonts w:hint="eastAsia" w:ascii="宋体" w:hAnsi="宋体"/>
          <w:szCs w:val="21"/>
        </w:rPr>
      </w:pPr>
      <w:r>
        <w:rPr>
          <w:rFonts w:ascii="宋体" w:hAnsi="宋体"/>
          <w:szCs w:val="21"/>
        </w:rPr>
        <w:t>（2）单孢细菌防御线虫捕食是否与真菌A有关？研究者分别测定有无真菌A时，单孢细菌和线虫的数量。由图</w:t>
      </w:r>
      <w:r>
        <w:rPr>
          <w:rFonts w:hint="eastAsia" w:ascii="宋体" w:hAnsi="宋体"/>
          <w:szCs w:val="21"/>
        </w:rPr>
        <w:t>1</w:t>
      </w:r>
      <w:r>
        <w:rPr>
          <w:rFonts w:ascii="宋体" w:hAnsi="宋体"/>
          <w:szCs w:val="21"/>
        </w:rPr>
        <w:t>可知，有真菌A时_____________</w:t>
      </w:r>
      <w:r>
        <w:rPr>
          <w:rFonts w:hint="eastAsia" w:ascii="宋体" w:hAnsi="宋体"/>
          <w:szCs w:val="21"/>
        </w:rPr>
        <w:t>_____________</w:t>
      </w:r>
      <w:r>
        <w:rPr>
          <w:rFonts w:ascii="宋体" w:hAnsi="宋体"/>
          <w:szCs w:val="21"/>
        </w:rPr>
        <w:t>_，可以推断真菌A与单孢细菌防御过程有关。</w:t>
      </w:r>
    </w:p>
    <w:p>
      <w:pPr>
        <w:spacing w:line="276" w:lineRule="auto"/>
        <w:rPr>
          <w:rFonts w:hint="eastAsia" w:ascii="宋体" w:hAnsi="宋体"/>
          <w:szCs w:val="21"/>
        </w:rPr>
      </w:pPr>
      <w:r>
        <w:rPr>
          <w:rFonts w:ascii="Times New Roman" w:hAnsi="Times New Roman"/>
          <w:szCs w:val="21"/>
        </w:rPr>
        <w:drawing>
          <wp:anchor distT="0" distB="0" distL="114300" distR="114300" simplePos="0" relativeHeight="251660288" behindDoc="0" locked="0" layoutInCell="1" allowOverlap="1">
            <wp:simplePos x="0" y="0"/>
            <wp:positionH relativeFrom="column">
              <wp:posOffset>257175</wp:posOffset>
            </wp:positionH>
            <wp:positionV relativeFrom="paragraph">
              <wp:posOffset>176530</wp:posOffset>
            </wp:positionV>
            <wp:extent cx="3183890" cy="1900555"/>
            <wp:effectExtent l="0" t="0" r="16510" b="4445"/>
            <wp:wrapTopAndBottom/>
            <wp:docPr id="4" name="图片 1959" descr="D:\USER\WIN10\hangyuenan\AppData\Local\Temp\WeChat Files\2910643113696193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959" descr="D:\USER\WIN10\hangyuenan\AppData\Local\Temp\WeChat Files\291064311369619374.jpg"/>
                    <pic:cNvPicPr>
                      <a:picLocks noChangeAspect="1"/>
                    </pic:cNvPicPr>
                  </pic:nvPicPr>
                  <pic:blipFill>
                    <a:blip r:embed="rId8">
                      <a:lum contrast="30000"/>
                    </a:blip>
                    <a:stretch>
                      <a:fillRect/>
                    </a:stretch>
                  </pic:blipFill>
                  <pic:spPr>
                    <a:xfrm>
                      <a:off x="0" y="0"/>
                      <a:ext cx="3183890" cy="1900555"/>
                    </a:xfrm>
                    <a:prstGeom prst="rect">
                      <a:avLst/>
                    </a:prstGeom>
                    <a:noFill/>
                    <a:ln>
                      <a:noFill/>
                    </a:ln>
                  </pic:spPr>
                </pic:pic>
              </a:graphicData>
            </a:graphic>
          </wp:anchor>
        </w:drawing>
      </w:r>
      <w:r>
        <w:rPr>
          <w:rFonts w:ascii="Times New Roman" w:hAnsi="Times New Roman"/>
          <w:szCs w:val="21"/>
        </w:rPr>
        <w:drawing>
          <wp:anchor distT="0" distB="0" distL="114300" distR="114300" simplePos="0" relativeHeight="251659264" behindDoc="0" locked="0" layoutInCell="1" allowOverlap="1">
            <wp:simplePos x="0" y="0"/>
            <wp:positionH relativeFrom="column">
              <wp:posOffset>3967480</wp:posOffset>
            </wp:positionH>
            <wp:positionV relativeFrom="paragraph">
              <wp:posOffset>109220</wp:posOffset>
            </wp:positionV>
            <wp:extent cx="1760855" cy="1704340"/>
            <wp:effectExtent l="0" t="0" r="10795" b="10160"/>
            <wp:wrapSquare wrapText="bothSides"/>
            <wp:docPr id="5" name="图片 1960" descr="D:\USER\WIN10\hangyuenan\AppData\Local\Temp\WeChat Files\487422874850493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960" descr="D:\USER\WIN10\hangyuenan\AppData\Local\Temp\WeChat Files\487422874850493030.jpg"/>
                    <pic:cNvPicPr>
                      <a:picLocks noChangeAspect="1"/>
                    </pic:cNvPicPr>
                  </pic:nvPicPr>
                  <pic:blipFill>
                    <a:blip r:embed="rId9">
                      <a:lum bright="-12000" contrast="24000"/>
                    </a:blip>
                    <a:stretch>
                      <a:fillRect/>
                    </a:stretch>
                  </pic:blipFill>
                  <pic:spPr>
                    <a:xfrm>
                      <a:off x="0" y="0"/>
                      <a:ext cx="1760855" cy="1704340"/>
                    </a:xfrm>
                    <a:prstGeom prst="rect">
                      <a:avLst/>
                    </a:prstGeom>
                    <a:noFill/>
                    <a:ln>
                      <a:noFill/>
                    </a:ln>
                  </pic:spPr>
                </pic:pic>
              </a:graphicData>
            </a:graphic>
          </wp:anchor>
        </w:drawing>
      </w:r>
      <w:r>
        <w:rPr>
          <w:rFonts w:hint="eastAsia" w:ascii="宋体" w:hAnsi="宋体"/>
          <w:szCs w:val="21"/>
        </w:rPr>
        <w:t xml:space="preserve">                        图1                                              图2</w:t>
      </w:r>
      <w:bookmarkStart w:id="0" w:name="_GoBack"/>
      <w:bookmarkEnd w:id="0"/>
    </w:p>
    <w:p>
      <w:pPr>
        <w:spacing w:line="276" w:lineRule="auto"/>
        <w:rPr>
          <w:rFonts w:ascii="Times New Roman" w:hAnsi="Times New Roman"/>
          <w:szCs w:val="21"/>
        </w:rPr>
      </w:pPr>
      <w:r>
        <w:rPr>
          <w:rFonts w:ascii="Times New Roman" w:hAnsi="Times New Roman"/>
          <w:szCs w:val="21"/>
        </w:rPr>
        <w:t>（3）通常情况下，真菌A利用菌丝深入到腐殖质内吸收水、无机盐和_________。在特定条件下，它的菌丝可形成捕食器，捕食线虫。研究者推测，单孢细菌能产生某种物质使真菌A形成捕食器。</w:t>
      </w:r>
    </w:p>
    <w:p>
      <w:pPr>
        <w:spacing w:line="276" w:lineRule="auto"/>
        <w:rPr>
          <w:rFonts w:ascii="Times New Roman" w:hAnsi="Times New Roman"/>
          <w:szCs w:val="21"/>
        </w:rPr>
      </w:pPr>
      <w:r>
        <w:rPr>
          <w:rFonts w:ascii="Times New Roman" w:hAnsi="Times New Roman"/>
          <w:szCs w:val="21"/>
        </w:rPr>
        <w:t>（4）研究发现，单孢细菌会将产生的尿素、甘氨酸、羟脯氨酸等物质释放到环境中。研究者用含有上述三种物质的培养基，分别培养真菌A，统计捕食器的数量，结果如图。</w:t>
      </w:r>
    </w:p>
    <w:p>
      <w:pPr>
        <w:spacing w:line="276" w:lineRule="auto"/>
        <w:rPr>
          <w:rFonts w:ascii="宋体" w:hAnsi="宋体"/>
          <w:szCs w:val="21"/>
        </w:rPr>
      </w:pPr>
      <w:r>
        <w:rPr>
          <w:rFonts w:ascii="宋体" w:hAnsi="宋体"/>
          <w:szCs w:val="21"/>
        </w:rPr>
        <w:t>综合以上实验结果可知，单孢细菌通过___________</w:t>
      </w:r>
      <w:r>
        <w:rPr>
          <w:rFonts w:hint="eastAsia" w:ascii="宋体" w:hAnsi="宋体"/>
          <w:szCs w:val="21"/>
        </w:rPr>
        <w:t>____________</w:t>
      </w:r>
      <w:r>
        <w:rPr>
          <w:rFonts w:ascii="宋体" w:hAnsi="宋体"/>
          <w:szCs w:val="21"/>
        </w:rPr>
        <w:t>__________，从而维持自身群体的生存。</w:t>
      </w:r>
    </w:p>
    <w:p>
      <w:pPr>
        <w:spacing w:line="276" w:lineRule="auto"/>
        <w:rPr>
          <w:rFonts w:ascii="宋体" w:hAnsi="宋体"/>
        </w:rPr>
      </w:pPr>
      <w:r>
        <w:rPr>
          <w:rFonts w:hint="eastAsia" w:ascii="宋体" w:hAnsi="宋体"/>
          <w:lang w:val="en-US" w:eastAsia="zh-CN"/>
        </w:rPr>
        <w:t>4</w:t>
      </w:r>
      <w:r>
        <w:rPr>
          <w:rFonts w:ascii="宋体" w:hAnsi="宋体"/>
        </w:rPr>
        <w:t>.（2018年4.2海淀适应性考试）请阅读下面科普文章</w:t>
      </w:r>
    </w:p>
    <w:p>
      <w:pPr>
        <w:spacing w:line="276" w:lineRule="auto"/>
        <w:ind w:firstLine="420" w:firstLineChars="200"/>
        <w:rPr>
          <w:rFonts w:ascii="楷体" w:hAnsi="楷体" w:eastAsia="楷体"/>
        </w:rPr>
      </w:pPr>
      <w:r>
        <w:rPr>
          <w:rFonts w:ascii="楷体" w:hAnsi="楷体" w:eastAsia="楷体"/>
        </w:rPr>
        <w:drawing>
          <wp:anchor distT="0" distB="0" distL="114300" distR="114300" simplePos="0" relativeHeight="251661312" behindDoc="0" locked="0" layoutInCell="1" allowOverlap="1">
            <wp:simplePos x="0" y="0"/>
            <wp:positionH relativeFrom="column">
              <wp:posOffset>3107690</wp:posOffset>
            </wp:positionH>
            <wp:positionV relativeFrom="paragraph">
              <wp:posOffset>207645</wp:posOffset>
            </wp:positionV>
            <wp:extent cx="3001645" cy="1778000"/>
            <wp:effectExtent l="0" t="0" r="8255" b="12700"/>
            <wp:wrapSquare wrapText="bothSides"/>
            <wp:docPr id="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
                    <pic:cNvPicPr>
                      <a:picLocks noChangeAspect="1"/>
                    </pic:cNvPicPr>
                  </pic:nvPicPr>
                  <pic:blipFill>
                    <a:blip r:embed="rId10">
                      <a:grayscl/>
                    </a:blip>
                    <a:stretch>
                      <a:fillRect/>
                    </a:stretch>
                  </pic:blipFill>
                  <pic:spPr>
                    <a:xfrm>
                      <a:off x="0" y="0"/>
                      <a:ext cx="3001645" cy="1778000"/>
                    </a:xfrm>
                    <a:prstGeom prst="rect">
                      <a:avLst/>
                    </a:prstGeom>
                    <a:noFill/>
                    <a:ln>
                      <a:noFill/>
                    </a:ln>
                  </pic:spPr>
                </pic:pic>
              </a:graphicData>
            </a:graphic>
          </wp:anchor>
        </w:drawing>
      </w:r>
      <w:r>
        <w:rPr>
          <w:rFonts w:ascii="楷体" w:hAnsi="楷体" w:eastAsia="楷体"/>
        </w:rPr>
        <w:t>流行性感冒（简称流感）是由流感病毒引起的急性呼吸道感染，传染性强、传播速度快。流感病毒的遗传物质结构简单，较易发生变异，导致后代的“外貌”发生改变。流感病毒的“易容术”常常使今年研制的疫苗到明年就没有效果了。科研人员希望研发一种通用疫苗，应对多种变异的流感病毒。</w:t>
      </w:r>
    </w:p>
    <w:p>
      <w:pPr>
        <w:spacing w:line="276" w:lineRule="auto"/>
        <w:ind w:firstLine="420" w:firstLineChars="200"/>
        <w:rPr>
          <w:rFonts w:ascii="楷体" w:hAnsi="楷体" w:eastAsia="楷体"/>
        </w:rPr>
      </w:pPr>
      <w:r>
        <w:rPr>
          <w:rFonts w:ascii="楷体" w:hAnsi="楷体" w:eastAsia="楷体"/>
        </w:rPr>
        <w:t>研究发现，流感病毒表面有两种重要蛋白（如右图所示），分别是血凝素（HA蛋白）和神经氨酸酶（NA蛋白），其中HA蛋白是被人体的免疫系统识别，引发强烈免疫反应的关键蛋白。HA蛋白由“冠盖”和“茎秆”组成，外形像蘑菇。冠盖部分能引发强烈的免疫反应，且频繁发生变异；茎秆部分相对保守并被冠盖遮掩，仅能引起微弱的免疫反应。科研人员想到研发一种不带有冠盖、仅保留茎秆的疫苗，这样既可以使疫苗有效，也能使疫苗对多种流感病毒有效。</w:t>
      </w:r>
    </w:p>
    <w:p>
      <w:pPr>
        <w:spacing w:line="276" w:lineRule="auto"/>
        <w:rPr>
          <w:rFonts w:ascii="楷体" w:hAnsi="楷体" w:eastAsia="楷体"/>
        </w:rPr>
      </w:pPr>
      <w:r>
        <w:rPr>
          <w:rFonts w:ascii="Times New Roman" w:hAnsi="Times New Roman" w:eastAsia="楷体"/>
        </w:rPr>
        <w:t>   </w:t>
      </w:r>
      <w:r>
        <w:rPr>
          <w:rFonts w:ascii="楷体" w:hAnsi="楷体" w:eastAsia="楷体"/>
        </w:rPr>
        <w:t xml:space="preserve">  这一思路虽然前途光明，但茎秆隐藏于冠盖下，往往不容易被免疫系统识别，并且冠盖与茎秆之间的关系近似于唇亡齿寒，如果去掉冠盖的话，剩下的茎秆会变得非常不稳定，甚至散架，从而无法引起人体的免疫反应，也就奢谈制备通用疫苗的愿望了。</w:t>
      </w:r>
    </w:p>
    <w:p>
      <w:pPr>
        <w:spacing w:line="276" w:lineRule="auto"/>
        <w:ind w:firstLine="420" w:firstLineChars="200"/>
        <w:rPr>
          <w:rFonts w:ascii="楷体" w:hAnsi="楷体" w:eastAsia="楷体"/>
        </w:rPr>
      </w:pPr>
      <w:r>
        <w:rPr>
          <w:rFonts w:ascii="楷体" w:hAnsi="楷体" w:eastAsia="楷体"/>
        </w:rPr>
        <w:t>经过反复研究，研究人员最终巧妙地将H1N1流感病毒HA蛋白的茎秆和铁蛋白结合在一起，制造出一种新的纳米颗粒（即通用疫苗）。这种纳米颗粒，很好地解决了茎秆被冠盖遮蔽的问题。</w:t>
      </w:r>
    </w:p>
    <w:p>
      <w:pPr>
        <w:spacing w:line="276" w:lineRule="auto"/>
        <w:ind w:firstLine="420" w:firstLineChars="200"/>
        <w:rPr>
          <w:rFonts w:ascii="楷体" w:hAnsi="楷体" w:eastAsia="楷体"/>
        </w:rPr>
      </w:pPr>
      <w:r>
        <w:rPr>
          <w:rFonts w:ascii="楷体" w:hAnsi="楷体" w:eastAsia="楷体"/>
        </w:rPr>
        <w:t>接下来的动物实验发现，接种了纳米颗粒的一组小鼠，对H1N1流感病毒有免疫力，且体内抗流感病毒抗体水平是传统疫苗的34倍。科研人员将该纳米颗粒接种到另一组小鼠体内后，再给它们注射致死剂量的H5N1禽流感病毒，结果所有小鼠都存活了下来。这表明用H1N1病毒制备的纳米颗粒能让小鼠有效抵御H5N1病毒侵染。</w:t>
      </w:r>
    </w:p>
    <w:p>
      <w:pPr>
        <w:spacing w:line="276" w:lineRule="auto"/>
        <w:ind w:firstLine="420" w:firstLineChars="200"/>
        <w:rPr>
          <w:rFonts w:ascii="楷体" w:hAnsi="楷体" w:eastAsia="楷体"/>
        </w:rPr>
      </w:pPr>
      <w:r>
        <w:rPr>
          <w:rFonts w:ascii="楷体" w:hAnsi="楷体" w:eastAsia="楷体"/>
        </w:rPr>
        <w:t>通用疫苗的研发虽然取得了令人兴奋的进展，但从动物实验到人类临床应用还要进行人体内的安全性和有效性测试等工作，这还需要数年时间才能使通用疫苗造福人类。</w:t>
      </w:r>
    </w:p>
    <w:p>
      <w:pPr>
        <w:spacing w:line="360" w:lineRule="auto"/>
        <w:rPr>
          <w:rFonts w:ascii="宋体" w:hAnsi="宋体"/>
        </w:rPr>
      </w:pPr>
      <w:r>
        <w:rPr>
          <w:rFonts w:ascii="宋体" w:hAnsi="宋体"/>
        </w:rPr>
        <w:t>（1）据文中介绍，流感病毒进入人体后，易引发强烈免疫反应的是病毒结构中的___________。</w:t>
      </w:r>
    </w:p>
    <w:p>
      <w:pPr>
        <w:spacing w:line="360" w:lineRule="auto"/>
        <w:rPr>
          <w:rFonts w:ascii="宋体" w:hAnsi="宋体"/>
        </w:rPr>
      </w:pPr>
      <w:r>
        <w:rPr>
          <w:rFonts w:ascii="宋体" w:hAnsi="宋体"/>
        </w:rPr>
        <w:t>（2）流感病毒“外貌”多变，产生这种变异的根本原因是病毒的________容易发生改变。</w:t>
      </w:r>
    </w:p>
    <w:p>
      <w:pPr>
        <w:spacing w:line="360" w:lineRule="auto"/>
        <w:rPr>
          <w:rFonts w:ascii="宋体" w:hAnsi="宋体"/>
        </w:rPr>
      </w:pPr>
      <w:r>
        <w:rPr>
          <w:rFonts w:ascii="宋体" w:hAnsi="宋体"/>
        </w:rPr>
        <w:t>（3）接种疫苗的小鼠，体内能产生相应的抗体，这属于________免疫。</w:t>
      </w:r>
    </w:p>
    <w:p>
      <w:pPr>
        <w:spacing w:line="360" w:lineRule="auto"/>
        <w:rPr>
          <w:rFonts w:ascii="宋体" w:hAnsi="宋体"/>
        </w:rPr>
      </w:pPr>
      <w:r>
        <w:rPr>
          <w:rFonts w:ascii="宋体" w:hAnsi="宋体"/>
        </w:rPr>
        <w:t>（4）用小鼠进行的动物实验，不仅证明了新研制疫苗的有效性，还初步检验了该疫苗的通用性，得出这两个结论的证据是______________________________、__________________________________________。</w:t>
      </w:r>
    </w:p>
    <w:p>
      <w:pPr>
        <w:spacing w:line="360" w:lineRule="auto"/>
        <w:rPr>
          <w:b/>
          <w:bCs/>
          <w:color w:val="FF0000"/>
        </w:rPr>
      </w:pPr>
      <w:r>
        <w:rPr>
          <w:rFonts w:ascii="宋体" w:hAnsi="宋体"/>
        </w:rPr>
        <w:t>（5）人在感染流感病毒后，可能会出现打喷嚏、流鼻涕、咳嗽等症状，应主动戴口罩，以减少____________（选填“传染源”或“病原体”）的散播。</w:t>
      </w:r>
    </w:p>
    <w:p>
      <w:pPr>
        <w:rPr>
          <w:rFonts w:hint="eastAsia" w:ascii="宋体" w:hAnsi="宋体"/>
          <w:b w:val="0"/>
          <w:bCs w:val="0"/>
          <w:lang w:eastAsia="zh-CN"/>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21388347"/>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txbxContent>
          </v:textbox>
        </v:shape>
      </w:pic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66541"/>
    <w:rsid w:val="00124EFA"/>
    <w:rsid w:val="002F6210"/>
    <w:rsid w:val="00495CA5"/>
    <w:rsid w:val="00496726"/>
    <w:rsid w:val="006E07DE"/>
    <w:rsid w:val="006F1111"/>
    <w:rsid w:val="00766541"/>
    <w:rsid w:val="00A82916"/>
    <w:rsid w:val="00AF5F36"/>
    <w:rsid w:val="00C95349"/>
    <w:rsid w:val="00D354ED"/>
    <w:rsid w:val="00F00436"/>
    <w:rsid w:val="00F357AA"/>
    <w:rsid w:val="00FC256D"/>
    <w:rsid w:val="00FF4737"/>
    <w:rsid w:val="3FE01136"/>
    <w:rsid w:val="49D87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uiPriority w:val="99"/>
    <w:rPr>
      <w:rFonts w:ascii="Calibri" w:hAnsi="Calibri" w:eastAsia="宋体" w:cs="Times New Roman"/>
      <w:sz w:val="18"/>
      <w:szCs w:val="18"/>
    </w:rPr>
  </w:style>
  <w:style w:type="character" w:customStyle="1" w:styleId="8">
    <w:name w:val="页脚 Char"/>
    <w:basedOn w:val="6"/>
    <w:link w:val="2"/>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24</Words>
  <Characters>141</Characters>
  <Lines>1</Lines>
  <Paragraphs>1</Paragraphs>
  <TotalTime>4</TotalTime>
  <ScaleCrop>false</ScaleCrop>
  <LinksUpToDate>false</LinksUpToDate>
  <CharactersWithSpaces>164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2020-01-31T06:11:00Z</dcterms:created>
  <dc:creator>elsa liu</dc:creator>
  <cp:lastModifiedBy>衣欣</cp:lastModifiedBy>
  <dcterms:modified xsi:type="dcterms:W3CDTF">2020-02-05T12:32:36Z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