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CA5" w:rsidRPr="009479F1" w:rsidRDefault="00766541" w:rsidP="00495CA5">
      <w:pPr>
        <w:jc w:val="center"/>
        <w:rPr>
          <w:rFonts w:ascii="黑体" w:eastAsia="黑体" w:hAnsi="黑体"/>
          <w:sz w:val="32"/>
        </w:rPr>
      </w:pPr>
      <w:r w:rsidRPr="009479F1">
        <w:rPr>
          <w:rFonts w:ascii="黑体" w:eastAsia="黑体" w:hAnsi="黑体" w:hint="eastAsia"/>
          <w:sz w:val="32"/>
        </w:rPr>
        <w:t>拓展</w:t>
      </w:r>
      <w:r w:rsidR="00495CA5" w:rsidRPr="009479F1">
        <w:rPr>
          <w:rFonts w:ascii="黑体" w:eastAsia="黑体" w:hAnsi="黑体" w:hint="eastAsia"/>
          <w:sz w:val="32"/>
        </w:rPr>
        <w:t>学习活动</w:t>
      </w:r>
    </w:p>
    <w:p w:rsidR="00E87290" w:rsidRPr="009479F1" w:rsidRDefault="009479F1" w:rsidP="009479F1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</w:t>
      </w:r>
      <w:r w:rsidR="00E87290" w:rsidRPr="009479F1">
        <w:rPr>
          <w:rFonts w:ascii="宋体" w:hAnsi="宋体"/>
          <w:szCs w:val="21"/>
        </w:rPr>
        <w:t>（2018石景山</w:t>
      </w:r>
      <w:proofErr w:type="gramStart"/>
      <w:r w:rsidR="00E87290" w:rsidRPr="009479F1">
        <w:rPr>
          <w:rFonts w:ascii="宋体" w:hAnsi="宋体"/>
          <w:szCs w:val="21"/>
        </w:rPr>
        <w:t>一</w:t>
      </w:r>
      <w:proofErr w:type="gramEnd"/>
      <w:r w:rsidR="00E87290" w:rsidRPr="009479F1">
        <w:rPr>
          <w:rFonts w:ascii="宋体" w:hAnsi="宋体"/>
          <w:szCs w:val="21"/>
        </w:rPr>
        <w:t>模）下图是人体屈腿和伸腿运动的示意图，据图回答下列问题</w:t>
      </w:r>
    </w:p>
    <w:p w:rsidR="00E87290" w:rsidRPr="0096094A" w:rsidRDefault="00E87290" w:rsidP="0096094A">
      <w:pPr>
        <w:spacing w:line="276" w:lineRule="auto"/>
        <w:jc w:val="left"/>
        <w:rPr>
          <w:rFonts w:ascii="Times New Roman" w:hAnsi="Times New Roman"/>
          <w:szCs w:val="21"/>
        </w:rPr>
      </w:pPr>
      <w:r w:rsidRPr="0096094A">
        <w:rPr>
          <w:rFonts w:ascii="Times New Roman" w:hAnsi="Times New Roman"/>
          <w:noProof/>
          <w:szCs w:val="21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1835150</wp:posOffset>
            </wp:positionH>
            <wp:positionV relativeFrom="paragraph">
              <wp:posOffset>103505</wp:posOffset>
            </wp:positionV>
            <wp:extent cx="1925320" cy="1000760"/>
            <wp:effectExtent l="0" t="0" r="0" b="8890"/>
            <wp:wrapTight wrapText="bothSides">
              <wp:wrapPolygon edited="0">
                <wp:start x="0" y="0"/>
                <wp:lineTo x="0" y="21381"/>
                <wp:lineTo x="21372" y="21381"/>
                <wp:lineTo x="21372" y="0"/>
                <wp:lineTo x="0" y="0"/>
              </wp:wrapPolygon>
            </wp:wrapTight>
            <wp:docPr id="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9000" contrast="5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5320" cy="100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7290" w:rsidRPr="0096094A" w:rsidRDefault="00E87290" w:rsidP="0096094A">
      <w:pPr>
        <w:spacing w:line="276" w:lineRule="auto"/>
        <w:jc w:val="left"/>
        <w:rPr>
          <w:rFonts w:ascii="Times New Roman" w:hAnsi="Times New Roman"/>
          <w:szCs w:val="21"/>
        </w:rPr>
      </w:pPr>
    </w:p>
    <w:p w:rsidR="00E87290" w:rsidRPr="0096094A" w:rsidRDefault="00E87290" w:rsidP="0096094A">
      <w:pPr>
        <w:spacing w:line="276" w:lineRule="auto"/>
        <w:jc w:val="left"/>
        <w:rPr>
          <w:rFonts w:ascii="Times New Roman" w:hAnsi="Times New Roman"/>
          <w:szCs w:val="21"/>
        </w:rPr>
      </w:pPr>
    </w:p>
    <w:p w:rsidR="00E87290" w:rsidRDefault="00E87290" w:rsidP="0096094A">
      <w:pPr>
        <w:spacing w:line="276" w:lineRule="auto"/>
        <w:jc w:val="left"/>
        <w:rPr>
          <w:rFonts w:ascii="Times New Roman" w:hAnsi="Times New Roman"/>
          <w:szCs w:val="21"/>
        </w:rPr>
      </w:pPr>
    </w:p>
    <w:p w:rsidR="0096094A" w:rsidRPr="0096094A" w:rsidRDefault="0096094A" w:rsidP="0096094A">
      <w:pPr>
        <w:spacing w:line="276" w:lineRule="auto"/>
        <w:jc w:val="left"/>
        <w:rPr>
          <w:rFonts w:ascii="Times New Roman" w:hAnsi="Times New Roman"/>
          <w:szCs w:val="21"/>
        </w:rPr>
      </w:pPr>
    </w:p>
    <w:p w:rsidR="00E87290" w:rsidRPr="009479F1" w:rsidRDefault="00E87290" w:rsidP="0096094A">
      <w:pPr>
        <w:spacing w:line="276" w:lineRule="auto"/>
        <w:jc w:val="left"/>
        <w:rPr>
          <w:rFonts w:ascii="宋体" w:hAnsi="宋体"/>
          <w:szCs w:val="21"/>
        </w:rPr>
      </w:pPr>
      <w:r w:rsidRPr="009479F1">
        <w:rPr>
          <w:rFonts w:ascii="宋体" w:hAnsi="宋体"/>
          <w:szCs w:val="21"/>
        </w:rPr>
        <w:t>（1）当屈腿时，腘肌______，股四头肌______。这两组肌肉需_______才能完成这个运动。</w:t>
      </w:r>
    </w:p>
    <w:p w:rsidR="00E87290" w:rsidRPr="0096094A" w:rsidRDefault="00E87290" w:rsidP="0096094A">
      <w:pPr>
        <w:spacing w:line="276" w:lineRule="auto"/>
        <w:ind w:left="525" w:hangingChars="250" w:hanging="525"/>
        <w:jc w:val="left"/>
        <w:rPr>
          <w:rFonts w:ascii="Times New Roman" w:hAnsi="Times New Roman"/>
          <w:szCs w:val="21"/>
        </w:rPr>
      </w:pPr>
      <w:r w:rsidRPr="009479F1">
        <w:rPr>
          <w:rFonts w:ascii="宋体" w:hAnsi="宋体"/>
          <w:szCs w:val="21"/>
        </w:rPr>
        <w:t>（2）当发生膝跳反射时，叩击的部位是膝盖下方的________，效应器是________，其接受传出神经传导的冲动后引起收缩，使小腿踢出。</w:t>
      </w:r>
    </w:p>
    <w:p w:rsidR="00045624" w:rsidRPr="0096094A" w:rsidRDefault="00045624" w:rsidP="00E87290">
      <w:pPr>
        <w:spacing w:line="360" w:lineRule="auto"/>
        <w:ind w:left="525" w:hangingChars="250" w:hanging="525"/>
        <w:jc w:val="left"/>
        <w:rPr>
          <w:rFonts w:ascii="Times New Roman" w:hAnsi="Times New Roman"/>
          <w:szCs w:val="21"/>
        </w:rPr>
      </w:pPr>
    </w:p>
    <w:p w:rsidR="00E87290" w:rsidRPr="009479F1" w:rsidRDefault="0096094A" w:rsidP="009479F1">
      <w:pPr>
        <w:spacing w:line="276" w:lineRule="auto"/>
        <w:rPr>
          <w:rFonts w:ascii="宋体" w:hAnsi="宋体"/>
          <w:szCs w:val="21"/>
        </w:rPr>
      </w:pPr>
      <w:r w:rsidRPr="009479F1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967042</wp:posOffset>
            </wp:positionH>
            <wp:positionV relativeFrom="paragraph">
              <wp:posOffset>509339</wp:posOffset>
            </wp:positionV>
            <wp:extent cx="3267075" cy="1888370"/>
            <wp:effectExtent l="0" t="0" r="0" b="0"/>
            <wp:wrapTopAndBottom/>
            <wp:docPr id="2" name="图片 2" descr="C:\Users\zxswy\AppData\Local\Temp\152784524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xswy\AppData\Local\Temp\1527845242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88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79F1">
        <w:rPr>
          <w:rFonts w:ascii="宋体" w:hAnsi="宋体" w:hint="eastAsia"/>
          <w:szCs w:val="21"/>
        </w:rPr>
        <w:t>2.</w:t>
      </w:r>
      <w:r w:rsidR="00E87290" w:rsidRPr="009479F1">
        <w:rPr>
          <w:rFonts w:ascii="宋体" w:hAnsi="宋体"/>
          <w:szCs w:val="21"/>
        </w:rPr>
        <w:t>（2018西城二模</w:t>
      </w:r>
      <w:r w:rsidRPr="009479F1">
        <w:rPr>
          <w:rFonts w:ascii="宋体" w:hAnsi="宋体"/>
          <w:szCs w:val="21"/>
        </w:rPr>
        <w:t>）</w:t>
      </w:r>
      <w:r w:rsidR="00E87290" w:rsidRPr="009479F1">
        <w:rPr>
          <w:rFonts w:ascii="宋体" w:hAnsi="宋体"/>
          <w:szCs w:val="21"/>
        </w:rPr>
        <w:t>近几年，一些珍稀物种逐渐在北京回归，下图所示的三种生物就是其中的代表。</w:t>
      </w:r>
    </w:p>
    <w:p w:rsidR="00E87290" w:rsidRPr="00045624" w:rsidRDefault="00E87290" w:rsidP="0096094A">
      <w:pPr>
        <w:shd w:val="clear" w:color="auto" w:fill="FFFFFF"/>
        <w:spacing w:before="100" w:beforeAutospacing="1" w:after="300" w:line="276" w:lineRule="auto"/>
        <w:rPr>
          <w:rFonts w:ascii="宋体" w:hAnsi="宋体"/>
          <w:szCs w:val="21"/>
        </w:rPr>
      </w:pPr>
      <w:r w:rsidRPr="00A707BF">
        <w:rPr>
          <w:rFonts w:ascii="宋体" w:hAnsi="宋体" w:hint="eastAsia"/>
          <w:szCs w:val="21"/>
        </w:rPr>
        <w:t>2018年3月2日北京青年报报道,被称为“鸟中大熊猫”的震旦</w:t>
      </w:r>
      <w:proofErr w:type="gramStart"/>
      <w:r w:rsidRPr="00A707BF">
        <w:rPr>
          <w:rFonts w:ascii="宋体" w:hAnsi="宋体" w:hint="eastAsia"/>
          <w:szCs w:val="21"/>
        </w:rPr>
        <w:t>鸦</w:t>
      </w:r>
      <w:proofErr w:type="gramEnd"/>
      <w:r w:rsidRPr="00A707BF">
        <w:rPr>
          <w:rFonts w:ascii="宋体" w:hAnsi="宋体" w:hint="eastAsia"/>
          <w:szCs w:val="21"/>
        </w:rPr>
        <w:t>雀，在房山区附近首次被发现。该鸟</w:t>
      </w:r>
      <w:r w:rsidRPr="00A707BF">
        <w:rPr>
          <w:rFonts w:ascii="宋体" w:hAnsi="宋体"/>
          <w:szCs w:val="21"/>
        </w:rPr>
        <w:t>为全球濒危鸟种</w:t>
      </w:r>
      <w:r w:rsidRPr="00A707BF">
        <w:rPr>
          <w:rFonts w:ascii="宋体" w:hAnsi="宋体" w:hint="eastAsia"/>
          <w:szCs w:val="21"/>
        </w:rPr>
        <w:t>，</w:t>
      </w:r>
      <w:r w:rsidRPr="00A707BF">
        <w:rPr>
          <w:rFonts w:ascii="宋体" w:hAnsi="宋体"/>
          <w:szCs w:val="21"/>
        </w:rPr>
        <w:t>体长20厘米</w:t>
      </w:r>
      <w:r w:rsidRPr="00A707BF">
        <w:rPr>
          <w:rFonts w:ascii="宋体" w:hAnsi="宋体" w:hint="eastAsia"/>
          <w:szCs w:val="21"/>
        </w:rPr>
        <w:t>左右，虽然体型较小，但胸骨附着发达的</w:t>
      </w:r>
      <w:r w:rsidRPr="009479F1">
        <w:rPr>
          <w:rFonts w:ascii="宋体" w:hAnsi="宋体" w:hint="eastAsia"/>
          <w:szCs w:val="21"/>
          <w:u w:val="single"/>
        </w:rPr>
        <w:t xml:space="preserve">   </w:t>
      </w:r>
      <w:r w:rsidR="009479F1" w:rsidRPr="009479F1">
        <w:rPr>
          <w:rFonts w:ascii="宋体" w:hAnsi="宋体" w:hint="eastAsia"/>
          <w:szCs w:val="21"/>
          <w:u w:val="single"/>
        </w:rPr>
        <w:t xml:space="preserve"> </w:t>
      </w:r>
      <w:r w:rsidRPr="009479F1">
        <w:rPr>
          <w:rFonts w:ascii="宋体" w:hAnsi="宋体" w:hint="eastAsia"/>
          <w:szCs w:val="21"/>
          <w:u w:val="single"/>
        </w:rPr>
        <w:t xml:space="preserve">  </w:t>
      </w:r>
      <w:r w:rsidRPr="00A707BF">
        <w:rPr>
          <w:rFonts w:ascii="宋体" w:hAnsi="宋体" w:hint="eastAsia"/>
          <w:szCs w:val="21"/>
        </w:rPr>
        <w:t>，通过收缩 ，可牵动肱骨绕</w:t>
      </w:r>
      <w:r w:rsidRPr="009479F1">
        <w:rPr>
          <w:rFonts w:ascii="宋体" w:hAnsi="宋体" w:hint="eastAsia"/>
          <w:szCs w:val="21"/>
          <w:u w:val="single"/>
        </w:rPr>
        <w:t xml:space="preserve">       </w:t>
      </w:r>
      <w:r w:rsidRPr="00A707BF">
        <w:rPr>
          <w:rFonts w:ascii="宋体" w:hAnsi="宋体" w:hint="eastAsia"/>
          <w:szCs w:val="21"/>
        </w:rPr>
        <w:t>活动，产生飞行运动。</w:t>
      </w:r>
    </w:p>
    <w:p w:rsidR="00766541" w:rsidRPr="009479F1" w:rsidRDefault="009479F1" w:rsidP="009479F1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3. </w:t>
      </w:r>
      <w:r w:rsidR="00EE38CE" w:rsidRPr="009479F1">
        <w:rPr>
          <w:rFonts w:ascii="Times New Roman" w:hAnsi="Times New Roman"/>
        </w:rPr>
        <w:t>如果家里有完整的鸡翅，可尝试用家用剪刀等逐步解剖鸡翅，进行关节，骨骼肌的观察</w:t>
      </w:r>
    </w:p>
    <w:p w:rsidR="00FA16F8" w:rsidRPr="0096094A" w:rsidRDefault="00FA16F8" w:rsidP="00766541">
      <w:pPr>
        <w:rPr>
          <w:rFonts w:ascii="Times New Roman" w:hAnsi="Times New Roman"/>
        </w:rPr>
      </w:pPr>
      <w:r w:rsidRPr="0096094A">
        <w:rPr>
          <w:rFonts w:ascii="Times New Roman" w:hAnsi="Times New Roman"/>
        </w:rPr>
        <w:t>可参看</w:t>
      </w:r>
      <w:hyperlink r:id="rId9" w:history="1">
        <w:r w:rsidR="00FD382E" w:rsidRPr="0096094A">
          <w:rPr>
            <w:rStyle w:val="a5"/>
            <w:rFonts w:ascii="Times New Roman" w:hAnsi="Times New Roman"/>
          </w:rPr>
          <w:t>http://www.iqiyi.com/w_19rubzeiox.html?vfrm=8-8-0-1</w:t>
        </w:r>
      </w:hyperlink>
    </w:p>
    <w:p w:rsidR="00FD382E" w:rsidRPr="0096094A" w:rsidRDefault="00FD382E" w:rsidP="00766541">
      <w:pPr>
        <w:rPr>
          <w:rFonts w:ascii="Times New Roman" w:hAnsi="Times New Roman"/>
        </w:rPr>
      </w:pPr>
    </w:p>
    <w:p w:rsidR="00FD382E" w:rsidRDefault="009479F1" w:rsidP="00C07E66">
      <w:bookmarkStart w:id="0" w:name="_GoBack"/>
      <w:bookmarkEnd w:id="0"/>
      <w:r>
        <w:rPr>
          <w:rFonts w:ascii="Times New Roman" w:hAnsi="Times New Roman" w:hint="eastAsia"/>
        </w:rPr>
        <w:t xml:space="preserve">4. </w:t>
      </w:r>
      <w:r w:rsidR="00FD382E" w:rsidRPr="00C07E66">
        <w:rPr>
          <w:rFonts w:ascii="Times New Roman" w:hAnsi="Times New Roman"/>
        </w:rPr>
        <w:t>查找资料，人体有哪些类型的关节，思考不同类型的关节结构是怎样与其功能相适应的？</w:t>
      </w:r>
      <w:r w:rsidR="00FD382E">
        <w:rPr>
          <w:rFonts w:hint="eastAsia"/>
        </w:rPr>
        <w:t>尝试画一画，写一写</w:t>
      </w:r>
    </w:p>
    <w:p w:rsidR="002B1545" w:rsidRPr="00766541" w:rsidRDefault="009479F1"/>
    <w:sectPr w:rsidR="002B1545" w:rsidRPr="00766541" w:rsidSect="00987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3A9" w:rsidRDefault="00D633A9" w:rsidP="00E87290">
      <w:r>
        <w:separator/>
      </w:r>
    </w:p>
  </w:endnote>
  <w:endnote w:type="continuationSeparator" w:id="0">
    <w:p w:rsidR="00D633A9" w:rsidRDefault="00D633A9" w:rsidP="00E87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3A9" w:rsidRDefault="00D633A9" w:rsidP="00E87290">
      <w:r>
        <w:separator/>
      </w:r>
    </w:p>
  </w:footnote>
  <w:footnote w:type="continuationSeparator" w:id="0">
    <w:p w:rsidR="00D633A9" w:rsidRDefault="00D633A9" w:rsidP="00E872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D7E19"/>
    <w:multiLevelType w:val="hybridMultilevel"/>
    <w:tmpl w:val="F1283E68"/>
    <w:lvl w:ilvl="0" w:tplc="FEBC3F5A">
      <w:start w:val="1"/>
      <w:numFmt w:val="decimal"/>
      <w:lvlText w:val="%1."/>
      <w:lvlJc w:val="left"/>
      <w:pPr>
        <w:ind w:left="360" w:hanging="360"/>
      </w:pPr>
      <w:rPr>
        <w:rFonts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3C4828"/>
    <w:multiLevelType w:val="hybridMultilevel"/>
    <w:tmpl w:val="AEAC7382"/>
    <w:lvl w:ilvl="0" w:tplc="EB360972">
      <w:start w:val="1"/>
      <w:numFmt w:val="japaneseCounting"/>
      <w:lvlText w:val="%1．"/>
      <w:lvlJc w:val="left"/>
      <w:pPr>
        <w:ind w:left="420" w:hanging="42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55243FC"/>
    <w:multiLevelType w:val="hybridMultilevel"/>
    <w:tmpl w:val="8C889EAE"/>
    <w:lvl w:ilvl="0" w:tplc="BD785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541"/>
    <w:rsid w:val="00045624"/>
    <w:rsid w:val="00124EFA"/>
    <w:rsid w:val="002F6210"/>
    <w:rsid w:val="00495CA5"/>
    <w:rsid w:val="006F1111"/>
    <w:rsid w:val="00766541"/>
    <w:rsid w:val="00891CCA"/>
    <w:rsid w:val="009479F1"/>
    <w:rsid w:val="0096094A"/>
    <w:rsid w:val="00987586"/>
    <w:rsid w:val="00A82916"/>
    <w:rsid w:val="00AF5F36"/>
    <w:rsid w:val="00C07E66"/>
    <w:rsid w:val="00D354ED"/>
    <w:rsid w:val="00D633A9"/>
    <w:rsid w:val="00E87290"/>
    <w:rsid w:val="00EE38CE"/>
    <w:rsid w:val="00F00436"/>
    <w:rsid w:val="00FA16F8"/>
    <w:rsid w:val="00FC256D"/>
    <w:rsid w:val="00FD3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4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6541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16F8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FD382E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E872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E87290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E872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E87290"/>
    <w:rPr>
      <w:rFonts w:ascii="Calibri" w:eastAsia="宋体" w:hAnsi="Calibri" w:cs="Times New Roman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E8729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8729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qiyi.com/w_19rubzeiox.html?vfrm=8-8-0-1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liu</dc:creator>
  <cp:keywords/>
  <dc:description/>
  <cp:lastModifiedBy>Air</cp:lastModifiedBy>
  <cp:revision>9</cp:revision>
  <dcterms:created xsi:type="dcterms:W3CDTF">2020-01-31T06:11:00Z</dcterms:created>
  <dcterms:modified xsi:type="dcterms:W3CDTF">2020-02-07T13:49:00Z</dcterms:modified>
</cp:coreProperties>
</file>