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《示儿》和陆游的诗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1.请打开语文书第50页，用你喜欢的方式朗读《示儿》这首诗。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2.看看课后的生字，你是否还记得它们？请把每个字认真地读一读，再记一记。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3.依据书上的注释和课后的习题，回忆一下课堂上老师所讲的内容</w:t>
      </w:r>
      <w:r>
        <w:rPr>
          <w:rFonts w:ascii="楷体" w:hAnsi="楷体" w:eastAsia="楷体"/>
          <w:bCs/>
          <w:sz w:val="24"/>
        </w:rPr>
        <w:t>和方法</w:t>
      </w:r>
      <w:r>
        <w:rPr>
          <w:rFonts w:hint="eastAsia" w:ascii="楷体" w:hAnsi="楷体" w:eastAsia="楷体"/>
          <w:bCs/>
          <w:sz w:val="24"/>
        </w:rPr>
        <w:t>。</w:t>
      </w:r>
    </w:p>
    <w:p>
      <w:pPr>
        <w:pStyle w:val="12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spacing w:line="360" w:lineRule="auto"/>
        <w:ind w:firstLine="480" w:firstLineChars="200"/>
        <w:jc w:val="left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通过《示儿》了解诗人陆游和他的诗歌创作，阅读陆游创作的经典诗歌，积累古典诗词。</w:t>
      </w:r>
    </w:p>
    <w:p>
      <w:pPr>
        <w:pStyle w:val="12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  <w:bookmarkStart w:id="0" w:name="_GoBack"/>
      <w:bookmarkEnd w:id="0"/>
    </w:p>
    <w:p>
      <w:pPr>
        <w:jc w:val="center"/>
        <w:outlineLvl w:val="0"/>
        <w:rPr>
          <w:b/>
        </w:rPr>
      </w:pPr>
    </w:p>
    <w:p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《示儿》和陆游的诗</w:t>
      </w:r>
    </w:p>
    <w:p>
      <w:pPr>
        <w:ind w:firstLine="482" w:firstLineChars="200"/>
        <w:jc w:val="center"/>
        <w:rPr>
          <w:b/>
        </w:rPr>
      </w:pPr>
      <w:r>
        <w:rPr>
          <w:rFonts w:hint="eastAsia"/>
          <w:b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1195705</wp:posOffset>
            </wp:positionH>
            <wp:positionV relativeFrom="margin">
              <wp:posOffset>4120515</wp:posOffset>
            </wp:positionV>
            <wp:extent cx="2955925" cy="2082800"/>
            <wp:effectExtent l="0" t="0" r="15875" b="1270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1" t="8320" r="15499" b="25716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ind w:firstLine="482" w:firstLineChars="200"/>
        <w:jc w:val="center"/>
        <w:rPr>
          <w:b/>
        </w:rPr>
      </w:pPr>
    </w:p>
    <w:p>
      <w:pPr>
        <w:rPr>
          <w:b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u w:val="double"/>
        </w:rPr>
      </w:pPr>
      <w:r>
        <w:rPr>
          <w:rFonts w:hint="eastAsia" w:asciiTheme="majorEastAsia" w:hAnsiTheme="majorEastAsia" w:eastAsiaTheme="majorEastAsia"/>
          <w:b/>
          <w:u w:val="double"/>
        </w:rPr>
        <w:t>品读《示儿》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上学期我们学习了《示儿》这首古诗，这首诗是宋代诗人</w:t>
      </w:r>
      <w:r>
        <w:fldChar w:fldCharType="begin"/>
      </w:r>
      <w:r>
        <w:instrText xml:space="preserve"> HYPERLINK "https://baike.sogou.com/lemma/ShowInnerLink.htm?lemmaId=40940&amp;ss_c=ssc.citiao.link" \t "https://baike.sogou.com/_blank" </w:instrText>
      </w:r>
      <w:r>
        <w:fldChar w:fldCharType="separate"/>
      </w:r>
      <w:r>
        <w:rPr>
          <w:rFonts w:hint="eastAsia" w:asciiTheme="majorEastAsia" w:hAnsiTheme="majorEastAsia" w:eastAsiaTheme="majorEastAsia"/>
        </w:rPr>
        <w:t>陆游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创作的一首诗，是诗人的绝笔。此诗传达出诗人临终时复杂的思想情绪和忧国忧民的爱国情怀，表现了诗人一生的心愿，倾注了诗人满腔的悲怆。题目是《示儿》，相当于遗嘱。在短短的篇幅中，诗人披肝沥胆地嘱咐着儿子，浓浓的爱国之情跃然纸上。现在大家赶快打开课本第50页，出声读一读吧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下面就让我们去了解诗人陆游和他的诗词，相信你一定会有不一样的发现。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u w:val="double"/>
        </w:rPr>
      </w:pPr>
      <w:r>
        <w:rPr>
          <w:rFonts w:hint="eastAsia" w:asciiTheme="majorEastAsia" w:hAnsiTheme="majorEastAsia" w:eastAsiaTheme="majorEastAsia"/>
          <w:b/>
          <w:u w:val="double"/>
        </w:rPr>
        <w:t>品读陆游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陆游是宋代著名诗人，他一生创作了大量的爱国诗篇。你想了解这位伟大的诗人吗？你可以通过查找资料的方式了解陆游，也可以读一读下面老师给你的链接。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ind w:firstLine="48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陆游，字务观，号放翁。南宋文学家、史学家、爱国诗人。他一生力主抗金复国,始终忧国爱民,誓死抗战。创作诗歌今存九千多首，内容极为丰富。</w:t>
      </w:r>
    </w:p>
    <w:p>
      <w:pPr>
        <w:spacing w:line="360" w:lineRule="auto"/>
        <w:ind w:firstLine="48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朱熹：放翁老笔尤健，在当今推为第一流。 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="楷体" w:hAnsi="楷体" w:eastAsia="楷体"/>
        </w:rPr>
        <w:t xml:space="preserve">周恩来：宋诗陆游第一。陆游的爱国性很突出，他不是为个人而忧伤，他忧的是国家、民族，他是个有骨气的爱国诗人。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</w:rPr>
        <w:t>《示儿》一诗的创作背景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北宋1127年，金兵大举南侵，宋军节节败退，最后国都被金兵占领，皇帝也被俘虏，这就是历史上的“靖康之变”。之后，赵构在南京重建朝廷，史称南宋。可悲的是南宋朝廷不思收复失地，却向金国屈膝投降，苟且偷安，只求保住半壁江山，就心满意足了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陆游出生两年后就遇上了“靖康之变”，儿时的他备受流离迁徙的痛苦，且目睹了金兵为非作歹，沦陷区的老百姓生活在水深火热之中，这在他幼小的心灵留下了深深的印记。长大后他曾从军九年，积极抗金。以后虽多次复职做官，但由于他积极主张抗金，就一直受到压制和排斥而多次失去官职。可不管个人遭遇多么不幸，他始终为国家前途、人民命运担忧。在临终之时写下了流传千古的绝唱——《示儿》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读了陆游的生平和《示儿》这首诗的创作背景，你是不是对这首诗有了更深的理解呢？你还想读一读他写的其他诗吗？下面是陆游的作品，请你读一读，了解诗的意思。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u w:val="double"/>
        </w:rPr>
      </w:pPr>
      <w:r>
        <w:rPr>
          <w:rFonts w:hint="eastAsia" w:asciiTheme="majorEastAsia" w:hAnsiTheme="majorEastAsia" w:eastAsiaTheme="majorEastAsia"/>
          <w:b/>
          <w:u w:val="double"/>
        </w:rPr>
        <w:t>品读陆游的诗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Theme="majorEastAsia" w:hAnsiTheme="majorEastAsia" w:eastAsiaTheme="majorEastAsia"/>
        </w:rPr>
        <w:t xml:space="preserve">                           </w:t>
      </w:r>
      <w:r>
        <w:rPr>
          <w:rFonts w:hint="eastAsia" w:ascii="楷体" w:hAnsi="楷体" w:eastAsia="楷体"/>
        </w:rPr>
        <w:t xml:space="preserve">游山西村 </w:t>
      </w:r>
    </w:p>
    <w:p>
      <w:pPr>
        <w:spacing w:line="360" w:lineRule="auto"/>
        <w:ind w:firstLine="1920" w:firstLineChars="8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莫笑农家腊酒浑，丰年留客足鸡豚。 </w:t>
      </w:r>
    </w:p>
    <w:p>
      <w:pPr>
        <w:spacing w:line="360" w:lineRule="auto"/>
        <w:ind w:firstLine="1920" w:firstLineChars="8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山重水复疑无路，柳暗花明又一村。 </w:t>
      </w:r>
    </w:p>
    <w:p>
      <w:pPr>
        <w:spacing w:line="360" w:lineRule="auto"/>
        <w:ind w:firstLine="1920" w:firstLineChars="8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箫鼓追随春社近，衣冠简朴古风存。 </w:t>
      </w:r>
    </w:p>
    <w:p>
      <w:pPr>
        <w:spacing w:line="360" w:lineRule="auto"/>
        <w:ind w:firstLine="1920" w:firstLineChars="8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从今若许闲乘月，拄杖无时夜叩门。 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注释：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①箫鼓：吹箫打鼓。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②春社：古代把立春后第五个戊日做为春社日，拜祭社公（土地神）和五谷神，祈求丰收。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③古风存：保留着淳朴古代风俗。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④若许：如果这样。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⑤闲乘月：有空闲时趁着月光前来。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⑥无时：没有一定的时间，即随时。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译文：正值丰年，朴素的农家自酿腊酒，杀鸡宰猪殷勤待客，可别笑话那酒浆浑浊，酒香中溢出的农家热情早已使人心驰神往。寻寻觅觅，山峦重重叠叠，溪流迂回曲折，似已无路可走，继续前行，忽然柳树茂密，山花鲜艳，又一村庄出现在眼前。春社祭祀的日子近了，村里吹箫打鼓的热闹起来了，农家人布衣毡帽，淳厚的古风犹存，好一派清新古朴的乡村风貌！从今后，若是您（农家）同意我随时来拜访，闲来时我将会拄着拐杖，踏着月色，前来叩门。                           </w:t>
      </w:r>
    </w:p>
    <w:p>
      <w:pPr>
        <w:spacing w:line="360" w:lineRule="auto"/>
        <w:ind w:firstLine="240" w:firstLineChars="100"/>
        <w:rPr>
          <w:rFonts w:asciiTheme="minorEastAsia" w:hAnsiTheme="minorEastAsia"/>
        </w:rPr>
      </w:pPr>
      <w:r>
        <w:rPr>
          <w:rFonts w:hint="eastAsia" w:ascii="楷体" w:hAnsi="楷体" w:eastAsia="楷体"/>
        </w:rPr>
        <w:t xml:space="preserve"> </w:t>
      </w:r>
      <w:r>
        <w:rPr>
          <w:rFonts w:hint="eastAsia" w:asciiTheme="minorEastAsia" w:hAnsiTheme="minorEastAsia"/>
        </w:rPr>
        <w:t xml:space="preserve"> 诗中的“山重水复疑无路，柳暗花明又一村”这两句，既写出了山西村山环水绕，春光无限。另一方面又富于哲理——无论前路多么难行，只要坚定信念，勇于开拓，人生就能绝处逢生，出现一个充满光明与希望的新境界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秋夜将晓出篱门迎凉有感</w:t>
      </w:r>
    </w:p>
    <w:p>
      <w:pPr>
        <w:spacing w:line="360" w:lineRule="auto"/>
        <w:ind w:firstLine="2280" w:firstLineChars="9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迢迢天汉西南落，喔喔邻鸡一再鸣。</w:t>
      </w:r>
    </w:p>
    <w:p>
      <w:pPr>
        <w:spacing w:line="360" w:lineRule="auto"/>
        <w:ind w:firstLine="2280" w:firstLineChars="9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壮志病来消欲尽，出门搔首怆平生。</w:t>
      </w:r>
    </w:p>
    <w:p>
      <w:pPr>
        <w:spacing w:line="360" w:lineRule="auto"/>
        <w:ind w:firstLine="2280" w:firstLineChars="9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三万里河东入海，五千仞岳上摩天。</w:t>
      </w:r>
    </w:p>
    <w:p>
      <w:pPr>
        <w:spacing w:line="360" w:lineRule="auto"/>
        <w:ind w:firstLine="2280" w:firstLineChars="9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遗民泪尽胡尘里，南望王师又一年。  </w:t>
      </w:r>
    </w:p>
    <w:p>
      <w:pPr>
        <w:spacing w:line="360" w:lineRule="auto"/>
        <w:ind w:firstLine="2280" w:firstLineChars="950"/>
        <w:rPr>
          <w:rFonts w:ascii="楷体" w:hAnsi="楷体" w:eastAsia="楷体"/>
        </w:rPr>
      </w:pP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注释：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①搔首：以手搔头。焦急或有所思貌。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②怆（chuàng）：悲伤。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③三万里：长度，形容它的长，是虚指。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④五千仞（rèn）：形容它的高。仞，古代计算长度的一种单位。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⑤摩天：迫近高天，形容极高。摩，摩擦、接触或触摸。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⑥遗民：指在金占领区生活的汉族人民，却认同南宋王朝统治的人民。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译文：迢迢万里的银河朝西南方向下坠，邻家的公鸡喔喔叫个不停。疾病几乎把报国壮志消磨殆尽，出门四望不禁手搔白发抱憾平生。三万里长的大河向东流入大海，五千仞高华山高耸接青天。北宋的遗民对着这样的河山也只能伤心欲绝，满怀希望地望着江南，盼望南宋军队收复失地，如此又一年。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这首诗同样表达了诗人的爱国和忧国忧民的思想感情。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书愤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早岁那知世事艰，中原北望气如山。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楼船夜雪瓜洲渡，铁马秋风大散关。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塞上长城空自许，镜中衰鬓已先斑。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出师一表真名世，千载谁堪伯仲间。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注释：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①书愤：书写自己的愤恨之情。书：写。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②世事艰：指抗金大业屡遭破坏。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③铁马：披着铁甲的战马。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④衰鬓：年老而疏白的头发。斑：指黑发中夹杂了白发。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⑤出师一表：诸葛亮出兵伐魏前曾写了一篇《出师表》，表达了自己“奖率三军，北定中原”，“兴复汉室，还于旧都”的坚强决心。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⑥名世：名传后世。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⑦伯仲：原指兄弟间的次第。这里比喻人物不相上下，难分优劣高低。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译文：年轻时就立志北伐中原，哪想到竟然是如此艰难。我常常北望那中原大地，热血沸腾啊怨气如山啊。记得在瓜州渡痛击金兵，雪夜里飞奔着楼船战舰。 秋风中跨战马纵横驰骋，收复了大散关捷报频传。想当初我自比万里长城，立壮志为祖国扫除边患。到如今垂垂老鬓发如霜，盼北伐盼恢复都成空谈。不由人缅怀那诸葛孔明，出师表真可谓名不虚传，有谁像诸葛亮鞠躬尽瘁，率三军复汉室北定中原!  　　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="楷体" w:hAnsi="楷体" w:eastAsia="楷体"/>
        </w:rPr>
        <w:t xml:space="preserve">    </w:t>
      </w:r>
      <w:r>
        <w:rPr>
          <w:rFonts w:hint="eastAsia" w:asciiTheme="minorEastAsia" w:hAnsiTheme="minorEastAsia"/>
        </w:rPr>
        <w:t>全诗紧扣住“愤”字，前两句叙述早年决心收复失地的壮志雄心，后两句感叹时不再来，壮志难酬。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十一月四日风雨大作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僵卧孤村不自哀，尚思为国戍轮台。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夜阑卧听风吹雨，铁马冰河入梦来。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注释：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①戍轮台：在新疆一带防守。戍（shù），守卫。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②夜阑：夜将尽。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③铁马：披着铁甲的战马。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译文：我直挺挺躺在孤寂荒凉的乡村里，没有为自己的处境而感到悲哀，心中还想着替国家防卫边疆。夜将尽了，我躺在床上听到那风雨的声音，迷迷糊糊地梦见，自己骑着披着铁甲的战马跨过冰封的河流。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这首诗表达了诗人的爱国热情，希望用实际行动来报效祖国，忧国忧民的思想感情。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同学们，通过今天的阅读，相信大家对于《示儿》这首诗有了更为深入的理解，与此同时，我们对陆游也有了更多的了解。每一首诗、每一位诗人都值得我们去探索、去细细品味。</w:t>
      </w:r>
    </w:p>
    <w:p>
      <w:pPr>
        <w:ind w:firstLine="420" w:firstLineChars="200"/>
        <w:rPr>
          <w:bCs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3B50"/>
    <w:rsid w:val="00004925"/>
    <w:rsid w:val="00006195"/>
    <w:rsid w:val="00027F97"/>
    <w:rsid w:val="000524F2"/>
    <w:rsid w:val="00063C63"/>
    <w:rsid w:val="00077309"/>
    <w:rsid w:val="00082DD3"/>
    <w:rsid w:val="00085C5C"/>
    <w:rsid w:val="000A0695"/>
    <w:rsid w:val="000B21B0"/>
    <w:rsid w:val="000B391B"/>
    <w:rsid w:val="000B6614"/>
    <w:rsid w:val="000F1200"/>
    <w:rsid w:val="000F5C90"/>
    <w:rsid w:val="00112AC7"/>
    <w:rsid w:val="00115EE0"/>
    <w:rsid w:val="00116747"/>
    <w:rsid w:val="0012145D"/>
    <w:rsid w:val="00126B07"/>
    <w:rsid w:val="001313D5"/>
    <w:rsid w:val="00143CB2"/>
    <w:rsid w:val="001661C0"/>
    <w:rsid w:val="001A144A"/>
    <w:rsid w:val="001A4C9F"/>
    <w:rsid w:val="001B379E"/>
    <w:rsid w:val="001B56EF"/>
    <w:rsid w:val="001B70F5"/>
    <w:rsid w:val="001D1785"/>
    <w:rsid w:val="001F6B51"/>
    <w:rsid w:val="0020404A"/>
    <w:rsid w:val="00205602"/>
    <w:rsid w:val="00205C8C"/>
    <w:rsid w:val="002173B5"/>
    <w:rsid w:val="002404F1"/>
    <w:rsid w:val="002472A6"/>
    <w:rsid w:val="002601AA"/>
    <w:rsid w:val="00263997"/>
    <w:rsid w:val="00282B38"/>
    <w:rsid w:val="002A35AF"/>
    <w:rsid w:val="002A5063"/>
    <w:rsid w:val="002B4C80"/>
    <w:rsid w:val="002E5097"/>
    <w:rsid w:val="00320A9D"/>
    <w:rsid w:val="00327C54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0A2C"/>
    <w:rsid w:val="00415D77"/>
    <w:rsid w:val="00416BF9"/>
    <w:rsid w:val="00423EE0"/>
    <w:rsid w:val="004507D7"/>
    <w:rsid w:val="004569DC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231FC"/>
    <w:rsid w:val="00633583"/>
    <w:rsid w:val="00665E00"/>
    <w:rsid w:val="00690B79"/>
    <w:rsid w:val="00695622"/>
    <w:rsid w:val="006A4AEC"/>
    <w:rsid w:val="006C76C7"/>
    <w:rsid w:val="006D7C29"/>
    <w:rsid w:val="006F233C"/>
    <w:rsid w:val="00705BD6"/>
    <w:rsid w:val="0072497B"/>
    <w:rsid w:val="007833F3"/>
    <w:rsid w:val="007A50EC"/>
    <w:rsid w:val="007B195A"/>
    <w:rsid w:val="007C749B"/>
    <w:rsid w:val="007D00C8"/>
    <w:rsid w:val="007D4193"/>
    <w:rsid w:val="007F32E7"/>
    <w:rsid w:val="008013DC"/>
    <w:rsid w:val="00813318"/>
    <w:rsid w:val="008176F1"/>
    <w:rsid w:val="008245EB"/>
    <w:rsid w:val="00842064"/>
    <w:rsid w:val="00844843"/>
    <w:rsid w:val="00857DCD"/>
    <w:rsid w:val="00863471"/>
    <w:rsid w:val="0087225E"/>
    <w:rsid w:val="0087234E"/>
    <w:rsid w:val="008943A5"/>
    <w:rsid w:val="008B5D00"/>
    <w:rsid w:val="008D2672"/>
    <w:rsid w:val="008E034F"/>
    <w:rsid w:val="008E1812"/>
    <w:rsid w:val="0090325E"/>
    <w:rsid w:val="00916896"/>
    <w:rsid w:val="0095127A"/>
    <w:rsid w:val="00973097"/>
    <w:rsid w:val="009803BA"/>
    <w:rsid w:val="00994E70"/>
    <w:rsid w:val="009A2642"/>
    <w:rsid w:val="009A6D7E"/>
    <w:rsid w:val="009B01BB"/>
    <w:rsid w:val="009B0576"/>
    <w:rsid w:val="009C0FBB"/>
    <w:rsid w:val="009C5968"/>
    <w:rsid w:val="009D0BF2"/>
    <w:rsid w:val="009D2C5C"/>
    <w:rsid w:val="009D39BA"/>
    <w:rsid w:val="009D4628"/>
    <w:rsid w:val="009D4AC1"/>
    <w:rsid w:val="009E2C7A"/>
    <w:rsid w:val="009F083A"/>
    <w:rsid w:val="00A0400E"/>
    <w:rsid w:val="00A12A4B"/>
    <w:rsid w:val="00A2087F"/>
    <w:rsid w:val="00A33020"/>
    <w:rsid w:val="00A3567B"/>
    <w:rsid w:val="00A40C09"/>
    <w:rsid w:val="00A557FA"/>
    <w:rsid w:val="00A57787"/>
    <w:rsid w:val="00A9121D"/>
    <w:rsid w:val="00AC7C35"/>
    <w:rsid w:val="00AD1809"/>
    <w:rsid w:val="00AD6430"/>
    <w:rsid w:val="00AD6EB7"/>
    <w:rsid w:val="00AD7200"/>
    <w:rsid w:val="00AF2375"/>
    <w:rsid w:val="00B176D6"/>
    <w:rsid w:val="00B24012"/>
    <w:rsid w:val="00B249A1"/>
    <w:rsid w:val="00B40EF2"/>
    <w:rsid w:val="00B52D53"/>
    <w:rsid w:val="00B67242"/>
    <w:rsid w:val="00BA2934"/>
    <w:rsid w:val="00BC52DB"/>
    <w:rsid w:val="00BC5E11"/>
    <w:rsid w:val="00BE2CC0"/>
    <w:rsid w:val="00BF0954"/>
    <w:rsid w:val="00BF2E8B"/>
    <w:rsid w:val="00BF3EA2"/>
    <w:rsid w:val="00C068CF"/>
    <w:rsid w:val="00C06C67"/>
    <w:rsid w:val="00C075CF"/>
    <w:rsid w:val="00C32CD5"/>
    <w:rsid w:val="00C5737A"/>
    <w:rsid w:val="00C61492"/>
    <w:rsid w:val="00C70EC8"/>
    <w:rsid w:val="00C74A27"/>
    <w:rsid w:val="00CA5EE5"/>
    <w:rsid w:val="00CF4E45"/>
    <w:rsid w:val="00CF6034"/>
    <w:rsid w:val="00D06946"/>
    <w:rsid w:val="00D06FAA"/>
    <w:rsid w:val="00D26B5F"/>
    <w:rsid w:val="00D44067"/>
    <w:rsid w:val="00D85665"/>
    <w:rsid w:val="00D92875"/>
    <w:rsid w:val="00DA39CC"/>
    <w:rsid w:val="00DB3B45"/>
    <w:rsid w:val="00DB501E"/>
    <w:rsid w:val="00DE07BA"/>
    <w:rsid w:val="00DE09E4"/>
    <w:rsid w:val="00DE33E8"/>
    <w:rsid w:val="00DF43BC"/>
    <w:rsid w:val="00E06B77"/>
    <w:rsid w:val="00E20867"/>
    <w:rsid w:val="00E43298"/>
    <w:rsid w:val="00E453A0"/>
    <w:rsid w:val="00E520BA"/>
    <w:rsid w:val="00E738C9"/>
    <w:rsid w:val="00E81D97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E4692"/>
    <w:rsid w:val="00FF605E"/>
    <w:rsid w:val="1CA01BE9"/>
    <w:rsid w:val="21996FC1"/>
    <w:rsid w:val="25855A95"/>
    <w:rsid w:val="2C7B2A39"/>
    <w:rsid w:val="33007894"/>
    <w:rsid w:val="3D330E38"/>
    <w:rsid w:val="55C30A46"/>
    <w:rsid w:val="5A4374F7"/>
    <w:rsid w:val="65C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7"/>
    <w:qFormat/>
    <w:uiPriority w:val="0"/>
  </w:style>
  <w:style w:type="character" w:customStyle="1" w:styleId="11">
    <w:name w:val="bjh-p"/>
    <w:basedOn w:val="7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437</Words>
  <Characters>2495</Characters>
  <Lines>20</Lines>
  <Paragraphs>5</Paragraphs>
  <TotalTime>42</TotalTime>
  <ScaleCrop>false</ScaleCrop>
  <LinksUpToDate>false</LinksUpToDate>
  <CharactersWithSpaces>2927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2020-02-02T05:22:00Z</dcterms:created>
  <dc:creator>立婷 张</dc:creator>
  <cp:lastModifiedBy>ZhuZhu</cp:lastModifiedBy>
  <dcterms:modified xsi:type="dcterms:W3CDTF">2020-02-05T03:15:52Z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