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8E" w:rsidRDefault="00B75CF0">
      <w:pPr>
        <w:ind w:firstLineChars="200" w:firstLine="562"/>
        <w:jc w:val="center"/>
        <w:outlineLvl w:val="0"/>
        <w:rPr>
          <w:rFonts w:asciiTheme="minorEastAsia" w:hAnsiTheme="minorEastAsia"/>
          <w:b/>
          <w:sz w:val="28"/>
          <w:szCs w:val="28"/>
        </w:rPr>
      </w:pPr>
      <w:r>
        <w:rPr>
          <w:rFonts w:asciiTheme="minorEastAsia" w:hAnsiTheme="minorEastAsia" w:hint="eastAsia"/>
          <w:b/>
          <w:sz w:val="28"/>
          <w:szCs w:val="28"/>
        </w:rPr>
        <w:t>小学语文学科名著阅读指导课程（四年级）</w:t>
      </w:r>
    </w:p>
    <w:p w:rsidR="00A80A8E" w:rsidRDefault="00B75CF0">
      <w:pPr>
        <w:ind w:firstLineChars="200" w:firstLine="562"/>
        <w:jc w:val="center"/>
        <w:outlineLvl w:val="0"/>
        <w:rPr>
          <w:b/>
          <w:sz w:val="28"/>
          <w:szCs w:val="28"/>
        </w:rPr>
      </w:pPr>
      <w:r>
        <w:rPr>
          <w:rFonts w:asciiTheme="minorEastAsia" w:hAnsiTheme="minorEastAsia" w:hint="eastAsia"/>
          <w:b/>
          <w:sz w:val="28"/>
          <w:szCs w:val="28"/>
        </w:rPr>
        <w:t>第</w:t>
      </w:r>
      <w:r w:rsidR="007B3845">
        <w:rPr>
          <w:rFonts w:asciiTheme="minorEastAsia" w:hAnsiTheme="minorEastAsia" w:hint="eastAsia"/>
          <w:b/>
          <w:sz w:val="28"/>
          <w:szCs w:val="28"/>
        </w:rPr>
        <w:t>三</w:t>
      </w:r>
      <w:bookmarkStart w:id="0" w:name="_GoBack"/>
      <w:bookmarkEnd w:id="0"/>
      <w:r>
        <w:rPr>
          <w:rFonts w:asciiTheme="minorEastAsia" w:hAnsiTheme="minorEastAsia" w:hint="eastAsia"/>
          <w:b/>
          <w:sz w:val="28"/>
          <w:szCs w:val="28"/>
        </w:rPr>
        <w:t>课时</w:t>
      </w:r>
      <w:r>
        <w:rPr>
          <w:rFonts w:hint="eastAsia"/>
          <w:b/>
          <w:sz w:val="28"/>
          <w:szCs w:val="28"/>
        </w:rPr>
        <w:t>《雪梅》和相关诗词</w:t>
      </w:r>
    </w:p>
    <w:p w:rsidR="00A80A8E" w:rsidRDefault="00A80A8E">
      <w:pPr>
        <w:ind w:firstLineChars="200" w:firstLine="482"/>
        <w:jc w:val="center"/>
        <w:outlineLvl w:val="0"/>
        <w:rPr>
          <w:b/>
        </w:rPr>
      </w:pPr>
    </w:p>
    <w:p w:rsidR="00A80A8E" w:rsidRDefault="00B75CF0">
      <w:pPr>
        <w:spacing w:line="360" w:lineRule="auto"/>
        <w:rPr>
          <w:rFonts w:ascii="黑体" w:eastAsia="黑体" w:hAnsi="黑体"/>
          <w:sz w:val="28"/>
          <w:szCs w:val="28"/>
        </w:rPr>
      </w:pPr>
      <w:r>
        <w:rPr>
          <w:rFonts w:asciiTheme="minorEastAsia" w:hAnsiTheme="minorEastAsia" w:hint="eastAsia"/>
          <w:b/>
          <w:bCs/>
          <w:sz w:val="32"/>
          <w:szCs w:val="32"/>
        </w:rPr>
        <w:t>学习任务</w:t>
      </w:r>
      <w:r w:rsidR="00676936">
        <w:rPr>
          <w:rFonts w:asciiTheme="minorEastAsia" w:hAnsiTheme="minorEastAsia" w:hint="eastAsia"/>
          <w:b/>
          <w:bCs/>
          <w:sz w:val="32"/>
          <w:szCs w:val="32"/>
        </w:rPr>
        <w:t>：</w:t>
      </w:r>
    </w:p>
    <w:p w:rsidR="00A80A8E" w:rsidRDefault="00B75CF0">
      <w:pPr>
        <w:pStyle w:val="1"/>
        <w:spacing w:line="360" w:lineRule="auto"/>
        <w:ind w:firstLineChars="0" w:firstLine="0"/>
        <w:rPr>
          <w:rFonts w:ascii="楷体" w:eastAsia="楷体" w:hAnsi="楷体"/>
          <w:bCs/>
          <w:sz w:val="28"/>
          <w:szCs w:val="28"/>
        </w:rPr>
      </w:pPr>
      <w:r>
        <w:rPr>
          <w:rFonts w:ascii="楷体" w:eastAsia="楷体" w:hAnsi="楷体" w:hint="eastAsia"/>
          <w:bCs/>
          <w:sz w:val="28"/>
          <w:szCs w:val="28"/>
        </w:rPr>
        <w:t>1.请打开语文书第35页，用你喜欢的方式朗读课文。</w:t>
      </w:r>
    </w:p>
    <w:p w:rsidR="00A80A8E" w:rsidRDefault="00B75CF0">
      <w:pPr>
        <w:pStyle w:val="1"/>
        <w:spacing w:line="360" w:lineRule="auto"/>
        <w:ind w:firstLineChars="0" w:firstLine="0"/>
        <w:rPr>
          <w:rFonts w:ascii="楷体" w:eastAsia="楷体" w:hAnsi="楷体"/>
          <w:bCs/>
          <w:sz w:val="28"/>
          <w:szCs w:val="28"/>
        </w:rPr>
      </w:pPr>
      <w:r>
        <w:rPr>
          <w:rFonts w:ascii="楷体" w:eastAsia="楷体" w:hAnsi="楷体" w:hint="eastAsia"/>
          <w:bCs/>
          <w:sz w:val="28"/>
          <w:szCs w:val="28"/>
        </w:rPr>
        <w:t>2.课后的生字你还记得吗？请把每个字认真地读一读，记一记。</w:t>
      </w:r>
    </w:p>
    <w:p w:rsidR="00A80A8E" w:rsidRDefault="00B75CF0">
      <w:pPr>
        <w:pStyle w:val="1"/>
        <w:spacing w:line="360" w:lineRule="auto"/>
        <w:ind w:firstLineChars="0" w:firstLine="0"/>
        <w:rPr>
          <w:b/>
        </w:rPr>
      </w:pPr>
      <w:r>
        <w:rPr>
          <w:rFonts w:ascii="楷体" w:eastAsia="楷体" w:hAnsi="楷体" w:hint="eastAsia"/>
          <w:bCs/>
          <w:sz w:val="28"/>
          <w:szCs w:val="28"/>
        </w:rPr>
        <w:t>3.依据书上的注释和课后习题，回顾课堂上老师所讲的内容</w:t>
      </w:r>
      <w:r>
        <w:rPr>
          <w:rFonts w:ascii="楷体" w:eastAsia="楷体" w:hAnsi="楷体"/>
          <w:bCs/>
          <w:sz w:val="28"/>
          <w:szCs w:val="28"/>
        </w:rPr>
        <w:t>和方法</w:t>
      </w:r>
      <w:r>
        <w:rPr>
          <w:rFonts w:ascii="楷体" w:eastAsia="楷体" w:hAnsi="楷体" w:hint="eastAsia"/>
          <w:bCs/>
          <w:sz w:val="28"/>
          <w:szCs w:val="28"/>
        </w:rPr>
        <w:t>。</w:t>
      </w:r>
    </w:p>
    <w:p w:rsidR="00A80A8E" w:rsidRDefault="00B75CF0">
      <w:pPr>
        <w:pStyle w:val="1"/>
        <w:spacing w:line="360" w:lineRule="auto"/>
        <w:ind w:firstLineChars="0" w:firstLine="0"/>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知识要点：</w:t>
      </w:r>
    </w:p>
    <w:p w:rsidR="00A80A8E" w:rsidRDefault="00B75CF0">
      <w:pPr>
        <w:pStyle w:val="1"/>
        <w:spacing w:line="360" w:lineRule="auto"/>
        <w:ind w:firstLine="560"/>
        <w:rPr>
          <w:rFonts w:ascii="楷体" w:eastAsia="楷体" w:hAnsi="楷体"/>
          <w:bCs/>
          <w:sz w:val="28"/>
          <w:szCs w:val="28"/>
        </w:rPr>
      </w:pPr>
      <w:r>
        <w:rPr>
          <w:rFonts w:ascii="楷体" w:eastAsia="楷体" w:hAnsi="楷体" w:hint="eastAsia"/>
          <w:bCs/>
          <w:sz w:val="28"/>
          <w:szCs w:val="28"/>
        </w:rPr>
        <w:t>回顾复习《雪梅》，拓展阅读并积累《雪梅（其二）》及与雪、梅有关的诗词。</w:t>
      </w:r>
    </w:p>
    <w:p w:rsidR="00A80A8E" w:rsidRDefault="00B75CF0">
      <w:pPr>
        <w:pStyle w:val="1"/>
        <w:spacing w:line="360" w:lineRule="auto"/>
        <w:ind w:firstLineChars="0" w:firstLine="0"/>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相关内容链接：</w:t>
      </w:r>
    </w:p>
    <w:p w:rsidR="00A80A8E" w:rsidRDefault="00A80A8E">
      <w:pPr>
        <w:pStyle w:val="1"/>
        <w:spacing w:line="360" w:lineRule="auto"/>
        <w:ind w:firstLineChars="0" w:firstLine="0"/>
        <w:rPr>
          <w:rFonts w:asciiTheme="majorEastAsia" w:eastAsiaTheme="majorEastAsia" w:hAnsiTheme="majorEastAsia"/>
          <w:b/>
          <w:bCs/>
          <w:sz w:val="32"/>
          <w:szCs w:val="32"/>
        </w:rPr>
      </w:pPr>
    </w:p>
    <w:p w:rsidR="00A80A8E" w:rsidRDefault="00B75CF0">
      <w:pPr>
        <w:ind w:firstLineChars="200" w:firstLine="562"/>
        <w:jc w:val="center"/>
        <w:outlineLvl w:val="0"/>
        <w:rPr>
          <w:b/>
          <w:sz w:val="28"/>
          <w:szCs w:val="28"/>
        </w:rPr>
      </w:pPr>
      <w:r>
        <w:rPr>
          <w:rFonts w:hint="eastAsia"/>
          <w:b/>
          <w:sz w:val="28"/>
          <w:szCs w:val="28"/>
        </w:rPr>
        <w:t>《雪梅》和相关诗词</w:t>
      </w:r>
    </w:p>
    <w:p w:rsidR="00A80A8E" w:rsidRDefault="00B75CF0">
      <w:pPr>
        <w:ind w:firstLineChars="200" w:firstLine="480"/>
        <w:jc w:val="center"/>
        <w:rPr>
          <w:b/>
        </w:rPr>
      </w:pPr>
      <w:r>
        <w:rPr>
          <w:noProof/>
        </w:rPr>
        <w:drawing>
          <wp:inline distT="0" distB="0" distL="114300" distR="114300">
            <wp:extent cx="3352800" cy="2543175"/>
            <wp:effectExtent l="0" t="0" r="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lum bright="6000"/>
                    </a:blip>
                    <a:stretch>
                      <a:fillRect/>
                    </a:stretch>
                  </pic:blipFill>
                  <pic:spPr>
                    <a:xfrm>
                      <a:off x="0" y="0"/>
                      <a:ext cx="3352800" cy="2543175"/>
                    </a:xfrm>
                    <a:prstGeom prst="rect">
                      <a:avLst/>
                    </a:prstGeom>
                  </pic:spPr>
                </pic:pic>
              </a:graphicData>
            </a:graphic>
          </wp:inline>
        </w:drawing>
      </w:r>
    </w:p>
    <w:p w:rsidR="00A80A8E" w:rsidRDefault="00B75CF0">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品《雪梅》</w:t>
      </w:r>
    </w:p>
    <w:p w:rsidR="00A80A8E" w:rsidRDefault="00B75CF0">
      <w:pPr>
        <w:spacing w:line="360" w:lineRule="auto"/>
        <w:rPr>
          <w:rFonts w:asciiTheme="majorEastAsia" w:eastAsiaTheme="majorEastAsia" w:hAnsiTheme="majorEastAsia"/>
        </w:rPr>
      </w:pPr>
      <w:r>
        <w:rPr>
          <w:rFonts w:asciiTheme="majorEastAsia" w:eastAsiaTheme="majorEastAsia" w:hAnsiTheme="majorEastAsia" w:hint="eastAsia"/>
        </w:rPr>
        <w:t xml:space="preserve">    雪和梅是冬天的代表，</w:t>
      </w:r>
      <w:r w:rsidR="00F302E0">
        <w:rPr>
          <w:rFonts w:asciiTheme="majorEastAsia" w:eastAsiaTheme="majorEastAsia" w:hAnsiTheme="majorEastAsia" w:hint="eastAsia"/>
        </w:rPr>
        <w:t>它们</w:t>
      </w:r>
      <w:r>
        <w:rPr>
          <w:rFonts w:asciiTheme="majorEastAsia" w:eastAsiaTheme="majorEastAsia" w:hAnsiTheme="majorEastAsia" w:hint="eastAsia"/>
        </w:rPr>
        <w:t>相伴相衬，相得益彰。古今不少文人往往把雪、梅并写。但在诗人卢钺的笔下，雪和梅却为争春发生了“摩擦”，都认为自己占尽了春色，装点了春光，谁也不肯相让。诗的后两句巧妙地指出二者的长处与不</w:t>
      </w:r>
      <w:r>
        <w:rPr>
          <w:rFonts w:asciiTheme="majorEastAsia" w:eastAsiaTheme="majorEastAsia" w:hAnsiTheme="majorEastAsia" w:hint="eastAsia"/>
        </w:rPr>
        <w:lastRenderedPageBreak/>
        <w:t>足：梅不如雪白，雪没有梅香。作者借雪梅的争春，告诉我们人各有所长，也各有所短。</w:t>
      </w:r>
    </w:p>
    <w:p w:rsidR="00A80A8E" w:rsidRDefault="00B75CF0">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知诗人</w:t>
      </w:r>
    </w:p>
    <w:p w:rsidR="00A80A8E" w:rsidRDefault="00B75CF0">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 xml:space="preserve">卢钺，宋代诗人，自号梅坡。生卒年不详。历史关于他的记载几乎没有，我们只能从他的诗词中推测他的一些经历。他最有名的诗就是两首《雪梅》了。从这两首诗可见这位文人的雅兴和志趣，他喜爱梅花应是到了极点。  </w:t>
      </w:r>
    </w:p>
    <w:p w:rsidR="00A80A8E" w:rsidRDefault="00B75CF0">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下面我们来品一品诗人的另一首诗《雪梅（其二）》，感受诗人对雪、梅的喜爱吧。</w:t>
      </w:r>
    </w:p>
    <w:p w:rsidR="00A80A8E" w:rsidRDefault="00B75CF0">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【阅读链接】</w:t>
      </w:r>
    </w:p>
    <w:p w:rsidR="00A80A8E" w:rsidRDefault="00B75CF0">
      <w:pPr>
        <w:spacing w:line="360" w:lineRule="auto"/>
        <w:rPr>
          <w:rFonts w:ascii="楷体" w:eastAsiaTheme="majorEastAsia" w:hAnsi="楷体"/>
        </w:rPr>
      </w:pPr>
      <w:r>
        <w:rPr>
          <w:rFonts w:asciiTheme="majorEastAsia" w:eastAsiaTheme="majorEastAsia" w:hAnsiTheme="majorEastAsia" w:hint="eastAsia"/>
        </w:rPr>
        <w:t xml:space="preserve">                             </w:t>
      </w:r>
      <w:r>
        <w:rPr>
          <w:rFonts w:ascii="楷体" w:eastAsia="楷体" w:hAnsi="楷体" w:hint="eastAsia"/>
        </w:rPr>
        <w:t xml:space="preserve">雪梅 </w:t>
      </w:r>
      <w:r w:rsidR="00747619">
        <w:rPr>
          <w:rFonts w:ascii="楷体" w:eastAsia="楷体" w:hAnsi="楷体" w:hint="eastAsia"/>
        </w:rPr>
        <w:t>（其二）</w:t>
      </w:r>
    </w:p>
    <w:p w:rsidR="00A80A8E" w:rsidRDefault="00B75CF0">
      <w:pPr>
        <w:spacing w:line="360" w:lineRule="auto"/>
        <w:rPr>
          <w:rFonts w:ascii="楷体" w:eastAsia="楷体" w:hAnsi="楷体"/>
        </w:rPr>
      </w:pPr>
      <w:r>
        <w:rPr>
          <w:rFonts w:ascii="楷体" w:eastAsia="楷体" w:hAnsi="楷体" w:hint="eastAsia"/>
        </w:rPr>
        <w:t xml:space="preserve">                    有梅无雪不精神，有雪无诗俗了人 </w:t>
      </w:r>
      <w:r>
        <w:rPr>
          <w:rFonts w:ascii="楷体" w:eastAsia="楷体" w:hAnsi="楷体"/>
        </w:rPr>
        <w:t>。</w:t>
      </w:r>
    </w:p>
    <w:p w:rsidR="00A80A8E" w:rsidRDefault="00B75CF0">
      <w:pPr>
        <w:spacing w:line="360" w:lineRule="auto"/>
        <w:rPr>
          <w:rFonts w:ascii="楷体" w:eastAsia="楷体" w:hAnsi="楷体"/>
        </w:rPr>
      </w:pPr>
      <w:r>
        <w:rPr>
          <w:rFonts w:ascii="楷体" w:eastAsia="楷体" w:hAnsi="楷体" w:hint="eastAsia"/>
        </w:rPr>
        <w:t xml:space="preserve">                    日暮诗成天又雪，与梅并作十分春</w:t>
      </w:r>
      <w:r>
        <w:rPr>
          <w:rFonts w:ascii="楷体" w:eastAsia="楷体" w:hAnsi="楷体"/>
        </w:rPr>
        <w:t>。</w:t>
      </w:r>
    </w:p>
    <w:p w:rsidR="00A80A8E" w:rsidRDefault="00B75CF0">
      <w:pPr>
        <w:spacing w:line="360" w:lineRule="auto"/>
        <w:ind w:firstLine="480"/>
        <w:rPr>
          <w:rFonts w:ascii="楷体" w:eastAsia="楷体" w:hAnsi="楷体"/>
        </w:rPr>
      </w:pPr>
      <w:r>
        <w:rPr>
          <w:rFonts w:ascii="楷体" w:eastAsia="楷体" w:hAnsi="楷体" w:hint="eastAsia"/>
        </w:rPr>
        <w:t>解诗意：只有梅花没有雪花的话，看起来没有什么精神气质。如果下雪了却没有诗文相合，也会非常的俗气。在冬天傍晚夕阳西下写好了诗，刚好天空又下起了雪。再看梅花雪花争相绽放，像春天一样艳丽多姿，生气蓬勃。</w:t>
      </w:r>
    </w:p>
    <w:p w:rsidR="00A80A8E" w:rsidRDefault="00B75CF0">
      <w:pPr>
        <w:spacing w:line="360" w:lineRule="auto"/>
        <w:ind w:firstLine="480"/>
        <w:rPr>
          <w:rFonts w:ascii="楷体" w:eastAsia="楷体" w:hAnsi="楷体"/>
        </w:rPr>
      </w:pPr>
      <w:r>
        <w:rPr>
          <w:rFonts w:ascii="楷体" w:eastAsia="楷体" w:hAnsi="楷体" w:hint="eastAsia"/>
        </w:rPr>
        <w:t>明诗情：诗人认为梅、雪、诗三者缺一不可，如果只有梅花独放而无飞雪落梅，就显不出韵味；若有梅有雪而没有诗作，就少了雅致的情趣。只有三者结合在一起，才能组成最美的春色。从这首诗中，可以看出诗人</w:t>
      </w:r>
      <w:r w:rsidR="00585F3C">
        <w:rPr>
          <w:rFonts w:ascii="楷体" w:eastAsia="楷体" w:hAnsi="楷体" w:hint="eastAsia"/>
        </w:rPr>
        <w:t>对</w:t>
      </w:r>
      <w:r>
        <w:rPr>
          <w:rFonts w:ascii="楷体" w:eastAsia="楷体" w:hAnsi="楷体" w:hint="eastAsia"/>
        </w:rPr>
        <w:t>赏雪、赏梅、吟诗的痴迷和高雅的审美情趣。</w:t>
      </w:r>
    </w:p>
    <w:p w:rsidR="00A80A8E" w:rsidRDefault="00A80A8E">
      <w:pPr>
        <w:spacing w:line="360" w:lineRule="auto"/>
        <w:ind w:firstLineChars="200" w:firstLine="480"/>
        <w:rPr>
          <w:rFonts w:asciiTheme="majorEastAsia" w:eastAsiaTheme="majorEastAsia" w:hAnsiTheme="majorEastAsia"/>
        </w:rPr>
      </w:pPr>
    </w:p>
    <w:p w:rsidR="00A80A8E" w:rsidRDefault="00B75CF0">
      <w:pPr>
        <w:spacing w:line="360" w:lineRule="auto"/>
        <w:ind w:firstLine="482"/>
        <w:jc w:val="center"/>
        <w:rPr>
          <w:rFonts w:ascii="楷体" w:eastAsia="楷体" w:hAnsi="楷体"/>
        </w:rPr>
      </w:pPr>
      <w:r>
        <w:rPr>
          <w:rFonts w:ascii="楷体" w:eastAsia="楷体" w:hAnsi="楷体" w:hint="eastAsia"/>
        </w:rPr>
        <w:t xml:space="preserve">早梅 </w:t>
      </w:r>
    </w:p>
    <w:p w:rsidR="00A80A8E" w:rsidRDefault="00B75CF0">
      <w:pPr>
        <w:spacing w:line="360" w:lineRule="auto"/>
        <w:ind w:firstLine="482"/>
        <w:jc w:val="center"/>
        <w:rPr>
          <w:rFonts w:ascii="楷体" w:eastAsia="楷体" w:hAnsi="楷体"/>
        </w:rPr>
      </w:pPr>
      <w:r>
        <w:rPr>
          <w:rFonts w:ascii="楷体" w:eastAsia="楷体" w:hAnsi="楷体" w:hint="eastAsia"/>
        </w:rPr>
        <w:t>[唐]张谓</w:t>
      </w:r>
    </w:p>
    <w:p w:rsidR="00A80A8E" w:rsidRDefault="00FC22C5">
      <w:pPr>
        <w:spacing w:line="360" w:lineRule="auto"/>
        <w:jc w:val="center"/>
        <w:rPr>
          <w:rFonts w:ascii="楷体" w:eastAsia="楷体" w:hAnsi="楷体"/>
        </w:rPr>
      </w:pPr>
      <w:r>
        <w:rPr>
          <w:rFonts w:ascii="楷体" w:eastAsia="楷体" w:hAnsi="楷体" w:hint="eastAsia"/>
        </w:rPr>
        <w:t xml:space="preserve">   </w:t>
      </w:r>
      <w:r w:rsidR="00B75CF0">
        <w:rPr>
          <w:rFonts w:ascii="楷体" w:eastAsia="楷体" w:hAnsi="楷体" w:hint="eastAsia"/>
        </w:rPr>
        <w:t>一树寒梅白玉条，迥临村路傍溪桥。</w:t>
      </w:r>
    </w:p>
    <w:p w:rsidR="00A80A8E" w:rsidRDefault="00FC22C5">
      <w:pPr>
        <w:spacing w:line="360" w:lineRule="auto"/>
        <w:jc w:val="center"/>
        <w:rPr>
          <w:rFonts w:ascii="楷体" w:eastAsia="楷体" w:hAnsi="楷体"/>
        </w:rPr>
      </w:pPr>
      <w:r>
        <w:rPr>
          <w:rFonts w:ascii="楷体" w:eastAsia="楷体" w:hAnsi="楷体" w:hint="eastAsia"/>
        </w:rPr>
        <w:t xml:space="preserve">   </w:t>
      </w:r>
      <w:r w:rsidR="00B75CF0">
        <w:rPr>
          <w:rFonts w:ascii="楷体" w:eastAsia="楷体" w:hAnsi="楷体" w:hint="eastAsia"/>
        </w:rPr>
        <w:t xml:space="preserve">不知近水花先发，疑是经冬雪未销。  </w:t>
      </w:r>
    </w:p>
    <w:p w:rsidR="00A80A8E" w:rsidRDefault="00FC22C5">
      <w:pPr>
        <w:spacing w:line="360" w:lineRule="auto"/>
        <w:ind w:firstLine="480"/>
        <w:rPr>
          <w:rFonts w:ascii="楷体" w:eastAsia="楷体" w:hAnsi="楷体"/>
        </w:rPr>
      </w:pPr>
      <w:r>
        <w:rPr>
          <w:rFonts w:ascii="楷体" w:eastAsia="楷体" w:hAnsi="楷体" w:hint="eastAsia"/>
        </w:rPr>
        <w:t>解诗意：</w:t>
      </w:r>
      <w:r w:rsidR="00B75CF0">
        <w:rPr>
          <w:rFonts w:ascii="楷体" w:eastAsia="楷体" w:hAnsi="楷体" w:hint="eastAsia"/>
        </w:rPr>
        <w:t>一树梅花凌寒早开，枝条洁白如玉条。它远离人来车往的村路，临近溪水桥边。人们不知道寒梅靠近溪水而提早开放，以为那是经过冬天而尚未消融的白雪。</w:t>
      </w:r>
    </w:p>
    <w:p w:rsidR="00A80A8E" w:rsidRDefault="00B75CF0">
      <w:pPr>
        <w:spacing w:line="360" w:lineRule="auto"/>
        <w:ind w:firstLine="480"/>
        <w:rPr>
          <w:rFonts w:ascii="楷体" w:eastAsia="楷体" w:hAnsi="楷体"/>
        </w:rPr>
      </w:pPr>
      <w:r>
        <w:rPr>
          <w:rFonts w:ascii="楷体" w:eastAsia="楷体" w:hAnsi="楷体" w:hint="eastAsia"/>
        </w:rPr>
        <w:t>品诗情：这首诗</w:t>
      </w:r>
      <w:r w:rsidR="00585F3C">
        <w:rPr>
          <w:rFonts w:ascii="楷体" w:eastAsia="楷体" w:hAnsi="楷体" w:hint="eastAsia"/>
        </w:rPr>
        <w:t>赞美了</w:t>
      </w:r>
      <w:r>
        <w:rPr>
          <w:rFonts w:ascii="楷体" w:eastAsia="楷体" w:hAnsi="楷体" w:hint="eastAsia"/>
        </w:rPr>
        <w:t>早梅的高洁。“迥临村路傍溪桥”从生长环境表现早梅不畏严寒、不与世俗同流的高贵品格。“不知近水花先发”用惊叹的口吻表达</w:t>
      </w:r>
      <w:r>
        <w:rPr>
          <w:rFonts w:ascii="楷体" w:eastAsia="楷体" w:hAnsi="楷体" w:hint="eastAsia"/>
        </w:rPr>
        <w:lastRenderedPageBreak/>
        <w:t>了对近水梅花早开的惊喜之情。“疑是经冬雪未销”用一个“疑”字，将诗人的惊喜之情渲染得淋漓尽致</w:t>
      </w:r>
      <w:r w:rsidR="00585F3C">
        <w:rPr>
          <w:rFonts w:ascii="楷体" w:eastAsia="楷体" w:hAnsi="楷体" w:hint="eastAsia"/>
        </w:rPr>
        <w:t>。</w:t>
      </w:r>
      <w:r>
        <w:rPr>
          <w:rFonts w:ascii="楷体" w:eastAsia="楷体" w:hAnsi="楷体" w:hint="eastAsia"/>
        </w:rPr>
        <w:t>似乎诗人并不敢相信看到的是梅花，而怀疑是未融化的冬雪重压枝头。这就与首句的“白玉条”紧密呼应，突出梅花的洁白和凛然不屈的形象品格。</w:t>
      </w:r>
    </w:p>
    <w:p w:rsidR="00A80A8E" w:rsidRDefault="00B75CF0">
      <w:pPr>
        <w:spacing w:line="360" w:lineRule="auto"/>
        <w:jc w:val="center"/>
        <w:rPr>
          <w:rFonts w:ascii="楷体" w:eastAsia="楷体" w:hAnsi="楷体"/>
        </w:rPr>
      </w:pPr>
      <w:r>
        <w:rPr>
          <w:rFonts w:ascii="楷体" w:eastAsia="楷体" w:hAnsi="楷体" w:hint="eastAsia"/>
        </w:rPr>
        <w:t>春雪</w:t>
      </w:r>
    </w:p>
    <w:p w:rsidR="00A80A8E" w:rsidRDefault="00B75CF0">
      <w:pPr>
        <w:spacing w:line="360" w:lineRule="auto"/>
        <w:ind w:firstLineChars="1500" w:firstLine="3600"/>
        <w:rPr>
          <w:rFonts w:ascii="楷体" w:eastAsia="楷体" w:hAnsi="楷体"/>
        </w:rPr>
      </w:pPr>
      <w:r>
        <w:rPr>
          <w:rFonts w:ascii="楷体" w:eastAsia="楷体" w:hAnsi="楷体" w:hint="eastAsia"/>
        </w:rPr>
        <w:t>[唐]韩愈</w:t>
      </w:r>
    </w:p>
    <w:p w:rsidR="00A80A8E" w:rsidRDefault="00B75CF0">
      <w:pPr>
        <w:spacing w:line="360" w:lineRule="auto"/>
        <w:jc w:val="center"/>
        <w:rPr>
          <w:rFonts w:ascii="楷体" w:eastAsia="楷体" w:hAnsi="楷体"/>
        </w:rPr>
      </w:pPr>
      <w:r>
        <w:rPr>
          <w:rFonts w:ascii="楷体" w:eastAsia="楷体" w:hAnsi="楷体" w:hint="eastAsia"/>
        </w:rPr>
        <w:t>新年都未有芳华，二月初惊见草芽。</w:t>
      </w:r>
    </w:p>
    <w:p w:rsidR="00A80A8E" w:rsidRDefault="00B75CF0">
      <w:pPr>
        <w:spacing w:line="360" w:lineRule="auto"/>
        <w:jc w:val="center"/>
        <w:rPr>
          <w:rFonts w:ascii="楷体" w:eastAsia="楷体" w:hAnsi="楷体"/>
        </w:rPr>
      </w:pPr>
      <w:r>
        <w:rPr>
          <w:rFonts w:ascii="楷体" w:eastAsia="楷体" w:hAnsi="楷体" w:hint="eastAsia"/>
        </w:rPr>
        <w:t>白雪却嫌春色晚，故穿庭树作飞花。</w:t>
      </w:r>
    </w:p>
    <w:p w:rsidR="00A80A8E" w:rsidRPr="0028100E" w:rsidRDefault="00B75CF0">
      <w:pPr>
        <w:spacing w:line="360" w:lineRule="auto"/>
        <w:rPr>
          <w:rFonts w:ascii="楷体" w:eastAsia="楷体" w:hAnsi="楷体"/>
          <w:color w:val="000000" w:themeColor="text1"/>
        </w:rPr>
      </w:pPr>
      <w:r>
        <w:rPr>
          <w:rFonts w:ascii="楷体" w:eastAsia="楷体" w:hAnsi="楷体" w:hint="eastAsia"/>
        </w:rPr>
        <w:t xml:space="preserve">    </w:t>
      </w:r>
      <w:r w:rsidRPr="0028100E">
        <w:rPr>
          <w:rFonts w:ascii="楷体" w:eastAsia="楷体" w:hAnsi="楷体" w:hint="eastAsia"/>
          <w:color w:val="000000" w:themeColor="text1"/>
        </w:rPr>
        <w:t>解诗意：新年都已来到，但还看不到芬芳的鲜花。到二月，才惊喜地发现有小草冒出了新芽。白雪也嫌春色来得太晚了，所以有意化作花儿在庭院树间穿飞。</w:t>
      </w:r>
    </w:p>
    <w:p w:rsidR="00A80A8E" w:rsidRDefault="00B75CF0">
      <w:pPr>
        <w:spacing w:line="360" w:lineRule="auto"/>
        <w:ind w:firstLine="480"/>
        <w:rPr>
          <w:rFonts w:ascii="楷体" w:eastAsia="楷体" w:hAnsi="楷体"/>
        </w:rPr>
      </w:pPr>
      <w:r w:rsidRPr="0028100E">
        <w:rPr>
          <w:rFonts w:ascii="楷体" w:eastAsia="楷体" w:hAnsi="楷体" w:hint="eastAsia"/>
          <w:color w:val="000000" w:themeColor="text1"/>
        </w:rPr>
        <w:t>品诗情：“</w:t>
      </w:r>
      <w:r>
        <w:rPr>
          <w:rFonts w:ascii="楷体" w:eastAsia="楷体" w:hAnsi="楷体" w:hint="eastAsia"/>
        </w:rPr>
        <w:t>新年都未有芳华，二月初惊见草芽”一个“都”字，流露出盼春的急切心情。“惊”字写出了诗人在焦急的期待中终于摆脱冬寒，见到“春色”萌芽的惊喜、新奇。“白雪却嫌春色晚，故穿庭树作飞花”中“嫌”、“穿”二字使雪花仿佛有了人的美好愿望与灵性，同时这穿树飞花的春雪似乎也给人春的气息，渲染了热闹的喜悦气氛。</w:t>
      </w:r>
    </w:p>
    <w:p w:rsidR="00A80A8E" w:rsidRDefault="00B75CF0">
      <w:pPr>
        <w:spacing w:line="360" w:lineRule="auto"/>
        <w:jc w:val="center"/>
        <w:rPr>
          <w:rFonts w:ascii="楷体" w:eastAsia="楷体" w:hAnsi="楷体"/>
        </w:rPr>
      </w:pPr>
      <w:r>
        <w:rPr>
          <w:rFonts w:ascii="楷体" w:eastAsia="楷体" w:hAnsi="楷体" w:hint="eastAsia"/>
        </w:rPr>
        <w:t>卜算子·咏梅</w:t>
      </w:r>
    </w:p>
    <w:p w:rsidR="00A80A8E" w:rsidRDefault="00B75CF0">
      <w:pPr>
        <w:spacing w:line="360" w:lineRule="auto"/>
        <w:jc w:val="center"/>
        <w:rPr>
          <w:rFonts w:ascii="楷体" w:eastAsia="楷体" w:hAnsi="楷体"/>
        </w:rPr>
      </w:pPr>
      <w:r>
        <w:rPr>
          <w:rFonts w:ascii="楷体" w:eastAsia="楷体" w:hAnsi="楷体" w:hint="eastAsia"/>
        </w:rPr>
        <w:t>毛泽东</w:t>
      </w:r>
    </w:p>
    <w:p w:rsidR="00A80A8E" w:rsidRDefault="00B75CF0">
      <w:pPr>
        <w:spacing w:line="360" w:lineRule="auto"/>
        <w:jc w:val="center"/>
        <w:rPr>
          <w:rFonts w:ascii="楷体" w:eastAsia="楷体" w:hAnsi="楷体"/>
        </w:rPr>
      </w:pPr>
      <w:r>
        <w:rPr>
          <w:rFonts w:ascii="楷体" w:eastAsia="楷体" w:hAnsi="楷体" w:hint="eastAsia"/>
        </w:rPr>
        <w:t>风雨送春归，飞雪迎春到。已是悬崖百丈冰，犹有花枝俏。</w:t>
      </w:r>
    </w:p>
    <w:p w:rsidR="00A80A8E" w:rsidRDefault="00B75CF0">
      <w:pPr>
        <w:spacing w:line="360" w:lineRule="auto"/>
        <w:jc w:val="center"/>
        <w:rPr>
          <w:rFonts w:ascii="楷体" w:eastAsia="楷体" w:hAnsi="楷体"/>
        </w:rPr>
      </w:pPr>
      <w:r>
        <w:rPr>
          <w:rFonts w:ascii="楷体" w:eastAsia="楷体" w:hAnsi="楷体" w:hint="eastAsia"/>
        </w:rPr>
        <w:t xml:space="preserve">俏也不争春，只把春来报。待到山花烂漫时，她在丛中笑。                  </w:t>
      </w:r>
    </w:p>
    <w:p w:rsidR="00A80A8E" w:rsidRDefault="00B75CF0">
      <w:pPr>
        <w:spacing w:line="360" w:lineRule="auto"/>
        <w:rPr>
          <w:rFonts w:ascii="楷体" w:eastAsia="楷体" w:hAnsi="楷体"/>
        </w:rPr>
      </w:pPr>
      <w:r>
        <w:rPr>
          <w:rFonts w:ascii="楷体" w:eastAsia="楷体" w:hAnsi="楷体" w:hint="eastAsia"/>
        </w:rPr>
        <w:t xml:space="preserve">   </w:t>
      </w:r>
      <w:r w:rsidRPr="0028100E">
        <w:rPr>
          <w:rFonts w:ascii="楷体" w:eastAsia="楷体" w:hAnsi="楷体" w:hint="eastAsia"/>
          <w:color w:val="000000" w:themeColor="text1"/>
        </w:rPr>
        <w:t xml:space="preserve"> 解诗意：</w:t>
      </w:r>
      <w:r>
        <w:rPr>
          <w:rFonts w:ascii="楷体" w:eastAsia="楷体" w:hAnsi="楷体" w:hint="eastAsia"/>
        </w:rPr>
        <w:t>风风雨雨把去春送走，满天飞雪又把来春迎到，在那悬崖峭壁冻结了百丈冰柱的严寒下仍然有梅枝绽放着俏丽的梅花，傲迎风雪。梅花虽然俊俏，却不同谁争抢春日的光辉，只是把春的信息向群芳预报。等到漫山遍野都开满了色彩绚丽的鲜花时，梅花在群花丛中淡然微笑。</w:t>
      </w:r>
    </w:p>
    <w:p w:rsidR="00A80A8E" w:rsidRDefault="00A80A8E">
      <w:pPr>
        <w:spacing w:line="360" w:lineRule="auto"/>
        <w:ind w:firstLineChars="200" w:firstLine="420"/>
        <w:rPr>
          <w:bCs/>
          <w:sz w:val="21"/>
          <w:szCs w:val="21"/>
        </w:rPr>
      </w:pPr>
    </w:p>
    <w:sectPr w:rsidR="00A80A8E" w:rsidSect="006C0CC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93F" w:rsidRDefault="0052793F" w:rsidP="00676936">
      <w:r>
        <w:separator/>
      </w:r>
    </w:p>
  </w:endnote>
  <w:endnote w:type="continuationSeparator" w:id="0">
    <w:p w:rsidR="0052793F" w:rsidRDefault="0052793F" w:rsidP="0067693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50"/>
    <w:family w:val="auto"/>
    <w:pitch w:val="default"/>
    <w:sig w:usb0="00000000" w:usb1="00000000" w:usb2="00000010" w:usb3="00000000" w:csb0="003E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93F" w:rsidRDefault="0052793F" w:rsidP="00676936">
      <w:r>
        <w:separator/>
      </w:r>
    </w:p>
  </w:footnote>
  <w:footnote w:type="continuationSeparator" w:id="0">
    <w:p w:rsidR="0052793F" w:rsidRDefault="0052793F" w:rsidP="00676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200"/>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06195"/>
    <w:rsid w:val="00004925"/>
    <w:rsid w:val="00006195"/>
    <w:rsid w:val="00063C63"/>
    <w:rsid w:val="00077309"/>
    <w:rsid w:val="00082DD3"/>
    <w:rsid w:val="00085C5C"/>
    <w:rsid w:val="000A0695"/>
    <w:rsid w:val="000B21B0"/>
    <w:rsid w:val="000F1200"/>
    <w:rsid w:val="000F5C90"/>
    <w:rsid w:val="00115EE0"/>
    <w:rsid w:val="00116747"/>
    <w:rsid w:val="0012065D"/>
    <w:rsid w:val="0012145D"/>
    <w:rsid w:val="00126B07"/>
    <w:rsid w:val="001661C0"/>
    <w:rsid w:val="001A144A"/>
    <w:rsid w:val="001A4C9F"/>
    <w:rsid w:val="001B379E"/>
    <w:rsid w:val="001B56EF"/>
    <w:rsid w:val="001D1785"/>
    <w:rsid w:val="0020404A"/>
    <w:rsid w:val="00205602"/>
    <w:rsid w:val="00205C8C"/>
    <w:rsid w:val="002404F1"/>
    <w:rsid w:val="002601AA"/>
    <w:rsid w:val="00263997"/>
    <w:rsid w:val="0028100E"/>
    <w:rsid w:val="00282B38"/>
    <w:rsid w:val="002A35AF"/>
    <w:rsid w:val="002A5063"/>
    <w:rsid w:val="002B4C80"/>
    <w:rsid w:val="00320A9D"/>
    <w:rsid w:val="00340112"/>
    <w:rsid w:val="00345859"/>
    <w:rsid w:val="00370DDA"/>
    <w:rsid w:val="00374449"/>
    <w:rsid w:val="00392EE2"/>
    <w:rsid w:val="003A61F1"/>
    <w:rsid w:val="003B6388"/>
    <w:rsid w:val="003C559D"/>
    <w:rsid w:val="003D7A71"/>
    <w:rsid w:val="003E52EC"/>
    <w:rsid w:val="003F5A0F"/>
    <w:rsid w:val="0040448D"/>
    <w:rsid w:val="00415D77"/>
    <w:rsid w:val="00416BF9"/>
    <w:rsid w:val="00423EE0"/>
    <w:rsid w:val="004507D7"/>
    <w:rsid w:val="00452D18"/>
    <w:rsid w:val="00482D9B"/>
    <w:rsid w:val="0049514E"/>
    <w:rsid w:val="004C5BB9"/>
    <w:rsid w:val="004D5892"/>
    <w:rsid w:val="004F5D55"/>
    <w:rsid w:val="0052793F"/>
    <w:rsid w:val="00542C52"/>
    <w:rsid w:val="0055538A"/>
    <w:rsid w:val="005574F2"/>
    <w:rsid w:val="00565B92"/>
    <w:rsid w:val="00585F3C"/>
    <w:rsid w:val="0059706F"/>
    <w:rsid w:val="005A055D"/>
    <w:rsid w:val="005B4C89"/>
    <w:rsid w:val="005E3077"/>
    <w:rsid w:val="00615D50"/>
    <w:rsid w:val="00633583"/>
    <w:rsid w:val="00665E00"/>
    <w:rsid w:val="00676936"/>
    <w:rsid w:val="00695622"/>
    <w:rsid w:val="006A4AEC"/>
    <w:rsid w:val="006C0CC5"/>
    <w:rsid w:val="006C76C7"/>
    <w:rsid w:val="006D7C29"/>
    <w:rsid w:val="006F233C"/>
    <w:rsid w:val="0072497B"/>
    <w:rsid w:val="00747619"/>
    <w:rsid w:val="007833F3"/>
    <w:rsid w:val="007B195A"/>
    <w:rsid w:val="007B3845"/>
    <w:rsid w:val="007C749B"/>
    <w:rsid w:val="007D00C8"/>
    <w:rsid w:val="007D4193"/>
    <w:rsid w:val="007F32E7"/>
    <w:rsid w:val="008013DC"/>
    <w:rsid w:val="00813318"/>
    <w:rsid w:val="008245EB"/>
    <w:rsid w:val="00844843"/>
    <w:rsid w:val="00857DCD"/>
    <w:rsid w:val="00863471"/>
    <w:rsid w:val="0087234E"/>
    <w:rsid w:val="008943A5"/>
    <w:rsid w:val="008E034F"/>
    <w:rsid w:val="008E1812"/>
    <w:rsid w:val="008F0B0E"/>
    <w:rsid w:val="0090325E"/>
    <w:rsid w:val="00916896"/>
    <w:rsid w:val="0095127A"/>
    <w:rsid w:val="00973097"/>
    <w:rsid w:val="009803BA"/>
    <w:rsid w:val="009A2642"/>
    <w:rsid w:val="009A6D7E"/>
    <w:rsid w:val="009B0576"/>
    <w:rsid w:val="009C5968"/>
    <w:rsid w:val="009D39BA"/>
    <w:rsid w:val="009D4628"/>
    <w:rsid w:val="009D4AC1"/>
    <w:rsid w:val="009E2C7A"/>
    <w:rsid w:val="009F083A"/>
    <w:rsid w:val="00A0400E"/>
    <w:rsid w:val="00A12A4B"/>
    <w:rsid w:val="00A263E1"/>
    <w:rsid w:val="00A57787"/>
    <w:rsid w:val="00A80A8E"/>
    <w:rsid w:val="00AD6430"/>
    <w:rsid w:val="00AD7200"/>
    <w:rsid w:val="00B24012"/>
    <w:rsid w:val="00B249A1"/>
    <w:rsid w:val="00B52D53"/>
    <w:rsid w:val="00B67242"/>
    <w:rsid w:val="00B75CF0"/>
    <w:rsid w:val="00BA2934"/>
    <w:rsid w:val="00BC52DB"/>
    <w:rsid w:val="00BC5E11"/>
    <w:rsid w:val="00BF0954"/>
    <w:rsid w:val="00BF2E8B"/>
    <w:rsid w:val="00BF3EA2"/>
    <w:rsid w:val="00C068CF"/>
    <w:rsid w:val="00C32CD5"/>
    <w:rsid w:val="00C5737A"/>
    <w:rsid w:val="00C61492"/>
    <w:rsid w:val="00C70EC8"/>
    <w:rsid w:val="00CA5EE5"/>
    <w:rsid w:val="00CF4E45"/>
    <w:rsid w:val="00CF6034"/>
    <w:rsid w:val="00D06946"/>
    <w:rsid w:val="00D06FAA"/>
    <w:rsid w:val="00D85665"/>
    <w:rsid w:val="00D92875"/>
    <w:rsid w:val="00DA39CC"/>
    <w:rsid w:val="00DB501E"/>
    <w:rsid w:val="00DE07BA"/>
    <w:rsid w:val="00DE09E4"/>
    <w:rsid w:val="00DE33E8"/>
    <w:rsid w:val="00DF43BC"/>
    <w:rsid w:val="00E06B77"/>
    <w:rsid w:val="00E20867"/>
    <w:rsid w:val="00E453A0"/>
    <w:rsid w:val="00E520BA"/>
    <w:rsid w:val="00E738C9"/>
    <w:rsid w:val="00EA281A"/>
    <w:rsid w:val="00EB5BF5"/>
    <w:rsid w:val="00EB5F18"/>
    <w:rsid w:val="00EE4533"/>
    <w:rsid w:val="00EE4EC3"/>
    <w:rsid w:val="00F0094E"/>
    <w:rsid w:val="00F21DED"/>
    <w:rsid w:val="00F22BD2"/>
    <w:rsid w:val="00F302E0"/>
    <w:rsid w:val="00F41CE3"/>
    <w:rsid w:val="00F447F2"/>
    <w:rsid w:val="00F7124A"/>
    <w:rsid w:val="00F93C57"/>
    <w:rsid w:val="00F97D7F"/>
    <w:rsid w:val="00FA05BD"/>
    <w:rsid w:val="00FC1FF7"/>
    <w:rsid w:val="00FC22C5"/>
    <w:rsid w:val="00FF605E"/>
    <w:rsid w:val="047F300B"/>
    <w:rsid w:val="0D1D20B2"/>
    <w:rsid w:val="0F1D1510"/>
    <w:rsid w:val="10153A61"/>
    <w:rsid w:val="127412B4"/>
    <w:rsid w:val="14E11D43"/>
    <w:rsid w:val="1A074379"/>
    <w:rsid w:val="1CFC06A7"/>
    <w:rsid w:val="1FB963DD"/>
    <w:rsid w:val="23274C6D"/>
    <w:rsid w:val="26D51E37"/>
    <w:rsid w:val="2AD32C90"/>
    <w:rsid w:val="31A95CBC"/>
    <w:rsid w:val="32103969"/>
    <w:rsid w:val="389E26A6"/>
    <w:rsid w:val="3AB73279"/>
    <w:rsid w:val="3FD43ED3"/>
    <w:rsid w:val="48E9697C"/>
    <w:rsid w:val="4CF6468F"/>
    <w:rsid w:val="581670CE"/>
    <w:rsid w:val="592F60F7"/>
    <w:rsid w:val="5D68214F"/>
    <w:rsid w:val="5F3567C0"/>
    <w:rsid w:val="61443CB5"/>
    <w:rsid w:val="64B26B77"/>
    <w:rsid w:val="687D203B"/>
    <w:rsid w:val="71DC07B9"/>
    <w:rsid w:val="757C4D82"/>
    <w:rsid w:val="79BA68CE"/>
    <w:rsid w:val="7ACC68E2"/>
    <w:rsid w:val="7E0A4DC3"/>
    <w:rsid w:val="7F6D4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CC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0CC5"/>
    <w:rPr>
      <w:rFonts w:ascii="Heiti SC Light" w:eastAsia="Heiti SC Light"/>
      <w:sz w:val="18"/>
      <w:szCs w:val="18"/>
    </w:rPr>
  </w:style>
  <w:style w:type="paragraph" w:styleId="a4">
    <w:name w:val="Normal (Web)"/>
    <w:basedOn w:val="a"/>
    <w:uiPriority w:val="99"/>
    <w:semiHidden/>
    <w:unhideWhenUsed/>
    <w:qFormat/>
    <w:rsid w:val="006C0CC5"/>
    <w:pPr>
      <w:widowControl/>
      <w:spacing w:before="100" w:beforeAutospacing="1" w:after="100" w:afterAutospacing="1"/>
      <w:jc w:val="left"/>
    </w:pPr>
    <w:rPr>
      <w:rFonts w:ascii="宋体" w:eastAsia="宋体" w:hAnsi="宋体" w:cs="宋体"/>
      <w:kern w:val="0"/>
    </w:rPr>
  </w:style>
  <w:style w:type="character" w:styleId="a5">
    <w:name w:val="Hyperlink"/>
    <w:basedOn w:val="a0"/>
    <w:uiPriority w:val="99"/>
    <w:unhideWhenUsed/>
    <w:qFormat/>
    <w:rsid w:val="006C0CC5"/>
    <w:rPr>
      <w:color w:val="0000FF" w:themeColor="hyperlink"/>
      <w:u w:val="single"/>
    </w:rPr>
  </w:style>
  <w:style w:type="character" w:customStyle="1" w:styleId="Char">
    <w:name w:val="批注框文本 Char"/>
    <w:basedOn w:val="a0"/>
    <w:link w:val="a3"/>
    <w:uiPriority w:val="99"/>
    <w:semiHidden/>
    <w:qFormat/>
    <w:rsid w:val="006C0CC5"/>
    <w:rPr>
      <w:rFonts w:ascii="Heiti SC Light" w:eastAsia="Heiti SC Light"/>
      <w:sz w:val="18"/>
      <w:szCs w:val="18"/>
    </w:rPr>
  </w:style>
  <w:style w:type="character" w:customStyle="1" w:styleId="bjh-h3">
    <w:name w:val="bjh-h3"/>
    <w:basedOn w:val="a0"/>
    <w:qFormat/>
    <w:rsid w:val="006C0CC5"/>
  </w:style>
  <w:style w:type="character" w:customStyle="1" w:styleId="bjh-p">
    <w:name w:val="bjh-p"/>
    <w:basedOn w:val="a0"/>
    <w:qFormat/>
    <w:rsid w:val="006C0CC5"/>
  </w:style>
  <w:style w:type="paragraph" w:customStyle="1" w:styleId="1">
    <w:name w:val="列出段落1"/>
    <w:basedOn w:val="a"/>
    <w:uiPriority w:val="34"/>
    <w:qFormat/>
    <w:rsid w:val="006C0CC5"/>
    <w:pPr>
      <w:ind w:firstLineChars="200" w:firstLine="420"/>
    </w:pPr>
    <w:rPr>
      <w:rFonts w:ascii="Calibri" w:eastAsia="宋体" w:hAnsi="Calibri" w:cs="宋体"/>
      <w:sz w:val="21"/>
    </w:rPr>
  </w:style>
  <w:style w:type="paragraph" w:styleId="a6">
    <w:name w:val="header"/>
    <w:basedOn w:val="a"/>
    <w:link w:val="Char0"/>
    <w:uiPriority w:val="99"/>
    <w:unhideWhenUsed/>
    <w:rsid w:val="006769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76936"/>
    <w:rPr>
      <w:kern w:val="2"/>
      <w:sz w:val="18"/>
      <w:szCs w:val="18"/>
    </w:rPr>
  </w:style>
  <w:style w:type="paragraph" w:styleId="a7">
    <w:name w:val="footer"/>
    <w:basedOn w:val="a"/>
    <w:link w:val="Char1"/>
    <w:uiPriority w:val="99"/>
    <w:unhideWhenUsed/>
    <w:rsid w:val="00676936"/>
    <w:pPr>
      <w:tabs>
        <w:tab w:val="center" w:pos="4153"/>
        <w:tab w:val="right" w:pos="8306"/>
      </w:tabs>
      <w:snapToGrid w:val="0"/>
      <w:jc w:val="left"/>
    </w:pPr>
    <w:rPr>
      <w:sz w:val="18"/>
      <w:szCs w:val="18"/>
    </w:rPr>
  </w:style>
  <w:style w:type="character" w:customStyle="1" w:styleId="Char1">
    <w:name w:val="页脚 Char"/>
    <w:basedOn w:val="a0"/>
    <w:link w:val="a7"/>
    <w:uiPriority w:val="99"/>
    <w:rsid w:val="0067693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Heiti SC Light" w:eastAsia="Heiti SC Light"/>
      <w:sz w:val="18"/>
      <w:szCs w:val="18"/>
    </w:r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rPr>
  </w:style>
  <w:style w:type="character" w:styleId="a5">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rFonts w:ascii="Heiti SC Light" w:eastAsia="Heiti SC Light"/>
      <w:sz w:val="18"/>
      <w:szCs w:val="18"/>
    </w:rPr>
  </w:style>
  <w:style w:type="character" w:customStyle="1" w:styleId="bjh-h3">
    <w:name w:val="bjh-h3"/>
    <w:basedOn w:val="a0"/>
    <w:qFormat/>
  </w:style>
  <w:style w:type="character" w:customStyle="1" w:styleId="bjh-p">
    <w:name w:val="bjh-p"/>
    <w:basedOn w:val="a0"/>
    <w:qFormat/>
  </w:style>
  <w:style w:type="paragraph" w:customStyle="1" w:styleId="1">
    <w:name w:val="列出段落1"/>
    <w:basedOn w:val="a"/>
    <w:uiPriority w:val="34"/>
    <w:qFormat/>
    <w:pPr>
      <w:ind w:firstLineChars="200" w:firstLine="420"/>
    </w:pPr>
    <w:rPr>
      <w:rFonts w:ascii="Calibri" w:eastAsia="宋体" w:hAnsi="Calibri" w:cs="宋体"/>
      <w:sz w:val="21"/>
    </w:rPr>
  </w:style>
  <w:style w:type="paragraph" w:styleId="a6">
    <w:name w:val="header"/>
    <w:basedOn w:val="a"/>
    <w:link w:val="Char0"/>
    <w:uiPriority w:val="99"/>
    <w:unhideWhenUsed/>
    <w:rsid w:val="006769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76936"/>
    <w:rPr>
      <w:kern w:val="2"/>
      <w:sz w:val="18"/>
      <w:szCs w:val="18"/>
    </w:rPr>
  </w:style>
  <w:style w:type="paragraph" w:styleId="a7">
    <w:name w:val="footer"/>
    <w:basedOn w:val="a"/>
    <w:link w:val="Char1"/>
    <w:uiPriority w:val="99"/>
    <w:unhideWhenUsed/>
    <w:rsid w:val="00676936"/>
    <w:pPr>
      <w:tabs>
        <w:tab w:val="center" w:pos="4153"/>
        <w:tab w:val="right" w:pos="8306"/>
      </w:tabs>
      <w:snapToGrid w:val="0"/>
      <w:jc w:val="left"/>
    </w:pPr>
    <w:rPr>
      <w:sz w:val="18"/>
      <w:szCs w:val="18"/>
    </w:rPr>
  </w:style>
  <w:style w:type="character" w:customStyle="1" w:styleId="Char1">
    <w:name w:val="页脚 Char"/>
    <w:basedOn w:val="a0"/>
    <w:link w:val="a7"/>
    <w:uiPriority w:val="99"/>
    <w:rsid w:val="0067693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立婷 张</dc:creator>
  <cp:lastModifiedBy>deeplm</cp:lastModifiedBy>
  <cp:revision>209</cp:revision>
  <dcterms:created xsi:type="dcterms:W3CDTF">2020-01-30T13:38:00Z</dcterms:created>
  <dcterms:modified xsi:type="dcterms:W3CDTF">2020-02-05T12:45:00Z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