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b/>
          <w:sz w:val="28"/>
          <w:szCs w:val="28"/>
        </w:rPr>
        <w:t>年级）</w:t>
      </w:r>
    </w:p>
    <w:p>
      <w:pPr>
        <w:ind w:firstLine="562" w:firstLineChars="200"/>
        <w:jc w:val="center"/>
        <w:outlineLvl w:val="0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1.从《山行》走进杜牧</w:t>
      </w:r>
    </w:p>
    <w:p>
      <w:pPr>
        <w:spacing w:line="360" w:lineRule="auto"/>
        <w:rPr>
          <w:rFonts w:hint="eastAsia" w:ascii="黑体" w:hAnsi="黑体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任务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/>
          <w:bCs/>
          <w:sz w:val="28"/>
          <w:szCs w:val="28"/>
        </w:rPr>
        <w:t>页，用你喜欢的方式朗读课文。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11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3.依据书上的注释和课后的习题，回忆一下课堂上老师所讲的内容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jc w:val="left"/>
        <w:outlineLvl w:val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知识要点</w:t>
      </w:r>
    </w:p>
    <w:p>
      <w:pPr>
        <w:jc w:val="left"/>
        <w:outlineLvl w:val="0"/>
        <w:rPr>
          <w:rFonts w:hint="default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通过《山行》了解诗人杜牧和它的诗歌创作，阅读杜牧创作的经典诗歌，积累古典诗词。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山行</w:t>
      </w:r>
      <w:r>
        <w:rPr>
          <w:rFonts w:hint="eastAsia"/>
          <w:b/>
          <w:sz w:val="28"/>
          <w:szCs w:val="28"/>
        </w:rPr>
        <w:t>》和</w:t>
      </w:r>
      <w:r>
        <w:rPr>
          <w:rFonts w:hint="eastAsia"/>
          <w:b/>
          <w:sz w:val="28"/>
          <w:szCs w:val="28"/>
          <w:lang w:val="en-US" w:eastAsia="zh-CN"/>
        </w:rPr>
        <w:t>杜牧</w:t>
      </w:r>
      <w:r>
        <w:rPr>
          <w:rFonts w:hint="eastAsia"/>
          <w:b/>
          <w:sz w:val="28"/>
          <w:szCs w:val="28"/>
        </w:rPr>
        <w:t>的诗</w:t>
      </w:r>
    </w:p>
    <w:p>
      <w:pPr>
        <w:spacing w:line="360" w:lineRule="auto"/>
        <w:jc w:val="both"/>
        <w:rPr>
          <w:rFonts w:hint="default" w:asciiTheme="majorEastAsia" w:hAnsiTheme="majorEastAsia" w:eastAsiaTheme="majorEastAsia"/>
          <w:b/>
          <w:lang w:val="en-US" w:eastAsia="zh-CN"/>
        </w:rPr>
      </w:pPr>
      <w:r>
        <w:rPr>
          <w:rFonts w:hint="default" w:asciiTheme="majorEastAsia" w:hAnsiTheme="majorEastAsia" w:eastAsiaTheme="majorEastAsia"/>
          <w:b/>
          <w:lang w:val="en-US" w:eastAsia="zh-CN"/>
        </w:rPr>
        <w:drawing>
          <wp:inline distT="0" distB="0" distL="114300" distR="114300">
            <wp:extent cx="5268595" cy="3864610"/>
            <wp:effectExtent l="0" t="0" r="4445" b="6350"/>
            <wp:docPr id="10" name="图片 10" descr="15806153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806153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品读《</w:t>
      </w:r>
      <w:r>
        <w:rPr>
          <w:rFonts w:hint="eastAsia" w:asciiTheme="majorEastAsia" w:hAnsiTheme="majorEastAsia" w:eastAsiaTheme="majorEastAsia"/>
          <w:b/>
          <w:lang w:val="en-US" w:eastAsia="zh-CN"/>
        </w:rPr>
        <w:t>山行</w:t>
      </w:r>
      <w:r>
        <w:rPr>
          <w:rFonts w:hint="eastAsia" w:asciiTheme="majorEastAsia" w:hAnsiTheme="majorEastAsia" w:eastAsiaTheme="majorEastAsia"/>
          <w:b/>
        </w:rPr>
        <w:t>》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上学期我们学习了《</w:t>
      </w:r>
      <w:r>
        <w:rPr>
          <w:rFonts w:hint="eastAsia" w:asciiTheme="majorEastAsia" w:hAnsiTheme="majorEastAsia" w:eastAsiaTheme="majorEastAsia"/>
          <w:lang w:val="en-US" w:eastAsia="zh-CN"/>
        </w:rPr>
        <w:t>山行</w:t>
      </w:r>
      <w:r>
        <w:rPr>
          <w:rFonts w:hint="eastAsia" w:asciiTheme="majorEastAsia" w:hAnsiTheme="majorEastAsia" w:eastAsiaTheme="majorEastAsia"/>
        </w:rPr>
        <w:t>》这首古诗，你还记得吗？这首诗描绘的是秋之色，展现出一幅动人的山林秋色图。诗里写了山路、人家、白云、红叶，构成一幅</w:t>
      </w:r>
      <w:r>
        <w:rPr>
          <w:rFonts w:hint="eastAsia" w:asciiTheme="majorEastAsia" w:hAnsiTheme="majorEastAsia" w:eastAsiaTheme="majorEastAsia"/>
          <w:lang w:val="en-US" w:eastAsia="zh-CN"/>
        </w:rPr>
        <w:t>和</w:t>
      </w:r>
      <w:r>
        <w:rPr>
          <w:rFonts w:hint="eastAsia" w:asciiTheme="majorEastAsia" w:hAnsiTheme="majorEastAsia" w:eastAsiaTheme="majorEastAsia"/>
        </w:rPr>
        <w:t>谐统一的画面。全诗构思新颖，布局精巧，于萧瑟秋风中摄取绚丽秋色，与春光争胜，令人赏心悦目，精神发越。</w:t>
      </w:r>
      <w:r>
        <w:rPr>
          <w:rFonts w:hint="eastAsia" w:asciiTheme="majorEastAsia" w:hAnsiTheme="majorEastAsia" w:eastAsiaTheme="majorEastAsia"/>
          <w:lang w:val="en-US" w:eastAsia="zh-CN"/>
        </w:rPr>
        <w:t>而且</w:t>
      </w:r>
      <w:r>
        <w:rPr>
          <w:rFonts w:hint="eastAsia" w:asciiTheme="majorEastAsia" w:hAnsiTheme="majorEastAsia" w:eastAsiaTheme="majorEastAsia"/>
        </w:rPr>
        <w:t>语言明畅，音韵和谐。现在我们赶快打开课本第</w:t>
      </w:r>
      <w:r>
        <w:rPr>
          <w:rFonts w:hint="eastAsia" w:asciiTheme="majorEastAsia" w:hAnsiTheme="majorEastAsia" w:eastAsiaTheme="majorEastAsia"/>
          <w:lang w:val="en-US" w:eastAsia="zh-CN"/>
        </w:rPr>
        <w:t>14</w:t>
      </w:r>
      <w:r>
        <w:rPr>
          <w:rFonts w:hint="eastAsia" w:asciiTheme="majorEastAsia" w:hAnsiTheme="majorEastAsia" w:eastAsiaTheme="majorEastAsia"/>
        </w:rPr>
        <w:t>页，出声读一读吧。</w:t>
      </w:r>
    </w:p>
    <w:p>
      <w:pPr>
        <w:spacing w:line="360" w:lineRule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</w:t>
      </w:r>
    </w:p>
    <w:p>
      <w:pPr>
        <w:spacing w:line="360" w:lineRule="auto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</w:rPr>
        <w:t>下面就让我们去了解诗人</w:t>
      </w:r>
      <w:r>
        <w:rPr>
          <w:rFonts w:hint="eastAsia" w:asciiTheme="majorEastAsia" w:hAnsiTheme="majorEastAsia" w:eastAsiaTheme="majorEastAsia"/>
          <w:lang w:val="en-US" w:eastAsia="zh-CN"/>
        </w:rPr>
        <w:t>杜牧和他的诗词</w:t>
      </w:r>
      <w:r>
        <w:rPr>
          <w:rFonts w:hint="eastAsia" w:asciiTheme="majorEastAsia" w:hAnsiTheme="majorEastAsia" w:eastAsiaTheme="majorEastAsia"/>
        </w:rPr>
        <w:t>，相信你一定会有不一样的发现。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</w:rPr>
      </w:pPr>
    </w:p>
    <w:p>
      <w:pPr>
        <w:spacing w:line="360" w:lineRule="auto"/>
        <w:ind w:firstLine="482" w:firstLineChars="200"/>
        <w:rPr>
          <w:rFonts w:hint="default" w:asciiTheme="majorEastAsia" w:hAnsiTheme="majorEastAsia" w:eastAsiaTheme="majorEastAsia"/>
          <w:b/>
          <w:lang w:val="en-US" w:eastAsia="zh-CN"/>
        </w:rPr>
      </w:pPr>
      <w:r>
        <w:rPr>
          <w:rFonts w:hint="eastAsia" w:asciiTheme="majorEastAsia" w:hAnsiTheme="majorEastAsia" w:eastAsiaTheme="majorEastAsia"/>
          <w:b/>
          <w:lang w:val="en-US" w:eastAsia="zh-CN"/>
        </w:rPr>
        <w:t>品读杜牧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eastAsia="zh-CN"/>
        </w:rPr>
        <w:t>杜牧是唐代杰出的诗人、散文家，</w:t>
      </w:r>
      <w:r>
        <w:rPr>
          <w:rFonts w:hint="eastAsia" w:asciiTheme="majorEastAsia" w:hAnsiTheme="majorEastAsia" w:eastAsiaTheme="majorEastAsia"/>
        </w:rPr>
        <w:t>想了解这位伟大的诗人吗？你可以通过查找资料的方式了解</w:t>
      </w:r>
      <w:r>
        <w:rPr>
          <w:rFonts w:hint="eastAsia" w:asciiTheme="majorEastAsia" w:hAnsiTheme="majorEastAsia" w:eastAsiaTheme="majorEastAsia"/>
          <w:lang w:val="en-US" w:eastAsia="zh-CN"/>
        </w:rPr>
        <w:t>杜牧</w:t>
      </w:r>
      <w:r>
        <w:rPr>
          <w:rFonts w:hint="eastAsia" w:asciiTheme="majorEastAsia" w:hAnsiTheme="majorEastAsia" w:eastAsiaTheme="majorEastAsia"/>
        </w:rPr>
        <w:t>，也可以读一读下面老师给你的链接。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【</w:t>
      </w:r>
      <w:r>
        <w:rPr>
          <w:rFonts w:hint="eastAsia" w:asciiTheme="majorEastAsia" w:hAnsiTheme="majorEastAsia" w:eastAsiaTheme="majorEastAsia"/>
          <w:lang w:val="en-US" w:eastAsia="zh-CN"/>
        </w:rPr>
        <w:t>阅读链接</w:t>
      </w:r>
      <w:r>
        <w:rPr>
          <w:rFonts w:hint="eastAsia" w:asciiTheme="majorEastAsia" w:hAnsiTheme="majorEastAsia" w:eastAsiaTheme="majorEastAsia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 xml:space="preserve">杜牧（803年－约852年），字牧之，号樊川居士，唐代杰出的诗人、散文家。杜牧之前，有一位大诗人叫杜甫。杜甫和李白齐名，被人们称为“李杜”。杜牧比杜甫和李白晚出生100年，他跟当时另一位姓李的诗人齐名，那位诗人叫李商隐，为了把他俩跟李白、杜甫区分开来，就叫他们俩“小李杜”。杜牧写有《樊川文集》，有二十卷诗文流传下来，在《全唐诗》里，有他的诗八卷。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读了</w:t>
      </w:r>
      <w:r>
        <w:rPr>
          <w:rFonts w:hint="eastAsia" w:asciiTheme="majorEastAsia" w:hAnsiTheme="majorEastAsia" w:eastAsiaTheme="majorEastAsia"/>
          <w:lang w:val="en-US" w:eastAsia="zh-CN"/>
        </w:rPr>
        <w:t>杜牧</w:t>
      </w:r>
      <w:r>
        <w:rPr>
          <w:rFonts w:hint="eastAsia" w:asciiTheme="majorEastAsia" w:hAnsiTheme="majorEastAsia" w:eastAsiaTheme="majorEastAsia"/>
        </w:rPr>
        <w:t>的生平和小故事，你是不是想读一读他写的其他诗呢，下面是</w:t>
      </w:r>
      <w:r>
        <w:rPr>
          <w:rFonts w:hint="eastAsia" w:asciiTheme="majorEastAsia" w:hAnsiTheme="majorEastAsia" w:eastAsiaTheme="majorEastAsia"/>
          <w:lang w:val="en-US" w:eastAsia="zh-CN"/>
        </w:rPr>
        <w:t>杜牧</w:t>
      </w:r>
      <w:r>
        <w:rPr>
          <w:rFonts w:hint="eastAsia" w:asciiTheme="majorEastAsia" w:hAnsiTheme="majorEastAsia" w:eastAsiaTheme="majorEastAsia"/>
        </w:rPr>
        <w:t>的作品，请你读一读，了解诗的意思。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</w:t>
      </w:r>
      <w:r>
        <w:rPr>
          <w:rFonts w:hint="eastAsia" w:asciiTheme="majorEastAsia" w:hAnsiTheme="majorEastAsia" w:eastAsiaTheme="majorEastAsia"/>
          <w:b/>
          <w:lang w:val="en-US" w:eastAsia="zh-CN"/>
        </w:rPr>
        <w:t>杜牧</w:t>
      </w:r>
      <w:r>
        <w:rPr>
          <w:rFonts w:hint="eastAsia" w:asciiTheme="majorEastAsia" w:hAnsiTheme="majorEastAsia" w:eastAsiaTheme="majorEastAsia"/>
          <w:b/>
        </w:rPr>
        <w:t>的诗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jc w:val="center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江南春</w:t>
      </w:r>
    </w:p>
    <w:p>
      <w:pPr>
        <w:spacing w:line="360" w:lineRule="auto"/>
        <w:jc w:val="center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千里莺啼绿映红，水村山郭酒旗风。</w:t>
      </w:r>
    </w:p>
    <w:p>
      <w:pPr>
        <w:spacing w:line="360" w:lineRule="auto"/>
        <w:jc w:val="center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南朝四百八十寺，多少楼台烟雨中。</w:t>
      </w:r>
    </w:p>
    <w:p>
      <w:pPr>
        <w:spacing w:line="360" w:lineRule="auto"/>
        <w:ind w:firstLine="48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译文：</w:t>
      </w:r>
      <w:r>
        <w:rPr>
          <w:rFonts w:hint="eastAsia" w:ascii="楷体" w:hAnsi="楷体" w:eastAsia="楷体"/>
          <w:lang w:val="en-US" w:eastAsia="zh-CN"/>
        </w:rPr>
        <w:t>江</w:t>
      </w:r>
      <w:r>
        <w:rPr>
          <w:rFonts w:hint="eastAsia" w:ascii="楷体" w:hAnsi="楷体" w:eastAsia="楷体"/>
        </w:rPr>
        <w:t>南大地鸟啼声声绿草红花相映，水边村寨山麓城郭处处酒旗飘动。南朝遗留下的四百八十多座古寺，无数的楼台全笼罩在风烟云雨中。</w:t>
      </w:r>
    </w:p>
    <w:p>
      <w:pPr>
        <w:spacing w:line="360" w:lineRule="auto"/>
        <w:rPr>
          <w:rFonts w:hint="default" w:ascii="楷体" w:hAnsi="楷体" w:eastAsia="楷体"/>
          <w:lang w:val="en-US" w:eastAsia="zh-CN"/>
        </w:rPr>
      </w:pP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lang w:val="en-US" w:eastAsia="zh-CN"/>
        </w:rPr>
        <w:t>长安秋望</w:t>
      </w:r>
    </w:p>
    <w:p>
      <w:pPr>
        <w:spacing w:line="360" w:lineRule="auto"/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楼倚霜树外，镜天无一毫。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南山与秋色，气势两相高。</w:t>
      </w:r>
    </w:p>
    <w:p>
      <w:pPr>
        <w:spacing w:line="360" w:lineRule="auto"/>
        <w:ind w:firstLine="48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译文：楼台高耸，屹立在一片秋树之上；天空明净，像一面纤尘不染的镜子。秋色是这样高远寥廓，同峻拔入云的南山相比，气势难分高低。</w:t>
      </w:r>
    </w:p>
    <w:p>
      <w:pPr>
        <w:spacing w:line="360" w:lineRule="auto"/>
        <w:ind w:firstLine="480"/>
        <w:rPr>
          <w:rFonts w:hint="eastAsia" w:ascii="楷体" w:hAnsi="楷体" w:eastAsia="楷体"/>
          <w:lang w:val="en-US" w:eastAsia="zh-CN"/>
        </w:rPr>
      </w:pPr>
    </w:p>
    <w:p>
      <w:pPr>
        <w:spacing w:line="360" w:lineRule="auto"/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泊秦淮</w:t>
      </w:r>
    </w:p>
    <w:p>
      <w:pPr>
        <w:spacing w:line="360" w:lineRule="auto"/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烟笼寒水月笼沙，夜泊秦淮近酒家。</w:t>
      </w:r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商女不知亡国恨，隔江犹唱后庭花</w:t>
      </w:r>
      <w:r>
        <w:rPr>
          <w:rFonts w:ascii="楷体" w:hAnsi="楷体" w:eastAsia="楷体"/>
        </w:rPr>
        <w:t>。</w:t>
      </w:r>
    </w:p>
    <w:p>
      <w:pPr>
        <w:spacing w:line="360" w:lineRule="auto"/>
        <w:ind w:firstLine="48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译文：浩渺寒江之上弥漫着迷蒙的烟雾，皓月的清辉洒在白色沙渚之上。入夜，我将小舟泊在秦淮河畔，临近酒家。金陵歌女似乎不知何为亡国之恨，竟依然在对岸吟唱着《玉树后庭花》。</w:t>
      </w:r>
    </w:p>
    <w:p>
      <w:pPr>
        <w:spacing w:line="360" w:lineRule="auto"/>
        <w:ind w:firstLine="48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杜牧</w:t>
      </w:r>
      <w:r>
        <w:rPr>
          <w:rFonts w:hint="eastAsia" w:ascii="楷体" w:hAnsi="楷体" w:eastAsia="楷体"/>
          <w:lang w:val="en-US" w:eastAsia="zh-CN"/>
        </w:rPr>
        <w:t>因为家庭原因非常</w:t>
      </w:r>
      <w:r>
        <w:rPr>
          <w:rFonts w:hint="eastAsia" w:ascii="楷体" w:hAnsi="楷体" w:eastAsia="楷体"/>
        </w:rPr>
        <w:t>关心政治，对当时百孔千疮的唐王朝表示忧虑，他看到</w:t>
      </w:r>
      <w:r>
        <w:rPr>
          <w:rFonts w:hint="eastAsia" w:ascii="楷体" w:hAnsi="楷体" w:eastAsia="楷体"/>
          <w:lang w:val="en-US" w:eastAsia="zh-CN"/>
        </w:rPr>
        <w:t>王朝</w:t>
      </w:r>
      <w:r>
        <w:rPr>
          <w:rFonts w:hint="eastAsia" w:ascii="楷体" w:hAnsi="楷体" w:eastAsia="楷体"/>
        </w:rPr>
        <w:t>的腐朽昏庸，看到</w:t>
      </w:r>
      <w:r>
        <w:rPr>
          <w:rFonts w:hint="eastAsia" w:ascii="楷体" w:hAnsi="楷体" w:eastAsia="楷体"/>
          <w:lang w:val="en-US" w:eastAsia="zh-CN"/>
        </w:rPr>
        <w:t>国家内战不断</w:t>
      </w:r>
      <w:r>
        <w:rPr>
          <w:rFonts w:hint="eastAsia" w:ascii="楷体" w:hAnsi="楷体" w:eastAsia="楷体"/>
        </w:rPr>
        <w:t>，看到</w:t>
      </w:r>
      <w:r>
        <w:rPr>
          <w:rFonts w:hint="eastAsia" w:ascii="楷体" w:hAnsi="楷体" w:eastAsia="楷体"/>
          <w:lang w:val="en-US" w:eastAsia="zh-CN"/>
        </w:rPr>
        <w:t>别国虎视眈眈</w:t>
      </w:r>
      <w:r>
        <w:rPr>
          <w:rFonts w:hint="eastAsia" w:ascii="楷体" w:hAnsi="楷体" w:eastAsia="楷体"/>
        </w:rPr>
        <w:t>，深感社会危机四伏。这种忧时伤世的思想，促使他写了许多具有现实意义的诗篇</w:t>
      </w:r>
      <w:r>
        <w:rPr>
          <w:rFonts w:hint="eastAsia" w:ascii="楷体" w:hAnsi="楷体" w:eastAsia="楷体"/>
          <w:lang w:eastAsia="zh-CN"/>
        </w:rPr>
        <w:t>，</w:t>
      </w:r>
      <w:r>
        <w:rPr>
          <w:rFonts w:hint="eastAsia" w:ascii="楷体" w:hAnsi="楷体" w:eastAsia="楷体"/>
        </w:rPr>
        <w:t>《泊秦淮》</w:t>
      </w:r>
      <w:r>
        <w:rPr>
          <w:rFonts w:hint="eastAsia" w:ascii="楷体" w:hAnsi="楷体" w:eastAsia="楷体"/>
          <w:lang w:val="en-US" w:eastAsia="zh-CN"/>
        </w:rPr>
        <w:t>因此产生</w:t>
      </w:r>
      <w:r>
        <w:rPr>
          <w:rFonts w:hint="eastAsia" w:ascii="楷体" w:hAnsi="楷体" w:eastAsia="楷体"/>
        </w:rPr>
        <w:t>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　　六朝古都金陵的秦淮河两岸历来是达官贵人们享乐游宴的场所，“秦淮”也逐渐成为奢靡生活的代称。</w:t>
      </w:r>
      <w:r>
        <w:rPr>
          <w:rFonts w:hint="eastAsia" w:ascii="楷体" w:hAnsi="楷体" w:eastAsia="楷体"/>
          <w:lang w:val="en-US" w:eastAsia="zh-CN"/>
        </w:rPr>
        <w:t>夜色中，杜牧把船停靠在这里</w:t>
      </w:r>
      <w:r>
        <w:rPr>
          <w:rFonts w:hint="eastAsia" w:ascii="楷体" w:hAnsi="楷体" w:eastAsia="楷体"/>
        </w:rPr>
        <w:t>，</w:t>
      </w:r>
      <w:r>
        <w:rPr>
          <w:rFonts w:hint="eastAsia" w:ascii="楷体" w:hAnsi="楷体" w:eastAsia="楷体"/>
          <w:lang w:val="en-US" w:eastAsia="zh-CN"/>
        </w:rPr>
        <w:t>看见达官贵人还在喝酒赏曲</w:t>
      </w:r>
      <w:r>
        <w:rPr>
          <w:rFonts w:hint="eastAsia" w:ascii="楷体" w:hAnsi="楷体" w:eastAsia="楷体"/>
        </w:rPr>
        <w:t>，又想到</w:t>
      </w:r>
      <w:r>
        <w:rPr>
          <w:rFonts w:hint="eastAsia" w:ascii="楷体" w:hAnsi="楷体" w:eastAsia="楷体"/>
          <w:lang w:val="en-US" w:eastAsia="zh-CN"/>
        </w:rPr>
        <w:t>危机四伏的唐朝</w:t>
      </w:r>
      <w:r>
        <w:rPr>
          <w:rFonts w:hint="eastAsia" w:ascii="楷体" w:hAnsi="楷体" w:eastAsia="楷体"/>
        </w:rPr>
        <w:t>，便感慨万千，写下了这首诗：《泊秦淮》。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in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有人说，</w:t>
      </w:r>
      <w:r>
        <w:rPr>
          <w:lang w:val="en-US"/>
        </w:rPr>
        <w:t>诗人是生活的导游，应当</w:t>
      </w:r>
      <w:r>
        <w:rPr>
          <w:rFonts w:hint="eastAsia"/>
          <w:lang w:val="en-US" w:eastAsia="zh-CN"/>
        </w:rPr>
        <w:t>指</w:t>
      </w:r>
      <w:r>
        <w:rPr>
          <w:lang w:val="en-US"/>
        </w:rPr>
        <w:t>给人看一些就在眼前，而常人却有不容易发现的美景和险境。</w:t>
      </w:r>
      <w:r>
        <w:rPr>
          <w:rFonts w:hint="eastAsia"/>
          <w:lang w:val="en-US" w:eastAsia="zh-CN"/>
        </w:rPr>
        <w:t>通过我们今天的学习，杜牧这位“导游”，带我们掀开了美景与历史的一角。对于杜牧的古诗，同学们积累了多少呢？</w:t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快快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bCs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D06946"/>
    <w:rsid w:val="00D06FAA"/>
    <w:rsid w:val="00D92875"/>
    <w:rsid w:val="00D95EE1"/>
    <w:rsid w:val="00DA39CC"/>
    <w:rsid w:val="00DB501E"/>
    <w:rsid w:val="00DE07BA"/>
    <w:rsid w:val="00DE09E4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2BC6AE5"/>
    <w:rsid w:val="0AFD064D"/>
    <w:rsid w:val="158710C2"/>
    <w:rsid w:val="1B876FAD"/>
    <w:rsid w:val="1C035092"/>
    <w:rsid w:val="1F611628"/>
    <w:rsid w:val="36D26044"/>
    <w:rsid w:val="45D93EC3"/>
    <w:rsid w:val="4A6A5766"/>
    <w:rsid w:val="4ABE7889"/>
    <w:rsid w:val="55EA6ADC"/>
    <w:rsid w:val="5BE55D25"/>
    <w:rsid w:val="5C10071A"/>
    <w:rsid w:val="62F47B46"/>
    <w:rsid w:val="6EEE068C"/>
    <w:rsid w:val="7DC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9">
    <w:name w:val="bjh-h3"/>
    <w:basedOn w:val="6"/>
    <w:qFormat/>
    <w:uiPriority w:val="0"/>
  </w:style>
  <w:style w:type="character" w:customStyle="1" w:styleId="10">
    <w:name w:val="bjh-p"/>
    <w:basedOn w:val="6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472</Words>
  <Characters>2694</Characters>
  <Lines>22</Lines>
  <Paragraphs>6</Paragraphs>
  <TotalTime>1</TotalTime>
  <ScaleCrop>false</ScaleCrop>
  <LinksUpToDate>false</LinksUpToDate>
  <CharactersWithSpaces>3160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誉.嫣.</cp:lastModifiedBy>
  <dcterms:modified xsi:type="dcterms:W3CDTF">2020-02-06T06:43:14Z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